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F4B8E" w:rsidRPr="00173D72" w:rsidRDefault="004F4B8E" w:rsidP="004F4B8E">
      <w:pPr>
        <w:pStyle w:val="Instruccionesenvocorreo"/>
        <w:jc w:val="center"/>
        <w:rPr>
          <w:rFonts w:ascii="Times New Roman" w:hAnsi="Times New Roman"/>
          <w:b/>
          <w:sz w:val="24"/>
          <w:szCs w:val="24"/>
          <w:lang w:val="es-ES_tradnl"/>
        </w:rPr>
      </w:pPr>
      <w:r w:rsidRPr="00714FF0">
        <w:rPr>
          <w:rFonts w:ascii="Georgia" w:hAnsi="Georgia"/>
          <w:noProof/>
          <w:sz w:val="20"/>
          <w:szCs w:val="20"/>
          <w:lang w:eastAsia="es-CR"/>
        </w:rPr>
        <mc:AlternateContent>
          <mc:Choice Requires="wpg">
            <w:drawing>
              <wp:anchor distT="0" distB="0" distL="114300" distR="114300" simplePos="0" relativeHeight="251659264" behindDoc="0" locked="0" layoutInCell="1" allowOverlap="1" wp14:anchorId="2EDD21FB" wp14:editId="746D64A9">
                <wp:simplePos x="0" y="0"/>
                <wp:positionH relativeFrom="margin">
                  <wp:posOffset>-760552</wp:posOffset>
                </wp:positionH>
                <wp:positionV relativeFrom="paragraph">
                  <wp:posOffset>-804926</wp:posOffset>
                </wp:positionV>
                <wp:extent cx="1948376" cy="1448972"/>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376" cy="1448972"/>
                          <a:chOff x="288" y="-1596"/>
                          <a:chExt cx="2160" cy="1892"/>
                        </a:xfrm>
                      </wpg:grpSpPr>
                      <pic:pic xmlns:pic="http://schemas.openxmlformats.org/drawingml/2006/picture">
                        <pic:nvPicPr>
                          <pic:cNvPr id="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85" y="-1596"/>
                            <a:ext cx="1475" cy="1421"/>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4"/>
                        <wps:cNvSpPr txBox="1">
                          <a:spLocks noChangeArrowheads="1"/>
                        </wps:cNvSpPr>
                        <wps:spPr bwMode="auto">
                          <a:xfrm>
                            <a:off x="288" y="-275"/>
                            <a:ext cx="2160"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111" w:rsidRPr="00173D72" w:rsidRDefault="00064111" w:rsidP="004F4B8E">
                              <w:pPr>
                                <w:pStyle w:val="Sinespaciado"/>
                                <w:jc w:val="center"/>
                                <w:rPr>
                                  <w:rFonts w:ascii="Times New Roman" w:hAnsi="Times New Roman"/>
                                  <w:b/>
                                  <w:color w:val="002060"/>
                                  <w:sz w:val="16"/>
                                  <w:szCs w:val="16"/>
                                </w:rPr>
                              </w:pPr>
                              <w:r w:rsidRPr="00173D72">
                                <w:rPr>
                                  <w:rFonts w:ascii="Times New Roman" w:hAnsi="Times New Roman"/>
                                  <w:b/>
                                  <w:color w:val="002060"/>
                                  <w:sz w:val="16"/>
                                  <w:szCs w:val="16"/>
                                </w:rPr>
                                <w:t>MUNICIPALIDD DE HEREDIA</w:t>
                              </w:r>
                            </w:p>
                            <w:p w:rsidR="00064111" w:rsidRPr="00173D72" w:rsidRDefault="00064111" w:rsidP="004F4B8E">
                              <w:pPr>
                                <w:pStyle w:val="Sinespaciado"/>
                                <w:jc w:val="center"/>
                                <w:rPr>
                                  <w:rFonts w:ascii="Times New Roman" w:hAnsi="Times New Roman"/>
                                  <w:b/>
                                  <w:color w:val="002060"/>
                                  <w:sz w:val="16"/>
                                  <w:szCs w:val="16"/>
                                </w:rPr>
                              </w:pPr>
                              <w:r w:rsidRPr="00173D72">
                                <w:rPr>
                                  <w:rFonts w:ascii="Times New Roman" w:hAnsi="Times New Roman"/>
                                  <w:b/>
                                  <w:color w:val="002060"/>
                                  <w:sz w:val="16"/>
                                  <w:szCs w:val="16"/>
                                </w:rPr>
                                <w:t>SECRETARIA CONCEJO MUNICIPAL</w:t>
                              </w:r>
                            </w:p>
                            <w:p w:rsidR="00064111" w:rsidRDefault="00064111" w:rsidP="004F4B8E">
                              <w:pPr>
                                <w:rPr>
                                  <w:rFonts w:ascii="Verdana" w:eastAsia="Times New Roman" w:hAnsi="Verdana"/>
                                  <w:color w:val="008000"/>
                                  <w:sz w:val="16"/>
                                  <w:szCs w:val="16"/>
                                </w:rPr>
                              </w:pPr>
                            </w:p>
                            <w:p w:rsidR="00064111" w:rsidRDefault="00064111" w:rsidP="004F4B8E">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064111" w:rsidRDefault="00064111" w:rsidP="004F4B8E">
                              <w:pPr>
                                <w:rPr>
                                  <w:rFonts w:ascii="Verdana" w:eastAsia="Times New Roman" w:hAnsi="Verdana"/>
                                  <w:color w:val="008000"/>
                                  <w:sz w:val="16"/>
                                  <w:szCs w:val="16"/>
                                </w:rPr>
                              </w:pPr>
                            </w:p>
                            <w:p w:rsidR="00064111" w:rsidRDefault="00064111" w:rsidP="004F4B8E">
                              <w:pPr>
                                <w:rPr>
                                  <w:rFonts w:ascii="Verdana" w:eastAsia="Times New Roman" w:hAnsi="Verdana"/>
                                  <w:color w:val="008000"/>
                                  <w:sz w:val="16"/>
                                  <w:szCs w:val="16"/>
                                </w:rPr>
                              </w:pPr>
                            </w:p>
                            <w:p w:rsidR="00064111" w:rsidRDefault="00064111" w:rsidP="004F4B8E">
                              <w:pPr>
                                <w:rPr>
                                  <w:rFonts w:ascii="Verdana" w:eastAsia="Times New Roman" w:hAnsi="Verdana"/>
                                  <w:color w:val="008000"/>
                                  <w:sz w:val="16"/>
                                  <w:szCs w:val="16"/>
                                </w:rPr>
                              </w:pPr>
                            </w:p>
                            <w:p w:rsidR="00064111" w:rsidRPr="0064760C" w:rsidRDefault="00064111" w:rsidP="004F4B8E">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D21FB" id="Grupo 4" o:spid="_x0000_s1026" style="position:absolute;left:0;text-align:left;margin-left:-59.9pt;margin-top:-63.4pt;width:153.4pt;height:114.1pt;z-index:251659264;mso-position-horizontal-relative:margin" coordorigin="288,-1596" coordsize="2160,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5;top:-1596;width:147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 Box 4" o:spid="_x0000_s1028" type="#_x0000_t202" style="position:absolute;left:288;top:-275;width:216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064111" w:rsidRPr="00173D72" w:rsidRDefault="00064111" w:rsidP="004F4B8E">
                        <w:pPr>
                          <w:pStyle w:val="Sinespaciado"/>
                          <w:jc w:val="center"/>
                          <w:rPr>
                            <w:rFonts w:ascii="Times New Roman" w:hAnsi="Times New Roman"/>
                            <w:b/>
                            <w:color w:val="002060"/>
                            <w:sz w:val="16"/>
                            <w:szCs w:val="16"/>
                          </w:rPr>
                        </w:pPr>
                        <w:r w:rsidRPr="00173D72">
                          <w:rPr>
                            <w:rFonts w:ascii="Times New Roman" w:hAnsi="Times New Roman"/>
                            <w:b/>
                            <w:color w:val="002060"/>
                            <w:sz w:val="16"/>
                            <w:szCs w:val="16"/>
                          </w:rPr>
                          <w:t>MUNICIPALIDD DE HEREDIA</w:t>
                        </w:r>
                      </w:p>
                      <w:p w:rsidR="00064111" w:rsidRPr="00173D72" w:rsidRDefault="00064111" w:rsidP="004F4B8E">
                        <w:pPr>
                          <w:pStyle w:val="Sinespaciado"/>
                          <w:jc w:val="center"/>
                          <w:rPr>
                            <w:rFonts w:ascii="Times New Roman" w:hAnsi="Times New Roman"/>
                            <w:b/>
                            <w:color w:val="002060"/>
                            <w:sz w:val="16"/>
                            <w:szCs w:val="16"/>
                          </w:rPr>
                        </w:pPr>
                        <w:r w:rsidRPr="00173D72">
                          <w:rPr>
                            <w:rFonts w:ascii="Times New Roman" w:hAnsi="Times New Roman"/>
                            <w:b/>
                            <w:color w:val="002060"/>
                            <w:sz w:val="16"/>
                            <w:szCs w:val="16"/>
                          </w:rPr>
                          <w:t>SECRETARIA CONCEJO MUNICIPAL</w:t>
                        </w:r>
                      </w:p>
                      <w:p w:rsidR="00064111" w:rsidRDefault="00064111" w:rsidP="004F4B8E">
                        <w:pPr>
                          <w:rPr>
                            <w:rFonts w:ascii="Verdana" w:eastAsia="Times New Roman" w:hAnsi="Verdana"/>
                            <w:color w:val="008000"/>
                            <w:sz w:val="16"/>
                            <w:szCs w:val="16"/>
                          </w:rPr>
                        </w:pPr>
                      </w:p>
                      <w:p w:rsidR="00064111" w:rsidRDefault="00064111" w:rsidP="004F4B8E">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064111" w:rsidRDefault="00064111" w:rsidP="004F4B8E">
                        <w:pPr>
                          <w:rPr>
                            <w:rFonts w:ascii="Verdana" w:eastAsia="Times New Roman" w:hAnsi="Verdana"/>
                            <w:color w:val="008000"/>
                            <w:sz w:val="16"/>
                            <w:szCs w:val="16"/>
                          </w:rPr>
                        </w:pPr>
                      </w:p>
                      <w:p w:rsidR="00064111" w:rsidRDefault="00064111" w:rsidP="004F4B8E">
                        <w:pPr>
                          <w:rPr>
                            <w:rFonts w:ascii="Verdana" w:eastAsia="Times New Roman" w:hAnsi="Verdana"/>
                            <w:color w:val="008000"/>
                            <w:sz w:val="16"/>
                            <w:szCs w:val="16"/>
                          </w:rPr>
                        </w:pPr>
                      </w:p>
                      <w:p w:rsidR="00064111" w:rsidRDefault="00064111" w:rsidP="004F4B8E">
                        <w:pPr>
                          <w:rPr>
                            <w:rFonts w:ascii="Verdana" w:eastAsia="Times New Roman" w:hAnsi="Verdana"/>
                            <w:color w:val="008000"/>
                            <w:sz w:val="16"/>
                            <w:szCs w:val="16"/>
                          </w:rPr>
                        </w:pPr>
                      </w:p>
                      <w:p w:rsidR="00064111" w:rsidRPr="0064760C" w:rsidRDefault="00064111" w:rsidP="004F4B8E">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
                    </w:txbxContent>
                  </v:textbox>
                </v:shape>
                <w10:wrap anchorx="margin"/>
              </v:group>
            </w:pict>
          </mc:Fallback>
        </mc:AlternateContent>
      </w:r>
      <w:r w:rsidRPr="00173D72">
        <w:rPr>
          <w:rFonts w:ascii="Times New Roman" w:hAnsi="Times New Roman"/>
          <w:b/>
          <w:sz w:val="24"/>
          <w:szCs w:val="24"/>
          <w:lang w:val="es-ES_tradnl"/>
        </w:rPr>
        <w:t>SESIÓN ORDINARIA 0</w:t>
      </w:r>
      <w:r w:rsidR="00A914E6">
        <w:rPr>
          <w:rFonts w:ascii="Times New Roman" w:hAnsi="Times New Roman"/>
          <w:b/>
          <w:sz w:val="24"/>
          <w:szCs w:val="24"/>
          <w:lang w:val="es-ES_tradnl"/>
        </w:rPr>
        <w:t>32</w:t>
      </w:r>
      <w:r w:rsidRPr="00173D72">
        <w:rPr>
          <w:rFonts w:ascii="Times New Roman" w:hAnsi="Times New Roman"/>
          <w:b/>
          <w:sz w:val="24"/>
          <w:szCs w:val="24"/>
          <w:lang w:val="es-ES_tradnl"/>
        </w:rPr>
        <w:t>-2016</w:t>
      </w:r>
    </w:p>
    <w:p w:rsidR="004F4B8E" w:rsidRDefault="004F4B8E" w:rsidP="004F4B8E">
      <w:pPr>
        <w:pStyle w:val="Instruccionesenvocorreo"/>
        <w:rPr>
          <w:rFonts w:ascii="Times New Roman" w:hAnsi="Times New Roman"/>
          <w:b/>
          <w:sz w:val="20"/>
          <w:szCs w:val="20"/>
          <w:lang w:val="es-ES_tradnl"/>
        </w:rPr>
      </w:pPr>
    </w:p>
    <w:p w:rsidR="004F4B8E" w:rsidRPr="00173D72" w:rsidRDefault="004F4B8E" w:rsidP="004F4B8E">
      <w:pPr>
        <w:pStyle w:val="Instruccionesenvocorreo"/>
        <w:rPr>
          <w:rFonts w:ascii="Times New Roman" w:hAnsi="Times New Roman"/>
          <w:b/>
          <w:sz w:val="20"/>
          <w:szCs w:val="20"/>
          <w:lang w:val="es-ES_tradnl"/>
        </w:rPr>
      </w:pPr>
    </w:p>
    <w:p w:rsidR="004F4B8E" w:rsidRPr="00173D72" w:rsidRDefault="004F4B8E" w:rsidP="004F4B8E">
      <w:pPr>
        <w:pStyle w:val="Textoindependiente"/>
        <w:jc w:val="both"/>
        <w:rPr>
          <w:rFonts w:ascii="Times New Roman" w:hAnsi="Times New Roman"/>
        </w:rPr>
      </w:pPr>
      <w:r w:rsidRPr="00173D72">
        <w:rPr>
          <w:rFonts w:ascii="Times New Roman" w:hAnsi="Times New Roman"/>
        </w:rPr>
        <w:t>Acta de la Sesión Ordinaria celebrada por la Corporación Municipal del Cantón Central de Heredia, a las dieciocho horas</w:t>
      </w:r>
      <w:r>
        <w:rPr>
          <w:rFonts w:ascii="Times New Roman" w:hAnsi="Times New Roman"/>
        </w:rPr>
        <w:t xml:space="preserve"> con quince minutos el día Lunes 1</w:t>
      </w:r>
      <w:r w:rsidR="00A914E6">
        <w:rPr>
          <w:rFonts w:ascii="Times New Roman" w:hAnsi="Times New Roman"/>
        </w:rPr>
        <w:t>9</w:t>
      </w:r>
      <w:r>
        <w:rPr>
          <w:rFonts w:ascii="Times New Roman" w:hAnsi="Times New Roman"/>
        </w:rPr>
        <w:t xml:space="preserve"> </w:t>
      </w:r>
      <w:r w:rsidRPr="00173D72">
        <w:rPr>
          <w:rFonts w:ascii="Times New Roman" w:hAnsi="Times New Roman"/>
        </w:rPr>
        <w:t xml:space="preserve">de </w:t>
      </w:r>
      <w:r>
        <w:rPr>
          <w:rFonts w:ascii="Times New Roman" w:hAnsi="Times New Roman"/>
        </w:rPr>
        <w:t>setiembre</w:t>
      </w:r>
      <w:r w:rsidRPr="00173D72">
        <w:rPr>
          <w:rFonts w:ascii="Times New Roman" w:hAnsi="Times New Roman"/>
        </w:rPr>
        <w:t xml:space="preserve"> del 2016 en el Salón de Sesiones Municipales “Alfredo González Flores”. </w:t>
      </w:r>
    </w:p>
    <w:p w:rsidR="004F4B8E" w:rsidRPr="00173D72" w:rsidRDefault="004F4B8E" w:rsidP="004F4B8E">
      <w:pPr>
        <w:pStyle w:val="Sinespaciado"/>
        <w:jc w:val="center"/>
        <w:rPr>
          <w:rFonts w:ascii="Times New Roman" w:hAnsi="Times New Roman"/>
          <w:b/>
          <w:sz w:val="24"/>
          <w:szCs w:val="24"/>
        </w:rPr>
      </w:pPr>
    </w:p>
    <w:p w:rsidR="004F4B8E" w:rsidRPr="00173D72" w:rsidRDefault="004F4B8E" w:rsidP="004F4B8E">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REGIDORES PROPIETARIOS</w:t>
      </w:r>
    </w:p>
    <w:p w:rsidR="004F4B8E" w:rsidRPr="00173D72" w:rsidRDefault="004F4B8E" w:rsidP="004F4B8E">
      <w:pPr>
        <w:pStyle w:val="Sinespaciado"/>
        <w:rPr>
          <w:rFonts w:ascii="Times New Roman" w:hAnsi="Times New Roman"/>
          <w:sz w:val="20"/>
          <w:szCs w:val="20"/>
          <w:lang w:val="es-ES_tradnl"/>
        </w:rPr>
      </w:pP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Lic. Manrique Chaves Borbón</w:t>
      </w:r>
    </w:p>
    <w:p w:rsidR="004F4B8E" w:rsidRPr="00173D72" w:rsidRDefault="004F4B8E" w:rsidP="004F4B8E">
      <w:pPr>
        <w:pStyle w:val="Sinespaciado"/>
        <w:rPr>
          <w:rFonts w:ascii="Times New Roman" w:hAnsi="Times New Roman"/>
          <w:b/>
          <w:sz w:val="20"/>
          <w:szCs w:val="20"/>
          <w:lang w:val="es-ES_tradnl"/>
        </w:rPr>
      </w:pPr>
      <w:r w:rsidRPr="00173D72">
        <w:rPr>
          <w:rFonts w:ascii="Times New Roman" w:hAnsi="Times New Roman"/>
          <w:b/>
          <w:sz w:val="20"/>
          <w:szCs w:val="20"/>
          <w:lang w:val="es-ES_tradnl"/>
        </w:rPr>
        <w:t>PRESIDENTE MUNICIPAL</w:t>
      </w:r>
    </w:p>
    <w:p w:rsidR="004F4B8E" w:rsidRPr="00173D72" w:rsidRDefault="004F4B8E" w:rsidP="004F4B8E">
      <w:pPr>
        <w:pStyle w:val="Sinespaciado"/>
        <w:rPr>
          <w:rFonts w:ascii="Times New Roman" w:hAnsi="Times New Roman"/>
          <w:b/>
          <w:sz w:val="20"/>
          <w:szCs w:val="20"/>
          <w:lang w:val="es-ES_tradnl"/>
        </w:rPr>
      </w:pP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Sra.  María Isabel Segura Navarro</w:t>
      </w:r>
    </w:p>
    <w:p w:rsidR="004F4B8E" w:rsidRPr="00173D72" w:rsidRDefault="004F4B8E" w:rsidP="004F4B8E">
      <w:pPr>
        <w:pStyle w:val="Sinespaciado"/>
        <w:rPr>
          <w:rFonts w:ascii="Times New Roman" w:hAnsi="Times New Roman"/>
          <w:b/>
          <w:sz w:val="20"/>
          <w:szCs w:val="20"/>
          <w:lang w:val="es-ES_tradnl"/>
        </w:rPr>
      </w:pPr>
      <w:r w:rsidRPr="00173D72">
        <w:rPr>
          <w:rFonts w:ascii="Times New Roman" w:hAnsi="Times New Roman"/>
          <w:b/>
          <w:sz w:val="20"/>
          <w:szCs w:val="20"/>
          <w:lang w:val="es-ES_tradnl"/>
        </w:rPr>
        <w:t>VICE PRESIDENTE MUNICIPAL</w:t>
      </w:r>
    </w:p>
    <w:p w:rsidR="004F4B8E" w:rsidRPr="00173D72" w:rsidRDefault="004F4B8E" w:rsidP="004F4B8E">
      <w:pPr>
        <w:pStyle w:val="Sinespaciado"/>
        <w:rPr>
          <w:rFonts w:ascii="Times New Roman" w:hAnsi="Times New Roman"/>
          <w:b/>
          <w:sz w:val="20"/>
          <w:szCs w:val="20"/>
          <w:lang w:val="es-ES_tradnl"/>
        </w:rPr>
      </w:pP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Señora</w:t>
      </w:r>
      <w:r w:rsidRPr="00173D72">
        <w:rPr>
          <w:rFonts w:ascii="Times New Roman" w:hAnsi="Times New Roman"/>
          <w:sz w:val="20"/>
          <w:szCs w:val="20"/>
          <w:lang w:val="es-ES_tradnl"/>
        </w:rPr>
        <w:tab/>
      </w:r>
      <w:r w:rsidRPr="00173D72">
        <w:rPr>
          <w:rFonts w:ascii="Times New Roman" w:hAnsi="Times New Roman"/>
          <w:sz w:val="20"/>
          <w:szCs w:val="20"/>
          <w:lang w:val="es-ES_tradnl"/>
        </w:rPr>
        <w:tab/>
        <w:t>Gerly María Garreta Vega</w:t>
      </w: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Señor </w:t>
      </w:r>
      <w:r w:rsidRPr="00173D72">
        <w:rPr>
          <w:rFonts w:ascii="Times New Roman" w:hAnsi="Times New Roman"/>
          <w:sz w:val="20"/>
          <w:szCs w:val="20"/>
          <w:lang w:val="es-ES_tradnl"/>
        </w:rPr>
        <w:tab/>
      </w:r>
      <w:r w:rsidRPr="00173D72">
        <w:rPr>
          <w:rFonts w:ascii="Times New Roman" w:hAnsi="Times New Roman"/>
          <w:sz w:val="20"/>
          <w:szCs w:val="20"/>
          <w:lang w:val="es-ES_tradnl"/>
        </w:rPr>
        <w:tab/>
        <w:t>Juan Daniel Trejos Avilés</w:t>
      </w: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Señora </w:t>
      </w:r>
      <w:r w:rsidRPr="00173D72">
        <w:rPr>
          <w:rFonts w:ascii="Times New Roman" w:hAnsi="Times New Roman"/>
          <w:sz w:val="20"/>
          <w:szCs w:val="20"/>
          <w:lang w:val="es-ES_tradnl"/>
        </w:rPr>
        <w:tab/>
      </w:r>
      <w:r w:rsidRPr="00173D72">
        <w:rPr>
          <w:rFonts w:ascii="Times New Roman" w:hAnsi="Times New Roman"/>
          <w:sz w:val="20"/>
          <w:szCs w:val="20"/>
          <w:lang w:val="es-ES_tradnl"/>
        </w:rPr>
        <w:tab/>
        <w:t>María Antonieta Campos Aguilar</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color w:val="000000"/>
          <w:sz w:val="20"/>
          <w:szCs w:val="20"/>
        </w:rPr>
        <w:t>Señor</w:t>
      </w:r>
      <w:r w:rsidRPr="00173D72">
        <w:rPr>
          <w:rFonts w:ascii="Times New Roman" w:hAnsi="Times New Roman"/>
          <w:color w:val="000000"/>
          <w:sz w:val="20"/>
          <w:szCs w:val="20"/>
        </w:rPr>
        <w:tab/>
      </w:r>
      <w:r w:rsidRPr="00173D72">
        <w:rPr>
          <w:rFonts w:ascii="Times New Roman" w:hAnsi="Times New Roman"/>
          <w:color w:val="000000"/>
          <w:sz w:val="20"/>
          <w:szCs w:val="20"/>
        </w:rPr>
        <w:tab/>
        <w:t>Álvaro Juan Rodríguez Segura</w:t>
      </w:r>
      <w:r w:rsidRPr="00173D72">
        <w:rPr>
          <w:rFonts w:ascii="Times New Roman" w:hAnsi="Times New Roman"/>
          <w:sz w:val="20"/>
          <w:szCs w:val="20"/>
          <w:lang w:val="es-ES_tradnl"/>
        </w:rPr>
        <w:t xml:space="preserve"> </w:t>
      </w: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Licda.</w:t>
      </w:r>
      <w:r w:rsidRPr="00173D72">
        <w:rPr>
          <w:rFonts w:ascii="Times New Roman" w:hAnsi="Times New Roman"/>
          <w:sz w:val="20"/>
          <w:szCs w:val="20"/>
          <w:lang w:val="es-ES_tradnl"/>
        </w:rPr>
        <w:tab/>
      </w:r>
      <w:r w:rsidRPr="00173D72">
        <w:rPr>
          <w:rFonts w:ascii="Times New Roman" w:hAnsi="Times New Roman"/>
          <w:sz w:val="20"/>
          <w:szCs w:val="20"/>
          <w:lang w:val="es-ES_tradnl"/>
        </w:rPr>
        <w:tab/>
        <w:t>Laureen Bolaños Quesada</w:t>
      </w: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Minor Meléndez Venegas</w:t>
      </w: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Señor </w:t>
      </w:r>
      <w:r w:rsidRPr="00173D72">
        <w:rPr>
          <w:rFonts w:ascii="Times New Roman" w:hAnsi="Times New Roman"/>
          <w:sz w:val="20"/>
          <w:szCs w:val="20"/>
          <w:lang w:val="es-ES_tradnl"/>
        </w:rPr>
        <w:tab/>
      </w:r>
      <w:r w:rsidRPr="00173D72">
        <w:rPr>
          <w:rFonts w:ascii="Times New Roman" w:hAnsi="Times New Roman"/>
          <w:sz w:val="20"/>
          <w:szCs w:val="20"/>
          <w:lang w:val="es-ES_tradnl"/>
        </w:rPr>
        <w:tab/>
        <w:t>David Fernando León Ramírez</w:t>
      </w:r>
    </w:p>
    <w:p w:rsidR="004F4B8E" w:rsidRPr="00173D72" w:rsidRDefault="004F4B8E" w:rsidP="004F4B8E">
      <w:pPr>
        <w:pStyle w:val="Sinespaciado"/>
        <w:jc w:val="center"/>
        <w:rPr>
          <w:rFonts w:ascii="Times New Roman" w:hAnsi="Times New Roman"/>
          <w:b/>
          <w:sz w:val="24"/>
          <w:szCs w:val="24"/>
          <w:lang w:val="es-ES_tradnl"/>
        </w:rPr>
      </w:pPr>
    </w:p>
    <w:p w:rsidR="004F4B8E" w:rsidRPr="00173D72" w:rsidRDefault="004F4B8E" w:rsidP="004F4B8E">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REGIDORES SUPLENTES</w:t>
      </w:r>
    </w:p>
    <w:p w:rsidR="004F4B8E" w:rsidRPr="00173D72" w:rsidRDefault="004F4B8E" w:rsidP="004F4B8E">
      <w:pPr>
        <w:pStyle w:val="Sinespaciado"/>
        <w:jc w:val="both"/>
        <w:rPr>
          <w:rFonts w:ascii="Times New Roman" w:hAnsi="Times New Roman"/>
          <w:color w:val="000000"/>
          <w:sz w:val="20"/>
          <w:szCs w:val="20"/>
        </w:rPr>
      </w:pPr>
    </w:p>
    <w:p w:rsidR="004F4B8E" w:rsidRDefault="004F4B8E" w:rsidP="004F4B8E">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w:t>
      </w:r>
      <w:r w:rsidRPr="00173D72">
        <w:rPr>
          <w:rFonts w:ascii="Times New Roman" w:hAnsi="Times New Roman"/>
          <w:color w:val="000000"/>
          <w:sz w:val="20"/>
          <w:szCs w:val="20"/>
        </w:rPr>
        <w:tab/>
      </w:r>
      <w:r w:rsidRPr="00173D72">
        <w:rPr>
          <w:rFonts w:ascii="Times New Roman" w:hAnsi="Times New Roman"/>
          <w:color w:val="000000"/>
          <w:sz w:val="20"/>
          <w:szCs w:val="20"/>
        </w:rPr>
        <w:tab/>
        <w:t>Carlos Enrique Palma Cordero</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p>
    <w:p w:rsidR="004F4B8E" w:rsidRPr="00173D72" w:rsidRDefault="004F4B8E" w:rsidP="004F4B8E">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Señora</w:t>
      </w:r>
      <w:r w:rsidRPr="00173D72">
        <w:rPr>
          <w:rFonts w:ascii="Times New Roman" w:hAnsi="Times New Roman"/>
          <w:color w:val="000000"/>
          <w:sz w:val="20"/>
          <w:szCs w:val="20"/>
        </w:rPr>
        <w:tab/>
      </w:r>
      <w:r w:rsidRPr="00173D72">
        <w:rPr>
          <w:rFonts w:ascii="Times New Roman" w:hAnsi="Times New Roman"/>
          <w:color w:val="000000"/>
          <w:sz w:val="20"/>
          <w:szCs w:val="20"/>
        </w:rPr>
        <w:tab/>
        <w:t>Elsa Vilma Nuñez Blanco</w:t>
      </w:r>
    </w:p>
    <w:p w:rsidR="004F4B8E" w:rsidRPr="00173D72" w:rsidRDefault="004F4B8E" w:rsidP="004F4B8E">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w:t>
      </w:r>
      <w:r w:rsidRPr="00173D72">
        <w:rPr>
          <w:rFonts w:ascii="Times New Roman" w:hAnsi="Times New Roman"/>
          <w:color w:val="000000"/>
          <w:sz w:val="20"/>
          <w:szCs w:val="20"/>
        </w:rPr>
        <w:tab/>
      </w:r>
      <w:r w:rsidRPr="00173D72">
        <w:rPr>
          <w:rFonts w:ascii="Times New Roman" w:hAnsi="Times New Roman"/>
          <w:color w:val="000000"/>
          <w:sz w:val="20"/>
          <w:szCs w:val="20"/>
        </w:rPr>
        <w:tab/>
        <w:t>Eduardo Murillo Quirós</w:t>
      </w:r>
    </w:p>
    <w:p w:rsidR="004F4B8E" w:rsidRPr="00173D72" w:rsidRDefault="004F4B8E" w:rsidP="004F4B8E">
      <w:pPr>
        <w:pStyle w:val="Sinespaciado"/>
        <w:jc w:val="both"/>
        <w:rPr>
          <w:rFonts w:ascii="Times New Roman" w:hAnsi="Times New Roman"/>
          <w:color w:val="000000"/>
          <w:sz w:val="20"/>
          <w:szCs w:val="20"/>
        </w:rPr>
      </w:pPr>
      <w:r w:rsidRPr="00173D72">
        <w:rPr>
          <w:rFonts w:ascii="Times New Roman" w:hAnsi="Times New Roman"/>
          <w:color w:val="000000"/>
          <w:sz w:val="20"/>
          <w:szCs w:val="20"/>
        </w:rPr>
        <w:t xml:space="preserve">Señorita </w:t>
      </w:r>
      <w:r w:rsidRPr="00173D72">
        <w:rPr>
          <w:rFonts w:ascii="Times New Roman" w:hAnsi="Times New Roman"/>
          <w:color w:val="000000"/>
          <w:sz w:val="20"/>
          <w:szCs w:val="20"/>
        </w:rPr>
        <w:tab/>
        <w:t>Priscila María Álvarez Bogantes</w:t>
      </w:r>
    </w:p>
    <w:p w:rsidR="004F4B8E" w:rsidRPr="00173D72" w:rsidRDefault="004F4B8E" w:rsidP="004F4B8E">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w:t>
      </w:r>
      <w:r w:rsidRPr="00173D72">
        <w:rPr>
          <w:rFonts w:ascii="Times New Roman" w:hAnsi="Times New Roman"/>
          <w:color w:val="000000"/>
          <w:sz w:val="20"/>
          <w:szCs w:val="20"/>
        </w:rPr>
        <w:tab/>
      </w:r>
      <w:r w:rsidRPr="00173D72">
        <w:rPr>
          <w:rFonts w:ascii="Times New Roman" w:hAnsi="Times New Roman"/>
          <w:color w:val="000000"/>
          <w:sz w:val="20"/>
          <w:szCs w:val="20"/>
        </w:rPr>
        <w:tab/>
        <w:t>Pedro Sánchez Campos</w:t>
      </w:r>
    </w:p>
    <w:p w:rsidR="004F4B8E" w:rsidRPr="00173D72" w:rsidRDefault="004F4B8E" w:rsidP="004F4B8E">
      <w:pPr>
        <w:pStyle w:val="Sinespaciado"/>
        <w:jc w:val="both"/>
        <w:rPr>
          <w:rFonts w:ascii="Times New Roman" w:hAnsi="Times New Roman"/>
          <w:color w:val="000000"/>
          <w:sz w:val="20"/>
          <w:szCs w:val="20"/>
        </w:rPr>
      </w:pPr>
      <w:r w:rsidRPr="00173D72">
        <w:rPr>
          <w:rFonts w:ascii="Times New Roman" w:hAnsi="Times New Roman"/>
          <w:color w:val="000000"/>
          <w:sz w:val="20"/>
          <w:szCs w:val="20"/>
        </w:rPr>
        <w:t xml:space="preserve">Señora </w:t>
      </w:r>
      <w:r w:rsidRPr="00173D72">
        <w:rPr>
          <w:rFonts w:ascii="Times New Roman" w:hAnsi="Times New Roman"/>
          <w:color w:val="000000"/>
          <w:sz w:val="20"/>
          <w:szCs w:val="20"/>
        </w:rPr>
        <w:tab/>
      </w:r>
      <w:r w:rsidRPr="00173D72">
        <w:rPr>
          <w:rFonts w:ascii="Times New Roman" w:hAnsi="Times New Roman"/>
          <w:color w:val="000000"/>
          <w:sz w:val="20"/>
          <w:szCs w:val="20"/>
        </w:rPr>
        <w:tab/>
        <w:t>Maribel Quesada Fonseca</w:t>
      </w:r>
    </w:p>
    <w:p w:rsidR="004F4B8E" w:rsidRDefault="004F4B8E" w:rsidP="004F4B8E">
      <w:pPr>
        <w:pStyle w:val="Sinespaciado"/>
        <w:tabs>
          <w:tab w:val="left" w:pos="5010"/>
        </w:tabs>
        <w:rPr>
          <w:rFonts w:ascii="Times New Roman" w:hAnsi="Times New Roman"/>
          <w:color w:val="000000"/>
          <w:sz w:val="20"/>
          <w:szCs w:val="20"/>
        </w:rPr>
      </w:pPr>
      <w:r w:rsidRPr="00173D72">
        <w:rPr>
          <w:rFonts w:ascii="Times New Roman" w:hAnsi="Times New Roman"/>
          <w:color w:val="000000"/>
          <w:sz w:val="20"/>
          <w:szCs w:val="20"/>
        </w:rPr>
        <w:t>Señora</w:t>
      </w:r>
      <w:r>
        <w:rPr>
          <w:rFonts w:ascii="Times New Roman" w:hAnsi="Times New Roman"/>
          <w:color w:val="000000"/>
          <w:sz w:val="20"/>
          <w:szCs w:val="20"/>
        </w:rPr>
        <w:t xml:space="preserve">                 </w:t>
      </w:r>
      <w:r w:rsidRPr="00173D72">
        <w:rPr>
          <w:rFonts w:ascii="Times New Roman" w:hAnsi="Times New Roman"/>
          <w:color w:val="000000"/>
          <w:sz w:val="20"/>
          <w:szCs w:val="20"/>
        </w:rPr>
        <w:t>Nelsy Saborío Rodríguez</w:t>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p>
    <w:p w:rsidR="004F4B8E" w:rsidRPr="00173D72" w:rsidRDefault="004F4B8E" w:rsidP="004F4B8E">
      <w:pPr>
        <w:pStyle w:val="Sinespaciado"/>
        <w:jc w:val="both"/>
        <w:rPr>
          <w:rFonts w:ascii="Times New Roman" w:hAnsi="Times New Roman"/>
          <w:color w:val="000000"/>
          <w:sz w:val="20"/>
          <w:szCs w:val="20"/>
        </w:rPr>
      </w:pPr>
      <w:r w:rsidRPr="00173D72">
        <w:rPr>
          <w:rFonts w:ascii="Times New Roman" w:hAnsi="Times New Roman"/>
          <w:color w:val="000000"/>
          <w:sz w:val="20"/>
          <w:szCs w:val="20"/>
        </w:rPr>
        <w:tab/>
      </w:r>
    </w:p>
    <w:p w:rsidR="004F4B8E" w:rsidRPr="00173D72" w:rsidRDefault="004F4B8E" w:rsidP="004F4B8E">
      <w:pPr>
        <w:pStyle w:val="Sinespaciado"/>
        <w:jc w:val="center"/>
        <w:rPr>
          <w:rFonts w:ascii="Times New Roman" w:hAnsi="Times New Roman"/>
          <w:b/>
          <w:sz w:val="24"/>
          <w:szCs w:val="24"/>
          <w:lang w:val="es-ES_tradnl"/>
        </w:rPr>
      </w:pPr>
    </w:p>
    <w:p w:rsidR="004F4B8E" w:rsidRPr="00173D72" w:rsidRDefault="004F4B8E" w:rsidP="004F4B8E">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SÍNDICOS PROPIETARIOS</w:t>
      </w:r>
    </w:p>
    <w:p w:rsidR="004F4B8E" w:rsidRPr="00173D72" w:rsidRDefault="004F4B8E" w:rsidP="004F4B8E">
      <w:pPr>
        <w:pStyle w:val="Sinespaciado"/>
        <w:rPr>
          <w:rFonts w:ascii="Times New Roman" w:hAnsi="Times New Roman"/>
          <w:sz w:val="20"/>
          <w:szCs w:val="20"/>
          <w:lang w:val="es-ES_tradnl"/>
        </w:rPr>
      </w:pP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Antonio Martín Gómez Ramírez</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Primero</w:t>
      </w: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Señora</w:t>
      </w:r>
      <w:r w:rsidRPr="00173D72">
        <w:rPr>
          <w:rFonts w:ascii="Times New Roman" w:hAnsi="Times New Roman"/>
          <w:sz w:val="20"/>
          <w:szCs w:val="20"/>
          <w:lang w:val="es-ES_tradnl"/>
        </w:rPr>
        <w:tab/>
      </w:r>
      <w:r w:rsidRPr="00173D72">
        <w:rPr>
          <w:rFonts w:ascii="Times New Roman" w:hAnsi="Times New Roman"/>
          <w:sz w:val="20"/>
          <w:szCs w:val="20"/>
          <w:lang w:val="es-ES_tradnl"/>
        </w:rPr>
        <w:tab/>
        <w:t>Maritza Sandoval Vega</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Segundo</w:t>
      </w: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Alfredo Prendas Jiménez</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Pr>
          <w:rFonts w:ascii="Times New Roman" w:hAnsi="Times New Roman"/>
          <w:sz w:val="20"/>
          <w:szCs w:val="20"/>
          <w:lang w:val="es-ES_tradnl"/>
        </w:rPr>
        <w:tab/>
      </w:r>
      <w:r w:rsidRPr="00173D72">
        <w:rPr>
          <w:rFonts w:ascii="Times New Roman" w:hAnsi="Times New Roman"/>
          <w:sz w:val="20"/>
          <w:szCs w:val="20"/>
          <w:lang w:val="es-ES_tradnl"/>
        </w:rPr>
        <w:t>Distrito Tercero</w:t>
      </w: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Señora </w:t>
      </w:r>
      <w:r w:rsidRPr="00173D72">
        <w:rPr>
          <w:rFonts w:ascii="Times New Roman" w:hAnsi="Times New Roman"/>
          <w:sz w:val="20"/>
          <w:szCs w:val="20"/>
          <w:lang w:val="es-ES_tradnl"/>
        </w:rPr>
        <w:tab/>
      </w:r>
      <w:r w:rsidRPr="00173D72">
        <w:rPr>
          <w:rFonts w:ascii="Times New Roman" w:hAnsi="Times New Roman"/>
          <w:sz w:val="20"/>
          <w:szCs w:val="20"/>
          <w:lang w:val="es-ES_tradnl"/>
        </w:rPr>
        <w:tab/>
        <w:t>Nancy María Córdoba Díaz</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Cuarto</w:t>
      </w: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Rafael Barboza Tenorio</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Quinto</w:t>
      </w:r>
    </w:p>
    <w:p w:rsidR="004F4B8E" w:rsidRPr="00173D72" w:rsidRDefault="004F4B8E" w:rsidP="004F4B8E">
      <w:pPr>
        <w:pStyle w:val="Sinespaciado"/>
        <w:jc w:val="center"/>
        <w:rPr>
          <w:rFonts w:ascii="Times New Roman" w:hAnsi="Times New Roman"/>
          <w:b/>
          <w:sz w:val="24"/>
          <w:szCs w:val="24"/>
          <w:lang w:val="es-ES_tradnl"/>
        </w:rPr>
      </w:pPr>
    </w:p>
    <w:p w:rsidR="004F4B8E" w:rsidRPr="00173D72" w:rsidRDefault="004F4B8E" w:rsidP="004F4B8E">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SÍNDICOS SUPLENTES</w:t>
      </w:r>
    </w:p>
    <w:p w:rsidR="004F4B8E" w:rsidRPr="00173D72" w:rsidRDefault="004F4B8E" w:rsidP="004F4B8E">
      <w:pPr>
        <w:pStyle w:val="Sinespaciado"/>
        <w:jc w:val="center"/>
        <w:rPr>
          <w:rFonts w:ascii="Times New Roman" w:hAnsi="Times New Roman"/>
          <w:b/>
          <w:sz w:val="24"/>
          <w:szCs w:val="24"/>
          <w:lang w:val="es-ES_tradnl"/>
        </w:rPr>
      </w:pPr>
    </w:p>
    <w:p w:rsidR="004F4B8E" w:rsidRPr="00173D72" w:rsidRDefault="004F4B8E" w:rsidP="004F4B8E">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Licda.               Viviam Pamela Martínez Hidalgo</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Pr>
          <w:rFonts w:ascii="Times New Roman" w:hAnsi="Times New Roman"/>
          <w:sz w:val="20"/>
          <w:szCs w:val="20"/>
          <w:lang w:val="es-ES_tradnl"/>
        </w:rPr>
        <w:t>Distrito Primero</w:t>
      </w:r>
    </w:p>
    <w:p w:rsidR="004F4B8E" w:rsidRPr="00173D72" w:rsidRDefault="004F4B8E" w:rsidP="004F4B8E">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Señor                 Rafael Alberto Orozco Hernández</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Segundo</w:t>
      </w:r>
    </w:p>
    <w:p w:rsidR="004F4B8E" w:rsidRPr="00173D72" w:rsidRDefault="004F4B8E" w:rsidP="004F4B8E">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Señor                 Edgar Antonio Garro Valenciano</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Cuarto</w:t>
      </w:r>
    </w:p>
    <w:p w:rsidR="004F4B8E" w:rsidRPr="00173D72" w:rsidRDefault="004F4B8E" w:rsidP="004F4B8E">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 xml:space="preserve">Señora               Yuri María Ramírez Chacón </w:t>
      </w:r>
      <w:r w:rsidRPr="00173D72">
        <w:rPr>
          <w:rFonts w:ascii="Times New Roman" w:hAnsi="Times New Roman"/>
          <w:sz w:val="20"/>
          <w:szCs w:val="20"/>
          <w:lang w:val="es-ES_tradnl"/>
        </w:rPr>
        <w:tab/>
        <w:t xml:space="preserve"> </w:t>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Quinto</w:t>
      </w:r>
      <w:r w:rsidRPr="00173D72">
        <w:rPr>
          <w:rFonts w:ascii="Times New Roman" w:hAnsi="Times New Roman"/>
          <w:sz w:val="20"/>
          <w:szCs w:val="20"/>
          <w:lang w:val="es-ES_tradnl"/>
        </w:rPr>
        <w:tab/>
      </w:r>
      <w:r w:rsidRPr="00173D72">
        <w:rPr>
          <w:rFonts w:ascii="Times New Roman" w:hAnsi="Times New Roman"/>
          <w:sz w:val="20"/>
          <w:szCs w:val="20"/>
          <w:lang w:val="es-ES_tradnl"/>
        </w:rPr>
        <w:tab/>
      </w:r>
    </w:p>
    <w:p w:rsidR="004F4B8E" w:rsidRDefault="004F4B8E" w:rsidP="004F4B8E">
      <w:pPr>
        <w:pStyle w:val="Sinespaciado"/>
        <w:tabs>
          <w:tab w:val="left" w:pos="5010"/>
        </w:tabs>
        <w:jc w:val="center"/>
        <w:rPr>
          <w:rFonts w:ascii="Times New Roman" w:hAnsi="Times New Roman"/>
          <w:b/>
          <w:sz w:val="20"/>
          <w:szCs w:val="20"/>
          <w:lang w:val="es-ES_tradnl"/>
        </w:rPr>
      </w:pPr>
    </w:p>
    <w:p w:rsidR="004F4B8E" w:rsidRDefault="004F4B8E" w:rsidP="004F4B8E">
      <w:pPr>
        <w:pStyle w:val="Sinespaciado"/>
        <w:tabs>
          <w:tab w:val="left" w:pos="5010"/>
        </w:tabs>
        <w:jc w:val="center"/>
        <w:rPr>
          <w:rFonts w:ascii="Times New Roman" w:hAnsi="Times New Roman"/>
          <w:b/>
          <w:sz w:val="24"/>
          <w:szCs w:val="24"/>
          <w:lang w:val="es-ES_tradnl"/>
        </w:rPr>
      </w:pPr>
      <w:r w:rsidRPr="007A52B7">
        <w:rPr>
          <w:rFonts w:ascii="Times New Roman" w:hAnsi="Times New Roman"/>
          <w:b/>
          <w:sz w:val="24"/>
          <w:szCs w:val="24"/>
          <w:lang w:val="es-ES_tradnl"/>
        </w:rPr>
        <w:t>AUSENTES</w:t>
      </w:r>
    </w:p>
    <w:p w:rsidR="004F4B8E" w:rsidRPr="007A52B7" w:rsidRDefault="004F4B8E" w:rsidP="004F4B8E">
      <w:pPr>
        <w:pStyle w:val="Sinespaciado"/>
        <w:tabs>
          <w:tab w:val="left" w:pos="5010"/>
        </w:tabs>
        <w:jc w:val="center"/>
        <w:rPr>
          <w:rFonts w:ascii="Times New Roman" w:hAnsi="Times New Roman"/>
          <w:b/>
          <w:sz w:val="24"/>
          <w:szCs w:val="24"/>
          <w:lang w:val="es-ES_tradnl"/>
        </w:rPr>
      </w:pPr>
    </w:p>
    <w:p w:rsidR="004F4B8E" w:rsidRDefault="004F4B8E" w:rsidP="004F4B8E">
      <w:pPr>
        <w:pStyle w:val="Sinespaciado"/>
        <w:tabs>
          <w:tab w:val="left" w:pos="5010"/>
        </w:tabs>
        <w:rPr>
          <w:rFonts w:ascii="Times New Roman" w:hAnsi="Times New Roman"/>
          <w:sz w:val="20"/>
          <w:szCs w:val="20"/>
          <w:lang w:val="es-ES_tradnl"/>
        </w:rPr>
      </w:pPr>
      <w:r w:rsidRPr="00173D72">
        <w:rPr>
          <w:rFonts w:ascii="Times New Roman" w:hAnsi="Times New Roman"/>
          <w:sz w:val="20"/>
          <w:szCs w:val="20"/>
          <w:lang w:val="es-ES_tradnl"/>
        </w:rPr>
        <w:t>Señor</w:t>
      </w:r>
      <w:r>
        <w:rPr>
          <w:rFonts w:ascii="Times New Roman" w:hAnsi="Times New Roman"/>
          <w:sz w:val="20"/>
          <w:szCs w:val="20"/>
          <w:lang w:val="es-ES_tradnl"/>
        </w:rPr>
        <w:t xml:space="preserve">                 </w:t>
      </w:r>
      <w:r w:rsidRPr="00173D72">
        <w:rPr>
          <w:rFonts w:ascii="Times New Roman" w:hAnsi="Times New Roman"/>
          <w:sz w:val="20"/>
          <w:szCs w:val="20"/>
          <w:lang w:val="es-ES_tradnl"/>
        </w:rPr>
        <w:t>Nelson Rivas Solís</w:t>
      </w:r>
      <w:r>
        <w:rPr>
          <w:rFonts w:ascii="Times New Roman" w:hAnsi="Times New Roman"/>
          <w:sz w:val="20"/>
          <w:szCs w:val="20"/>
          <w:lang w:val="es-ES_tradnl"/>
        </w:rPr>
        <w:tab/>
      </w:r>
      <w:r>
        <w:rPr>
          <w:rFonts w:ascii="Times New Roman" w:hAnsi="Times New Roman"/>
          <w:sz w:val="20"/>
          <w:szCs w:val="20"/>
          <w:lang w:val="es-ES_tradnl"/>
        </w:rPr>
        <w:tab/>
      </w:r>
      <w:r>
        <w:rPr>
          <w:rFonts w:ascii="Times New Roman" w:hAnsi="Times New Roman"/>
          <w:sz w:val="20"/>
          <w:szCs w:val="20"/>
          <w:lang w:val="es-ES_tradnl"/>
        </w:rPr>
        <w:tab/>
        <w:t>Regidor Propietario</w:t>
      </w:r>
    </w:p>
    <w:p w:rsidR="004F4B8E" w:rsidRDefault="00A914E6" w:rsidP="004F4B8E">
      <w:pPr>
        <w:pStyle w:val="Sinespaciado"/>
        <w:tabs>
          <w:tab w:val="left" w:pos="5010"/>
        </w:tabs>
        <w:rPr>
          <w:rFonts w:ascii="Times New Roman" w:hAnsi="Times New Roman"/>
          <w:color w:val="000000"/>
          <w:sz w:val="20"/>
          <w:szCs w:val="20"/>
        </w:rPr>
      </w:pPr>
      <w:r>
        <w:rPr>
          <w:rFonts w:ascii="Times New Roman" w:hAnsi="Times New Roman"/>
          <w:color w:val="000000"/>
          <w:sz w:val="20"/>
          <w:szCs w:val="20"/>
        </w:rPr>
        <w:t>Arq.</w:t>
      </w:r>
      <w:r w:rsidRPr="00173D72">
        <w:rPr>
          <w:rFonts w:ascii="Times New Roman" w:hAnsi="Times New Roman"/>
          <w:color w:val="000000"/>
          <w:sz w:val="20"/>
          <w:szCs w:val="20"/>
        </w:rPr>
        <w:t xml:space="preserve"> </w:t>
      </w:r>
      <w:r>
        <w:rPr>
          <w:rFonts w:ascii="Times New Roman" w:hAnsi="Times New Roman"/>
          <w:color w:val="000000"/>
          <w:sz w:val="20"/>
          <w:szCs w:val="20"/>
        </w:rPr>
        <w:t xml:space="preserve">                 </w:t>
      </w:r>
      <w:r w:rsidRPr="00173D72">
        <w:rPr>
          <w:rFonts w:ascii="Times New Roman" w:hAnsi="Times New Roman"/>
          <w:color w:val="000000"/>
          <w:sz w:val="20"/>
          <w:szCs w:val="20"/>
        </w:rPr>
        <w:t>Ana Yudel Gutiérrez Hernández</w:t>
      </w:r>
      <w:r w:rsidRPr="00173D72">
        <w:rPr>
          <w:rFonts w:ascii="Times New Roman" w:hAnsi="Times New Roman"/>
          <w:color w:val="000000"/>
          <w:sz w:val="20"/>
          <w:szCs w:val="20"/>
        </w:rPr>
        <w:tab/>
      </w:r>
      <w:r w:rsidR="004F4B8E" w:rsidRPr="00173D72">
        <w:rPr>
          <w:rFonts w:ascii="Times New Roman" w:hAnsi="Times New Roman"/>
          <w:color w:val="000000"/>
          <w:sz w:val="20"/>
          <w:szCs w:val="20"/>
        </w:rPr>
        <w:tab/>
      </w:r>
      <w:r>
        <w:rPr>
          <w:rFonts w:ascii="Times New Roman" w:hAnsi="Times New Roman"/>
          <w:color w:val="000000"/>
          <w:sz w:val="20"/>
          <w:szCs w:val="20"/>
        </w:rPr>
        <w:tab/>
        <w:t>Regidora Suplente</w:t>
      </w:r>
    </w:p>
    <w:p w:rsidR="00A914E6" w:rsidRPr="00173D72" w:rsidRDefault="00A914E6" w:rsidP="00A914E6">
      <w:pPr>
        <w:pStyle w:val="Sinespaciado"/>
        <w:jc w:val="both"/>
        <w:rPr>
          <w:rFonts w:ascii="Times New Roman" w:hAnsi="Times New Roman"/>
          <w:color w:val="000000"/>
          <w:sz w:val="20"/>
          <w:szCs w:val="20"/>
        </w:rPr>
      </w:pPr>
      <w:r w:rsidRPr="00173D72">
        <w:rPr>
          <w:rFonts w:ascii="Times New Roman" w:hAnsi="Times New Roman"/>
          <w:sz w:val="20"/>
          <w:szCs w:val="20"/>
          <w:lang w:val="es-ES_tradnl"/>
        </w:rPr>
        <w:t>Señora               Laura de los Ángeles Miranda Quirós</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Pr>
          <w:rFonts w:ascii="Times New Roman" w:hAnsi="Times New Roman"/>
          <w:sz w:val="20"/>
          <w:szCs w:val="20"/>
          <w:lang w:val="es-ES_tradnl"/>
        </w:rPr>
        <w:t>Síndica Suplente</w:t>
      </w:r>
    </w:p>
    <w:p w:rsidR="00A914E6" w:rsidRPr="00A914E6" w:rsidRDefault="00A914E6" w:rsidP="004F4B8E">
      <w:pPr>
        <w:pStyle w:val="Sinespaciado"/>
        <w:tabs>
          <w:tab w:val="left" w:pos="5010"/>
        </w:tabs>
        <w:rPr>
          <w:rFonts w:ascii="Times New Roman" w:hAnsi="Times New Roman"/>
          <w:b/>
          <w:sz w:val="20"/>
          <w:szCs w:val="20"/>
        </w:rPr>
      </w:pPr>
    </w:p>
    <w:p w:rsidR="004F4B8E" w:rsidRDefault="004F4B8E" w:rsidP="004F4B8E">
      <w:pPr>
        <w:pStyle w:val="Sinespaciado"/>
        <w:jc w:val="center"/>
        <w:rPr>
          <w:rFonts w:ascii="Times New Roman" w:hAnsi="Times New Roman"/>
          <w:b/>
          <w:sz w:val="24"/>
          <w:szCs w:val="24"/>
          <w:lang w:val="es-ES_tradnl"/>
        </w:rPr>
      </w:pPr>
    </w:p>
    <w:p w:rsidR="004F4B8E" w:rsidRPr="00173D72" w:rsidRDefault="004F4B8E" w:rsidP="004F4B8E">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ALCALDE</w:t>
      </w:r>
      <w:r>
        <w:rPr>
          <w:rFonts w:ascii="Times New Roman" w:hAnsi="Times New Roman"/>
          <w:b/>
          <w:sz w:val="24"/>
          <w:szCs w:val="24"/>
          <w:lang w:val="es-ES_tradnl"/>
        </w:rPr>
        <w:t>SA</w:t>
      </w:r>
      <w:r w:rsidRPr="00173D72">
        <w:rPr>
          <w:rFonts w:ascii="Times New Roman" w:hAnsi="Times New Roman"/>
          <w:b/>
          <w:sz w:val="24"/>
          <w:szCs w:val="24"/>
          <w:lang w:val="es-ES_tradnl"/>
        </w:rPr>
        <w:t>, ASESORA LEGAL Y SECRETARIA DEL CONCEJO</w:t>
      </w:r>
    </w:p>
    <w:p w:rsidR="004F4B8E" w:rsidRPr="00173D72" w:rsidRDefault="004F4B8E" w:rsidP="004F4B8E">
      <w:pPr>
        <w:pStyle w:val="Sinespaciado"/>
        <w:rPr>
          <w:rFonts w:ascii="Times New Roman" w:hAnsi="Times New Roman"/>
          <w:sz w:val="20"/>
          <w:szCs w:val="20"/>
          <w:lang w:val="es-ES_tradnl"/>
        </w:rPr>
      </w:pPr>
    </w:p>
    <w:p w:rsidR="004F4B8E" w:rsidRDefault="004F4B8E" w:rsidP="004F4B8E">
      <w:pPr>
        <w:pStyle w:val="Sinespaciado"/>
        <w:rPr>
          <w:rFonts w:ascii="Times New Roman" w:hAnsi="Times New Roman"/>
          <w:sz w:val="20"/>
          <w:szCs w:val="20"/>
          <w:lang w:val="es-ES_tradnl"/>
        </w:rPr>
      </w:pPr>
    </w:p>
    <w:p w:rsidR="004F4B8E" w:rsidRPr="00173D72" w:rsidRDefault="004F4B8E" w:rsidP="004F4B8E">
      <w:pPr>
        <w:pStyle w:val="Sinespaciado"/>
        <w:rPr>
          <w:rFonts w:ascii="Times New Roman" w:hAnsi="Times New Roman"/>
          <w:sz w:val="20"/>
          <w:szCs w:val="20"/>
          <w:lang w:val="es-ES_tradnl"/>
        </w:rPr>
      </w:pPr>
      <w:r>
        <w:rPr>
          <w:rFonts w:ascii="Times New Roman" w:hAnsi="Times New Roman"/>
          <w:sz w:val="20"/>
          <w:szCs w:val="20"/>
          <w:lang w:val="es-ES_tradnl"/>
        </w:rPr>
        <w:t>Señor</w:t>
      </w:r>
      <w:r w:rsidR="00A914E6">
        <w:rPr>
          <w:rFonts w:ascii="Times New Roman" w:hAnsi="Times New Roman"/>
          <w:sz w:val="20"/>
          <w:szCs w:val="20"/>
          <w:lang w:val="es-ES_tradnl"/>
        </w:rPr>
        <w:t>a</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00A914E6">
        <w:rPr>
          <w:rFonts w:ascii="Times New Roman" w:hAnsi="Times New Roman"/>
          <w:sz w:val="20"/>
          <w:szCs w:val="20"/>
          <w:lang w:val="es-ES_tradnl"/>
        </w:rPr>
        <w:t xml:space="preserve">Olga Solís Soto </w:t>
      </w:r>
      <w:r w:rsidR="00A914E6">
        <w:rPr>
          <w:rFonts w:ascii="Times New Roman" w:hAnsi="Times New Roman"/>
          <w:sz w:val="20"/>
          <w:szCs w:val="20"/>
          <w:lang w:val="es-ES_tradnl"/>
        </w:rPr>
        <w:tab/>
      </w:r>
      <w:r>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Pr>
          <w:rFonts w:ascii="Times New Roman" w:hAnsi="Times New Roman"/>
          <w:sz w:val="20"/>
          <w:szCs w:val="20"/>
          <w:lang w:val="es-ES_tradnl"/>
        </w:rPr>
        <w:tab/>
      </w:r>
      <w:r w:rsidRPr="00173D72">
        <w:rPr>
          <w:rFonts w:ascii="Times New Roman" w:hAnsi="Times New Roman"/>
          <w:sz w:val="20"/>
          <w:szCs w:val="20"/>
          <w:lang w:val="es-ES_tradnl"/>
        </w:rPr>
        <w:t>Alcalde</w:t>
      </w:r>
      <w:r w:rsidR="00A914E6">
        <w:rPr>
          <w:rFonts w:ascii="Times New Roman" w:hAnsi="Times New Roman"/>
          <w:sz w:val="20"/>
          <w:szCs w:val="20"/>
          <w:lang w:val="es-ES_tradnl"/>
        </w:rPr>
        <w:t>sa</w:t>
      </w:r>
      <w:r w:rsidRPr="00173D72">
        <w:rPr>
          <w:rFonts w:ascii="Times New Roman" w:hAnsi="Times New Roman"/>
          <w:sz w:val="20"/>
          <w:szCs w:val="20"/>
          <w:lang w:val="es-ES_tradnl"/>
        </w:rPr>
        <w:t xml:space="preserve"> Municipal</w:t>
      </w:r>
      <w:r w:rsidR="00A914E6">
        <w:rPr>
          <w:rFonts w:ascii="Times New Roman" w:hAnsi="Times New Roman"/>
          <w:sz w:val="20"/>
          <w:szCs w:val="20"/>
          <w:lang w:val="es-ES_tradnl"/>
        </w:rPr>
        <w:t xml:space="preserve"> a.i.</w:t>
      </w:r>
      <w:r>
        <w:rPr>
          <w:rFonts w:ascii="Times New Roman" w:hAnsi="Times New Roman"/>
          <w:sz w:val="20"/>
          <w:szCs w:val="20"/>
          <w:lang w:val="es-ES_tradnl"/>
        </w:rPr>
        <w:t xml:space="preserve"> </w:t>
      </w: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MSc. </w:t>
      </w:r>
      <w:r w:rsidRPr="00173D72">
        <w:rPr>
          <w:rFonts w:ascii="Times New Roman" w:hAnsi="Times New Roman"/>
          <w:sz w:val="20"/>
          <w:szCs w:val="20"/>
          <w:lang w:val="es-ES_tradnl"/>
        </w:rPr>
        <w:tab/>
      </w:r>
      <w:r w:rsidRPr="00173D72">
        <w:rPr>
          <w:rFonts w:ascii="Times New Roman" w:hAnsi="Times New Roman"/>
          <w:sz w:val="20"/>
          <w:szCs w:val="20"/>
          <w:lang w:val="es-ES_tradnl"/>
        </w:rPr>
        <w:tab/>
        <w:t xml:space="preserve">Flory A. Álvarez Rodríguez </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Secretaria Concejo Municipal</w:t>
      </w:r>
    </w:p>
    <w:p w:rsidR="004F4B8E" w:rsidRPr="00173D72" w:rsidRDefault="004F4B8E" w:rsidP="004F4B8E">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Licda. </w:t>
      </w:r>
      <w:r w:rsidRPr="00173D72">
        <w:rPr>
          <w:rFonts w:ascii="Times New Roman" w:hAnsi="Times New Roman"/>
          <w:sz w:val="20"/>
          <w:szCs w:val="20"/>
          <w:lang w:val="es-ES_tradnl"/>
        </w:rPr>
        <w:tab/>
      </w:r>
      <w:r w:rsidRPr="00173D72">
        <w:rPr>
          <w:rFonts w:ascii="Times New Roman" w:hAnsi="Times New Roman"/>
          <w:sz w:val="20"/>
          <w:szCs w:val="20"/>
          <w:lang w:val="es-ES_tradnl"/>
        </w:rPr>
        <w:tab/>
        <w:t xml:space="preserve">Priscila Quirós Muñoz </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Asesora Legal</w:t>
      </w:r>
    </w:p>
    <w:p w:rsidR="004F4B8E" w:rsidRPr="004F4B8E" w:rsidRDefault="004F4B8E" w:rsidP="004F4B8E">
      <w:pPr>
        <w:spacing w:after="0" w:line="240" w:lineRule="auto"/>
        <w:jc w:val="both"/>
        <w:rPr>
          <w:rFonts w:ascii="Times New Roman" w:hAnsi="Times New Roman" w:cs="Times New Roman"/>
          <w:sz w:val="20"/>
          <w:szCs w:val="20"/>
          <w:lang w:val="es-ES" w:eastAsia="es-ES"/>
        </w:rPr>
      </w:pPr>
      <w:r w:rsidRPr="004F4B8E">
        <w:rPr>
          <w:rFonts w:ascii="Times New Roman" w:hAnsi="Times New Roman" w:cs="Times New Roman"/>
          <w:b/>
          <w:color w:val="31849B"/>
          <w:sz w:val="28"/>
          <w:szCs w:val="28"/>
          <w:lang w:val="es-ES" w:eastAsia="es-ES"/>
        </w:rPr>
        <w:lastRenderedPageBreak/>
        <w:t>ARTÍCULO I</w:t>
      </w:r>
      <w:r w:rsidRPr="004F4B8E">
        <w:rPr>
          <w:rFonts w:ascii="Times New Roman" w:hAnsi="Times New Roman" w:cs="Times New Roman"/>
          <w:b/>
          <w:color w:val="31849B"/>
          <w:sz w:val="16"/>
          <w:szCs w:val="16"/>
          <w:lang w:val="es-ES" w:eastAsia="es-ES"/>
        </w:rPr>
        <w:t xml:space="preserve">: </w:t>
      </w:r>
      <w:r w:rsidRPr="004F4B8E">
        <w:rPr>
          <w:rFonts w:ascii="Times New Roman" w:hAnsi="Times New Roman" w:cs="Times New Roman"/>
          <w:sz w:val="20"/>
          <w:szCs w:val="20"/>
          <w:lang w:val="es-ES" w:eastAsia="es-ES"/>
        </w:rPr>
        <w:t>Saludo a Nuestra Señora La Inmaculada Concepción Patrona de esta Municipalidad.</w:t>
      </w:r>
    </w:p>
    <w:p w:rsidR="004F4B8E" w:rsidRPr="000878E1" w:rsidRDefault="004F4B8E" w:rsidP="004F4B8E">
      <w:pPr>
        <w:spacing w:after="0" w:line="240" w:lineRule="auto"/>
        <w:jc w:val="both"/>
        <w:rPr>
          <w:rFonts w:ascii="Georgia" w:hAnsi="Georgia" w:cs="Times New Roman"/>
          <w:sz w:val="20"/>
          <w:szCs w:val="20"/>
          <w:lang w:val="es-ES" w:eastAsia="es-ES"/>
        </w:rPr>
      </w:pPr>
    </w:p>
    <w:p w:rsidR="004F4B8E" w:rsidRPr="004F4B8E" w:rsidRDefault="004F4B8E" w:rsidP="004F4B8E">
      <w:pPr>
        <w:spacing w:after="0" w:line="240" w:lineRule="auto"/>
        <w:jc w:val="both"/>
        <w:rPr>
          <w:rFonts w:ascii="Times New Roman" w:hAnsi="Times New Roman" w:cs="Times New Roman"/>
          <w:b/>
          <w:color w:val="31849B"/>
          <w:sz w:val="28"/>
          <w:szCs w:val="28"/>
          <w:lang w:val="es-ES" w:eastAsia="es-ES"/>
        </w:rPr>
      </w:pPr>
      <w:r w:rsidRPr="004F4B8E">
        <w:rPr>
          <w:rFonts w:ascii="Times New Roman" w:hAnsi="Times New Roman" w:cs="Times New Roman"/>
          <w:b/>
          <w:color w:val="31849B"/>
          <w:sz w:val="28"/>
          <w:szCs w:val="28"/>
          <w:lang w:val="es-ES" w:eastAsia="es-ES"/>
        </w:rPr>
        <w:t>ARTÍCULO II:             APROBACIÓN DE ACTAS</w:t>
      </w:r>
    </w:p>
    <w:p w:rsidR="00DD6740" w:rsidRPr="004F4B8E" w:rsidRDefault="00DD6740">
      <w:pPr>
        <w:rPr>
          <w:rFonts w:ascii="Times New Roman" w:hAnsi="Times New Roman" w:cs="Times New Roman"/>
        </w:rPr>
      </w:pPr>
    </w:p>
    <w:p w:rsidR="004F4B8E" w:rsidRPr="004F4B8E" w:rsidRDefault="004F4B8E" w:rsidP="004F4B8E">
      <w:pPr>
        <w:numPr>
          <w:ilvl w:val="0"/>
          <w:numId w:val="1"/>
        </w:numPr>
        <w:spacing w:after="0" w:line="240" w:lineRule="auto"/>
        <w:jc w:val="both"/>
        <w:rPr>
          <w:rFonts w:ascii="Times New Roman" w:hAnsi="Times New Roman" w:cs="Times New Roman"/>
          <w:sz w:val="20"/>
          <w:szCs w:val="20"/>
          <w:lang w:eastAsia="es-ES"/>
        </w:rPr>
      </w:pPr>
      <w:r w:rsidRPr="004F4B8E">
        <w:rPr>
          <w:rFonts w:ascii="Times New Roman" w:hAnsi="Times New Roman" w:cs="Times New Roman"/>
          <w:sz w:val="20"/>
          <w:szCs w:val="20"/>
          <w:lang w:eastAsia="es-ES"/>
        </w:rPr>
        <w:t>Acta de la Sesión N° 029-2016 del 12 de setiembre del 2016.</w:t>
      </w:r>
    </w:p>
    <w:p w:rsidR="004F4B8E" w:rsidRPr="004F4B8E" w:rsidRDefault="004F4B8E" w:rsidP="004F4B8E">
      <w:pPr>
        <w:spacing w:after="0" w:line="240" w:lineRule="auto"/>
        <w:jc w:val="both"/>
        <w:rPr>
          <w:rFonts w:ascii="Times New Roman" w:hAnsi="Times New Roman" w:cs="Times New Roman"/>
          <w:sz w:val="16"/>
          <w:szCs w:val="16"/>
          <w:lang w:eastAsia="es-ES"/>
        </w:rPr>
      </w:pPr>
    </w:p>
    <w:p w:rsidR="004F4B8E" w:rsidRPr="004F4B8E" w:rsidRDefault="004F4B8E" w:rsidP="004F4B8E">
      <w:pPr>
        <w:spacing w:after="0" w:line="240" w:lineRule="auto"/>
        <w:ind w:right="-232"/>
        <w:jc w:val="both"/>
        <w:rPr>
          <w:rFonts w:ascii="Times New Roman" w:hAnsi="Times New Roman" w:cs="Times New Roman"/>
          <w:b/>
          <w:sz w:val="20"/>
          <w:szCs w:val="20"/>
          <w:lang w:eastAsia="es-ES"/>
        </w:rPr>
      </w:pPr>
      <w:r w:rsidRPr="004F4B8E">
        <w:rPr>
          <w:rFonts w:ascii="Times New Roman" w:hAnsi="Times New Roman" w:cs="Times New Roman"/>
          <w:b/>
          <w:sz w:val="20"/>
          <w:szCs w:val="20"/>
          <w:lang w:eastAsia="es-ES"/>
        </w:rPr>
        <w:t>// ANALIZADO EL DOCUMENTO, SE ACUERDA POR UNANIMIDAD: APROBAR EL ACTA DE LA SESIÓN ORDINARIA NO.02</w:t>
      </w:r>
      <w:r>
        <w:rPr>
          <w:rFonts w:ascii="Times New Roman" w:hAnsi="Times New Roman" w:cs="Times New Roman"/>
          <w:b/>
          <w:sz w:val="20"/>
          <w:szCs w:val="20"/>
          <w:lang w:eastAsia="es-ES"/>
        </w:rPr>
        <w:t>9</w:t>
      </w:r>
      <w:r w:rsidRPr="004F4B8E">
        <w:rPr>
          <w:rFonts w:ascii="Times New Roman" w:hAnsi="Times New Roman" w:cs="Times New Roman"/>
          <w:b/>
          <w:sz w:val="20"/>
          <w:szCs w:val="20"/>
          <w:lang w:eastAsia="es-ES"/>
        </w:rPr>
        <w:t xml:space="preserve">-2016 CELEBRADA EL </w:t>
      </w:r>
      <w:r>
        <w:rPr>
          <w:rFonts w:ascii="Times New Roman" w:hAnsi="Times New Roman" w:cs="Times New Roman"/>
          <w:b/>
          <w:sz w:val="20"/>
          <w:szCs w:val="20"/>
          <w:lang w:eastAsia="es-ES"/>
        </w:rPr>
        <w:t>LUNES</w:t>
      </w:r>
      <w:r w:rsidRPr="004F4B8E">
        <w:rPr>
          <w:rFonts w:ascii="Times New Roman" w:hAnsi="Times New Roman" w:cs="Times New Roman"/>
          <w:b/>
          <w:sz w:val="20"/>
          <w:szCs w:val="20"/>
          <w:lang w:eastAsia="es-ES"/>
        </w:rPr>
        <w:t xml:space="preserve"> 1</w:t>
      </w:r>
      <w:r>
        <w:rPr>
          <w:rFonts w:ascii="Times New Roman" w:hAnsi="Times New Roman" w:cs="Times New Roman"/>
          <w:b/>
          <w:sz w:val="20"/>
          <w:szCs w:val="20"/>
          <w:lang w:eastAsia="es-ES"/>
        </w:rPr>
        <w:t>2</w:t>
      </w:r>
      <w:r w:rsidRPr="004F4B8E">
        <w:rPr>
          <w:rFonts w:ascii="Times New Roman" w:hAnsi="Times New Roman" w:cs="Times New Roman"/>
          <w:b/>
          <w:sz w:val="20"/>
          <w:szCs w:val="20"/>
          <w:lang w:eastAsia="es-ES"/>
        </w:rPr>
        <w:t xml:space="preserve"> DE SETIEMBRE DEL 2016.</w:t>
      </w:r>
    </w:p>
    <w:p w:rsidR="004F4B8E" w:rsidRPr="004F4B8E" w:rsidRDefault="004F4B8E" w:rsidP="004F4B8E">
      <w:pPr>
        <w:spacing w:after="0" w:line="240" w:lineRule="auto"/>
        <w:jc w:val="both"/>
        <w:rPr>
          <w:rFonts w:ascii="Times New Roman" w:hAnsi="Times New Roman" w:cs="Times New Roman"/>
          <w:sz w:val="16"/>
          <w:szCs w:val="16"/>
          <w:lang w:eastAsia="es-ES"/>
        </w:rPr>
      </w:pPr>
    </w:p>
    <w:p w:rsidR="004F4B8E" w:rsidRPr="004F4B8E" w:rsidRDefault="004F4B8E" w:rsidP="004F4B8E">
      <w:pPr>
        <w:tabs>
          <w:tab w:val="left" w:pos="8505"/>
        </w:tabs>
        <w:spacing w:after="0" w:line="240" w:lineRule="auto"/>
        <w:rPr>
          <w:rFonts w:ascii="Times New Roman" w:hAnsi="Times New Roman" w:cs="Times New Roman"/>
          <w:b/>
          <w:color w:val="31849B"/>
          <w:sz w:val="16"/>
          <w:szCs w:val="16"/>
          <w:lang w:val="es-ES" w:eastAsia="es-ES"/>
        </w:rPr>
      </w:pPr>
      <w:r w:rsidRPr="004F4B8E">
        <w:rPr>
          <w:rFonts w:ascii="Times New Roman" w:hAnsi="Times New Roman" w:cs="Times New Roman"/>
          <w:b/>
          <w:color w:val="31849B"/>
          <w:sz w:val="28"/>
          <w:szCs w:val="28"/>
          <w:lang w:val="es-ES" w:eastAsia="es-ES"/>
        </w:rPr>
        <w:t xml:space="preserve">ARTÍCULO III:            NOMBRAMIENTO </w:t>
      </w:r>
    </w:p>
    <w:p w:rsidR="004F4B8E" w:rsidRPr="004F4B8E" w:rsidRDefault="004F4B8E" w:rsidP="004F4B8E">
      <w:pPr>
        <w:spacing w:after="0" w:line="240" w:lineRule="auto"/>
        <w:jc w:val="both"/>
        <w:rPr>
          <w:rFonts w:ascii="Times New Roman" w:hAnsi="Times New Roman" w:cs="Times New Roman"/>
          <w:sz w:val="20"/>
          <w:szCs w:val="20"/>
          <w:lang w:val="es-ES" w:eastAsia="es-ES"/>
        </w:rPr>
      </w:pPr>
    </w:p>
    <w:p w:rsidR="004F4B8E" w:rsidRPr="004F4B8E" w:rsidRDefault="004F4B8E" w:rsidP="004F4B8E">
      <w:pPr>
        <w:pStyle w:val="Prrafodelista"/>
        <w:numPr>
          <w:ilvl w:val="0"/>
          <w:numId w:val="3"/>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Iliana Salazar Rodríguez – Directora Escuela Ulloa de Barreal </w:t>
      </w:r>
    </w:p>
    <w:p w:rsidR="004F4B8E" w:rsidRPr="00064111" w:rsidRDefault="004F4B8E" w:rsidP="00064111">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4F4B8E">
        <w:rPr>
          <w:rFonts w:ascii="Times New Roman" w:hAnsi="Times New Roman" w:cs="Times New Roman"/>
          <w:bCs/>
          <w:sz w:val="20"/>
          <w:szCs w:val="20"/>
          <w:lang w:val="es-ES_tradnl" w:eastAsia="es-ES"/>
        </w:rPr>
        <w:t xml:space="preserve">Asunto: Solicitud de nombramiento de un miembro de la Junta de Educación de la Escuela Ulloa. </w:t>
      </w:r>
      <w:r w:rsidRPr="004F4B8E">
        <w:rPr>
          <w:rFonts w:ascii="Times New Roman" w:hAnsi="Times New Roman" w:cs="Times New Roman"/>
          <w:b/>
          <w:color w:val="31849B"/>
          <w:sz w:val="20"/>
          <w:szCs w:val="20"/>
          <w:lang w:val="es-ES" w:eastAsia="es-ES"/>
        </w:rPr>
        <w:t xml:space="preserve">Fax 2239-0994 </w:t>
      </w:r>
      <w:hyperlink r:id="rId10" w:history="1">
        <w:r w:rsidRPr="004F4B8E">
          <w:rPr>
            <w:rFonts w:ascii="Times New Roman" w:hAnsi="Times New Roman" w:cs="Times New Roman"/>
            <w:b/>
            <w:color w:val="31849B"/>
            <w:sz w:val="20"/>
            <w:szCs w:val="20"/>
            <w:lang w:val="es-ES" w:eastAsia="es-ES"/>
          </w:rPr>
          <w:t>esc.ulloa@mep.go.cr</w:t>
        </w:r>
      </w:hyperlink>
      <w:r w:rsidRPr="004F4B8E">
        <w:rPr>
          <w:rFonts w:ascii="Times New Roman" w:hAnsi="Times New Roman" w:cs="Times New Roman"/>
          <w:bCs/>
          <w:sz w:val="20"/>
          <w:szCs w:val="20"/>
          <w:lang w:val="es-ES_tradnl" w:eastAsia="es-ES"/>
        </w:rPr>
        <w:t xml:space="preserve"> </w:t>
      </w:r>
      <w:r w:rsidRPr="004F4B8E">
        <w:rPr>
          <w:rFonts w:ascii="Times New Roman" w:hAnsi="Times New Roman" w:cs="Times New Roman"/>
          <w:b/>
          <w:bCs/>
          <w:color w:val="ED7D31" w:themeColor="accent2"/>
          <w:sz w:val="20"/>
          <w:szCs w:val="20"/>
          <w:u w:val="single"/>
          <w:lang w:val="es-ES_tradnl" w:eastAsia="es-ES"/>
        </w:rPr>
        <w:t>N° 0644-16</w:t>
      </w:r>
    </w:p>
    <w:p w:rsidR="004F4B8E" w:rsidRPr="004F4B8E" w:rsidRDefault="004F4B8E" w:rsidP="004F4B8E">
      <w:pPr>
        <w:pStyle w:val="Prrafodelista"/>
        <w:numPr>
          <w:ilvl w:val="0"/>
          <w:numId w:val="7"/>
        </w:numPr>
        <w:spacing w:after="0" w:line="240" w:lineRule="auto"/>
        <w:jc w:val="both"/>
        <w:rPr>
          <w:rFonts w:ascii="Times New Roman" w:hAnsi="Times New Roman" w:cs="Times New Roman"/>
          <w:sz w:val="20"/>
          <w:szCs w:val="20"/>
          <w:lang w:val="es-ES" w:eastAsia="es-ES"/>
        </w:rPr>
      </w:pPr>
      <w:r w:rsidRPr="004F4B8E">
        <w:rPr>
          <w:rFonts w:ascii="Times New Roman" w:hAnsi="Times New Roman" w:cs="Times New Roman"/>
          <w:sz w:val="20"/>
          <w:szCs w:val="20"/>
          <w:lang w:val="es-ES" w:eastAsia="es-ES"/>
        </w:rPr>
        <w:t>Ena María Quesada Calvo</w:t>
      </w:r>
      <w:r w:rsidRPr="004F4B8E">
        <w:rPr>
          <w:rFonts w:ascii="Times New Roman" w:hAnsi="Times New Roman" w:cs="Times New Roman"/>
          <w:sz w:val="20"/>
          <w:szCs w:val="20"/>
          <w:lang w:val="es-ES" w:eastAsia="es-ES"/>
        </w:rPr>
        <w:tab/>
      </w:r>
      <w:r w:rsidRPr="004F4B8E">
        <w:rPr>
          <w:rFonts w:ascii="Times New Roman" w:hAnsi="Times New Roman" w:cs="Times New Roman"/>
          <w:sz w:val="20"/>
          <w:szCs w:val="20"/>
          <w:lang w:val="es-ES" w:eastAsia="es-ES"/>
        </w:rPr>
        <w:tab/>
      </w:r>
      <w:r w:rsidRPr="004F4B8E">
        <w:rPr>
          <w:rFonts w:ascii="Times New Roman" w:hAnsi="Times New Roman" w:cs="Times New Roman"/>
          <w:sz w:val="20"/>
          <w:szCs w:val="20"/>
          <w:lang w:val="es-ES" w:eastAsia="es-ES"/>
        </w:rPr>
        <w:tab/>
      </w:r>
      <w:r w:rsidRPr="004F4B8E">
        <w:rPr>
          <w:rFonts w:ascii="Times New Roman" w:hAnsi="Times New Roman" w:cs="Times New Roman"/>
          <w:sz w:val="20"/>
          <w:szCs w:val="20"/>
          <w:lang w:val="es-ES" w:eastAsia="es-ES"/>
        </w:rPr>
        <w:tab/>
        <w:t>1-0998-0796</w:t>
      </w:r>
    </w:p>
    <w:p w:rsidR="004F4B8E" w:rsidRPr="004F4B8E" w:rsidRDefault="004F4B8E" w:rsidP="004F4B8E">
      <w:pPr>
        <w:pStyle w:val="Prrafodelista"/>
        <w:numPr>
          <w:ilvl w:val="0"/>
          <w:numId w:val="7"/>
        </w:numPr>
        <w:spacing w:after="0" w:line="240" w:lineRule="auto"/>
        <w:jc w:val="both"/>
        <w:rPr>
          <w:rFonts w:ascii="Times New Roman" w:hAnsi="Times New Roman" w:cs="Times New Roman"/>
          <w:sz w:val="20"/>
          <w:szCs w:val="20"/>
          <w:lang w:val="es-ES" w:eastAsia="es-ES"/>
        </w:rPr>
      </w:pPr>
      <w:r w:rsidRPr="004F4B8E">
        <w:rPr>
          <w:rFonts w:ascii="Times New Roman" w:hAnsi="Times New Roman" w:cs="Times New Roman"/>
          <w:sz w:val="20"/>
          <w:szCs w:val="20"/>
          <w:lang w:val="es-ES" w:eastAsia="es-ES"/>
        </w:rPr>
        <w:t>José Pablo Sánchez Campos</w:t>
      </w:r>
      <w:r w:rsidRPr="004F4B8E">
        <w:rPr>
          <w:rFonts w:ascii="Times New Roman" w:hAnsi="Times New Roman" w:cs="Times New Roman"/>
          <w:sz w:val="20"/>
          <w:szCs w:val="20"/>
          <w:lang w:val="es-ES" w:eastAsia="es-ES"/>
        </w:rPr>
        <w:tab/>
      </w:r>
      <w:r w:rsidRPr="004F4B8E">
        <w:rPr>
          <w:rFonts w:ascii="Times New Roman" w:hAnsi="Times New Roman" w:cs="Times New Roman"/>
          <w:sz w:val="20"/>
          <w:szCs w:val="20"/>
          <w:lang w:val="es-ES" w:eastAsia="es-ES"/>
        </w:rPr>
        <w:tab/>
      </w:r>
      <w:r w:rsidRPr="004F4B8E">
        <w:rPr>
          <w:rFonts w:ascii="Times New Roman" w:hAnsi="Times New Roman" w:cs="Times New Roman"/>
          <w:sz w:val="20"/>
          <w:szCs w:val="20"/>
          <w:lang w:val="es-ES" w:eastAsia="es-ES"/>
        </w:rPr>
        <w:tab/>
        <w:t>4-01877-0579</w:t>
      </w:r>
    </w:p>
    <w:p w:rsidR="004F4B8E" w:rsidRPr="004F4B8E" w:rsidRDefault="004F4B8E" w:rsidP="004F4B8E">
      <w:pPr>
        <w:pStyle w:val="Prrafodelista"/>
        <w:numPr>
          <w:ilvl w:val="0"/>
          <w:numId w:val="7"/>
        </w:numPr>
        <w:spacing w:after="0" w:line="240" w:lineRule="auto"/>
        <w:jc w:val="both"/>
        <w:rPr>
          <w:rFonts w:ascii="Times New Roman" w:hAnsi="Times New Roman" w:cs="Times New Roman"/>
          <w:sz w:val="20"/>
          <w:szCs w:val="20"/>
          <w:lang w:val="es-ES" w:eastAsia="es-ES"/>
        </w:rPr>
      </w:pPr>
      <w:r w:rsidRPr="004F4B8E">
        <w:rPr>
          <w:rFonts w:ascii="Times New Roman" w:hAnsi="Times New Roman" w:cs="Times New Roman"/>
          <w:sz w:val="20"/>
          <w:szCs w:val="20"/>
          <w:lang w:val="es-ES" w:eastAsia="es-ES"/>
        </w:rPr>
        <w:t>Grettel Lorena Guillén Aguilar</w:t>
      </w:r>
      <w:r w:rsidRPr="004F4B8E">
        <w:rPr>
          <w:rFonts w:ascii="Times New Roman" w:hAnsi="Times New Roman" w:cs="Times New Roman"/>
          <w:sz w:val="20"/>
          <w:szCs w:val="20"/>
          <w:lang w:val="es-ES" w:eastAsia="es-ES"/>
        </w:rPr>
        <w:tab/>
      </w:r>
      <w:r w:rsidRPr="004F4B8E">
        <w:rPr>
          <w:rFonts w:ascii="Times New Roman" w:hAnsi="Times New Roman" w:cs="Times New Roman"/>
          <w:sz w:val="20"/>
          <w:szCs w:val="20"/>
          <w:lang w:val="es-ES" w:eastAsia="es-ES"/>
        </w:rPr>
        <w:tab/>
      </w:r>
      <w:r w:rsidRPr="004F4B8E">
        <w:rPr>
          <w:rFonts w:ascii="Times New Roman" w:hAnsi="Times New Roman" w:cs="Times New Roman"/>
          <w:sz w:val="20"/>
          <w:szCs w:val="20"/>
          <w:lang w:val="es-ES" w:eastAsia="es-ES"/>
        </w:rPr>
        <w:tab/>
        <w:t>1-0966-0698</w:t>
      </w:r>
    </w:p>
    <w:p w:rsidR="004F4B8E" w:rsidRPr="004F4B8E" w:rsidRDefault="004F4B8E" w:rsidP="004F4B8E">
      <w:pPr>
        <w:spacing w:after="0" w:line="240" w:lineRule="auto"/>
        <w:jc w:val="both"/>
        <w:rPr>
          <w:rFonts w:ascii="Times New Roman" w:hAnsi="Times New Roman" w:cs="Times New Roman"/>
          <w:sz w:val="20"/>
          <w:szCs w:val="20"/>
          <w:lang w:val="es-ES" w:eastAsia="es-ES"/>
        </w:rPr>
      </w:pPr>
    </w:p>
    <w:p w:rsidR="000C61A3" w:rsidRPr="000C61A3" w:rsidRDefault="000C61A3" w:rsidP="000C61A3">
      <w:pPr>
        <w:spacing w:after="0" w:line="240" w:lineRule="auto"/>
        <w:jc w:val="both"/>
        <w:rPr>
          <w:rFonts w:ascii="Times New Roman" w:hAnsi="Times New Roman" w:cs="Times New Roman"/>
          <w:b/>
          <w:bCs/>
          <w:color w:val="000000" w:themeColor="text1"/>
          <w:sz w:val="20"/>
          <w:szCs w:val="20"/>
          <w:u w:val="single"/>
          <w:lang w:val="es-ES_tradnl" w:eastAsia="es-ES"/>
        </w:rPr>
      </w:pPr>
      <w:r w:rsidRPr="000C61A3">
        <w:rPr>
          <w:rFonts w:ascii="Times New Roman" w:hAnsi="Times New Roman" w:cs="Times New Roman"/>
          <w:b/>
          <w:color w:val="000000" w:themeColor="text1"/>
          <w:sz w:val="20"/>
          <w:szCs w:val="20"/>
          <w:lang w:val="es-ES" w:eastAsia="es-ES"/>
        </w:rPr>
        <w:t xml:space="preserve">// ANALIZADA LA SOLICITUD PRESENTADA POR LA SEÑORA </w:t>
      </w:r>
      <w:r w:rsidRPr="000C61A3">
        <w:rPr>
          <w:rFonts w:ascii="Times New Roman" w:hAnsi="Times New Roman" w:cs="Times New Roman"/>
          <w:b/>
          <w:bCs/>
          <w:color w:val="000000" w:themeColor="text1"/>
          <w:sz w:val="20"/>
          <w:szCs w:val="20"/>
          <w:lang w:val="es-ES_tradnl" w:eastAsia="es-ES"/>
        </w:rPr>
        <w:t xml:space="preserve">ILIANA SALAZAR RODRÍGUEZ – DIRECTORA DE LA ESCUELA ULLOA DE BARREAL, SE ACUERDA POR UNANIMIDAD: NOMBRAR A LA SEÑORA </w:t>
      </w:r>
      <w:r w:rsidRPr="000C61A3">
        <w:rPr>
          <w:rFonts w:ascii="Times New Roman" w:hAnsi="Times New Roman" w:cs="Times New Roman"/>
          <w:b/>
          <w:color w:val="000000" w:themeColor="text1"/>
          <w:sz w:val="20"/>
          <w:szCs w:val="20"/>
          <w:lang w:val="es-ES" w:eastAsia="es-ES"/>
        </w:rPr>
        <w:t xml:space="preserve">ENA MARÍA QUESADA CALVO CÉDULA DE IDENTIDAD NO. 1-0998-0796, COMO MIEMBRA DE LA </w:t>
      </w:r>
      <w:r w:rsidRPr="000C61A3">
        <w:rPr>
          <w:rFonts w:ascii="Times New Roman" w:hAnsi="Times New Roman" w:cs="Times New Roman"/>
          <w:b/>
          <w:bCs/>
          <w:color w:val="000000" w:themeColor="text1"/>
          <w:sz w:val="20"/>
          <w:szCs w:val="20"/>
          <w:lang w:val="es-ES_tradnl" w:eastAsia="es-ES"/>
        </w:rPr>
        <w:t>JUNTA DE EDUCACIÓN DE LA ESCUELA ULLOA. ACUERDO DEFINITIVAMENTE APROBADO.</w:t>
      </w:r>
    </w:p>
    <w:p w:rsidR="000C61A3" w:rsidRPr="004F4B8E" w:rsidRDefault="000C61A3" w:rsidP="000C61A3">
      <w:pPr>
        <w:tabs>
          <w:tab w:val="left" w:pos="8505"/>
        </w:tabs>
        <w:spacing w:after="0" w:line="240" w:lineRule="auto"/>
        <w:rPr>
          <w:rFonts w:ascii="Times New Roman" w:hAnsi="Times New Roman" w:cs="Times New Roman"/>
          <w:b/>
          <w:color w:val="31849B"/>
          <w:sz w:val="20"/>
          <w:szCs w:val="20"/>
          <w:lang w:val="es-ES" w:eastAsia="es-ES"/>
        </w:rPr>
      </w:pPr>
    </w:p>
    <w:p w:rsidR="004F4B8E" w:rsidRPr="004F4B8E" w:rsidRDefault="004F4B8E" w:rsidP="004F4B8E">
      <w:pPr>
        <w:tabs>
          <w:tab w:val="left" w:pos="8505"/>
        </w:tabs>
        <w:spacing w:after="0" w:line="240" w:lineRule="auto"/>
        <w:rPr>
          <w:rFonts w:ascii="Times New Roman" w:hAnsi="Times New Roman" w:cs="Times New Roman"/>
          <w:b/>
          <w:color w:val="31849B"/>
          <w:sz w:val="16"/>
          <w:szCs w:val="16"/>
          <w:lang w:val="es-ES" w:eastAsia="es-ES"/>
        </w:rPr>
      </w:pPr>
      <w:r w:rsidRPr="004F4B8E">
        <w:rPr>
          <w:rFonts w:ascii="Times New Roman" w:hAnsi="Times New Roman" w:cs="Times New Roman"/>
          <w:b/>
          <w:color w:val="31849B"/>
          <w:sz w:val="28"/>
          <w:szCs w:val="28"/>
          <w:lang w:val="es-ES" w:eastAsia="es-ES"/>
        </w:rPr>
        <w:t>ARTÍCULO IV:            JURAMENTACIÓN</w:t>
      </w:r>
    </w:p>
    <w:p w:rsidR="004F4B8E" w:rsidRPr="004F4B8E" w:rsidRDefault="004F4B8E" w:rsidP="004F4B8E">
      <w:pPr>
        <w:spacing w:after="0" w:line="240" w:lineRule="auto"/>
        <w:jc w:val="both"/>
        <w:rPr>
          <w:rFonts w:ascii="Times New Roman" w:hAnsi="Times New Roman" w:cs="Times New Roman"/>
          <w:sz w:val="16"/>
          <w:szCs w:val="16"/>
          <w:lang w:val="es-ES" w:eastAsia="es-ES"/>
        </w:rPr>
      </w:pPr>
    </w:p>
    <w:p w:rsidR="004F4B8E" w:rsidRPr="004F4B8E" w:rsidRDefault="004F4B8E" w:rsidP="004F4B8E">
      <w:pPr>
        <w:pStyle w:val="Prrafodelista"/>
        <w:numPr>
          <w:ilvl w:val="0"/>
          <w:numId w:val="4"/>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Yalile Muñoz Chacón – Presidenta FUNVIDA </w:t>
      </w:r>
    </w:p>
    <w:p w:rsidR="004F4B8E" w:rsidRPr="004F4B8E" w:rsidRDefault="004F4B8E" w:rsidP="004F4B8E">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4F4B8E">
        <w:rPr>
          <w:rFonts w:ascii="Times New Roman" w:hAnsi="Times New Roman" w:cs="Times New Roman"/>
          <w:bCs/>
          <w:sz w:val="20"/>
          <w:szCs w:val="20"/>
          <w:lang w:val="es-ES_tradnl" w:eastAsia="es-ES"/>
        </w:rPr>
        <w:t xml:space="preserve">Asunto: juramentación de representante municipal ante la Fundación FUNVIDA. </w:t>
      </w:r>
      <w:r w:rsidRPr="004F4B8E">
        <w:rPr>
          <w:rFonts w:ascii="Times New Roman" w:hAnsi="Times New Roman" w:cs="Times New Roman"/>
          <w:b/>
          <w:color w:val="31849B"/>
          <w:sz w:val="20"/>
          <w:szCs w:val="20"/>
          <w:lang w:eastAsia="es-ES"/>
        </w:rPr>
        <w:t>Email:</w:t>
      </w:r>
      <w:r w:rsidRPr="004F4B8E">
        <w:rPr>
          <w:rFonts w:ascii="Times New Roman" w:hAnsi="Times New Roman" w:cs="Times New Roman"/>
          <w:bCs/>
          <w:sz w:val="20"/>
          <w:szCs w:val="20"/>
          <w:lang w:val="es-ES_tradnl" w:eastAsia="es-ES"/>
        </w:rPr>
        <w:t xml:space="preserve">  </w:t>
      </w:r>
      <w:hyperlink r:id="rId11" w:history="1">
        <w:r w:rsidRPr="004F4B8E">
          <w:rPr>
            <w:rFonts w:ascii="Times New Roman" w:hAnsi="Times New Roman" w:cs="Times New Roman"/>
            <w:b/>
            <w:color w:val="31849B"/>
            <w:sz w:val="20"/>
            <w:szCs w:val="20"/>
            <w:lang w:eastAsia="es-ES"/>
          </w:rPr>
          <w:t>funvida.heredia@gmail.com</w:t>
        </w:r>
      </w:hyperlink>
      <w:r w:rsidRPr="004F4B8E">
        <w:rPr>
          <w:rFonts w:ascii="Times New Roman" w:hAnsi="Times New Roman" w:cs="Times New Roman"/>
          <w:b/>
          <w:color w:val="31849B"/>
          <w:sz w:val="20"/>
          <w:szCs w:val="20"/>
          <w:lang w:eastAsia="es-ES"/>
        </w:rPr>
        <w:t xml:space="preserve"> </w:t>
      </w:r>
      <w:r w:rsidRPr="004F4B8E">
        <w:rPr>
          <w:rFonts w:ascii="Times New Roman" w:hAnsi="Times New Roman" w:cs="Times New Roman"/>
          <w:b/>
          <w:bCs/>
          <w:color w:val="ED7D31" w:themeColor="accent2"/>
          <w:sz w:val="20"/>
          <w:szCs w:val="20"/>
          <w:u w:val="single"/>
          <w:lang w:val="es-ES_tradnl" w:eastAsia="es-ES"/>
        </w:rPr>
        <w:t>N°559-16</w:t>
      </w:r>
    </w:p>
    <w:p w:rsidR="004F4B8E" w:rsidRPr="004F4B8E" w:rsidRDefault="004F4B8E" w:rsidP="004F4B8E">
      <w:pPr>
        <w:tabs>
          <w:tab w:val="left" w:pos="8505"/>
        </w:tabs>
        <w:spacing w:after="0" w:line="240" w:lineRule="auto"/>
        <w:jc w:val="both"/>
        <w:rPr>
          <w:rFonts w:ascii="Times New Roman" w:hAnsi="Times New Roman" w:cs="Times New Roman"/>
          <w:b/>
          <w:color w:val="000000" w:themeColor="text1"/>
          <w:sz w:val="20"/>
          <w:szCs w:val="20"/>
          <w:lang w:val="es-ES" w:eastAsia="es-ES"/>
        </w:rPr>
      </w:pPr>
    </w:p>
    <w:p w:rsidR="004F4B8E" w:rsidRPr="004F4B8E" w:rsidRDefault="004F4B8E" w:rsidP="004F4B8E">
      <w:pPr>
        <w:pStyle w:val="Prrafodelista"/>
        <w:numPr>
          <w:ilvl w:val="0"/>
          <w:numId w:val="2"/>
        </w:numPr>
        <w:tabs>
          <w:tab w:val="left" w:pos="8505"/>
        </w:tabs>
        <w:spacing w:after="0" w:line="240" w:lineRule="auto"/>
        <w:jc w:val="both"/>
        <w:rPr>
          <w:rFonts w:ascii="Times New Roman" w:hAnsi="Times New Roman" w:cs="Times New Roman"/>
          <w:b/>
          <w:color w:val="31849B"/>
          <w:sz w:val="20"/>
          <w:szCs w:val="20"/>
          <w:lang w:val="es-ES" w:eastAsia="es-ES"/>
        </w:rPr>
      </w:pPr>
      <w:r w:rsidRPr="004F4B8E">
        <w:rPr>
          <w:rFonts w:ascii="Times New Roman" w:hAnsi="Times New Roman" w:cs="Times New Roman"/>
          <w:b/>
          <w:color w:val="000000" w:themeColor="text1"/>
          <w:sz w:val="20"/>
          <w:szCs w:val="20"/>
          <w:lang w:val="es-ES" w:eastAsia="es-ES"/>
        </w:rPr>
        <w:t>SEÑORA GABRIELA SALAS RODRÍGUEZ CÉDULA DE IDENTIDAD 4-0133 -0600 ck</w:t>
      </w:r>
    </w:p>
    <w:p w:rsidR="004F4B8E" w:rsidRPr="004F4B8E" w:rsidRDefault="004F4B8E" w:rsidP="004F4B8E">
      <w:pPr>
        <w:spacing w:after="0" w:line="240" w:lineRule="auto"/>
        <w:jc w:val="both"/>
        <w:rPr>
          <w:rFonts w:ascii="Times New Roman" w:hAnsi="Times New Roman" w:cs="Times New Roman"/>
          <w:sz w:val="16"/>
          <w:szCs w:val="16"/>
          <w:lang w:val="es-ES" w:eastAsia="es-ES"/>
        </w:rPr>
      </w:pPr>
    </w:p>
    <w:p w:rsidR="004F4B8E" w:rsidRPr="00984B5B" w:rsidRDefault="00984B5B" w:rsidP="000C61A3">
      <w:pPr>
        <w:tabs>
          <w:tab w:val="left" w:pos="9072"/>
        </w:tabs>
        <w:spacing w:after="0" w:line="240" w:lineRule="auto"/>
        <w:jc w:val="both"/>
        <w:rPr>
          <w:rFonts w:ascii="Times New Roman" w:hAnsi="Times New Roman" w:cs="Times New Roman"/>
          <w:b/>
          <w:color w:val="000000" w:themeColor="text1"/>
          <w:sz w:val="20"/>
          <w:szCs w:val="20"/>
          <w:lang w:val="es-ES" w:eastAsia="es-ES"/>
        </w:rPr>
      </w:pPr>
      <w:r w:rsidRPr="00984B5B">
        <w:rPr>
          <w:rFonts w:ascii="Times New Roman" w:hAnsi="Times New Roman" w:cs="Times New Roman"/>
          <w:b/>
          <w:color w:val="000000" w:themeColor="text1"/>
          <w:sz w:val="20"/>
          <w:szCs w:val="20"/>
          <w:lang w:val="es-ES" w:eastAsia="es-ES"/>
        </w:rPr>
        <w:t xml:space="preserve">// DADO QUE LA SEÑORA SALAS RODRÍGUEZ NO SE PRESENTÓ, DE ACUERDA POR UNANIMIDAD: DEVOLVER EL TEMA A LA PRESIDENCIA PARA REPROGRAMAR NUEVAMENTE LA JURAMENTACIÓN, PREVIA COORDINACIÓN CON LA SEÑORA GABRIELA SALAS. ACUERDO DEFINITIVAMENTE APROBADO.  </w:t>
      </w:r>
    </w:p>
    <w:p w:rsidR="004F4B8E" w:rsidRPr="004F4B8E" w:rsidRDefault="004F4B8E" w:rsidP="004F4B8E">
      <w:pPr>
        <w:tabs>
          <w:tab w:val="left" w:pos="8505"/>
        </w:tabs>
        <w:spacing w:after="0" w:line="240" w:lineRule="auto"/>
        <w:rPr>
          <w:rFonts w:ascii="Times New Roman" w:hAnsi="Times New Roman" w:cs="Times New Roman"/>
          <w:b/>
          <w:color w:val="31849B"/>
          <w:sz w:val="16"/>
          <w:szCs w:val="16"/>
          <w:lang w:val="es-ES" w:eastAsia="es-ES"/>
        </w:rPr>
      </w:pPr>
      <w:r w:rsidRPr="004F4B8E">
        <w:rPr>
          <w:rFonts w:ascii="Times New Roman" w:hAnsi="Times New Roman" w:cs="Times New Roman"/>
          <w:b/>
          <w:color w:val="31849B"/>
          <w:sz w:val="16"/>
          <w:szCs w:val="16"/>
          <w:lang w:val="es-ES" w:eastAsia="es-ES"/>
        </w:rPr>
        <w:t xml:space="preserve">                     </w:t>
      </w:r>
    </w:p>
    <w:p w:rsidR="004F4B8E" w:rsidRPr="004F4B8E" w:rsidRDefault="004F4B8E" w:rsidP="004F4B8E">
      <w:pPr>
        <w:tabs>
          <w:tab w:val="left" w:pos="8505"/>
        </w:tabs>
        <w:spacing w:after="0" w:line="240" w:lineRule="auto"/>
        <w:rPr>
          <w:rFonts w:ascii="Times New Roman" w:hAnsi="Times New Roman" w:cs="Times New Roman"/>
          <w:b/>
          <w:color w:val="31849B"/>
          <w:sz w:val="28"/>
          <w:szCs w:val="28"/>
          <w:lang w:val="es-ES" w:eastAsia="es-ES"/>
        </w:rPr>
      </w:pPr>
      <w:r w:rsidRPr="004F4B8E">
        <w:rPr>
          <w:rFonts w:ascii="Times New Roman" w:hAnsi="Times New Roman" w:cs="Times New Roman"/>
          <w:b/>
          <w:color w:val="31849B"/>
          <w:sz w:val="28"/>
          <w:szCs w:val="28"/>
          <w:lang w:val="es-ES" w:eastAsia="es-ES"/>
        </w:rPr>
        <w:t>ARTÍCULO V:            CORRESPONDENCIA</w:t>
      </w:r>
    </w:p>
    <w:p w:rsidR="004F4B8E" w:rsidRPr="00064111" w:rsidRDefault="004F4B8E" w:rsidP="00064111">
      <w:pPr>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5"/>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Olga Solís Soto – Alcaldesa Municipal a.i. </w:t>
      </w:r>
    </w:p>
    <w:p w:rsidR="004F4B8E" w:rsidRDefault="004F4B8E" w:rsidP="00064111">
      <w:pPr>
        <w:pStyle w:val="Prrafodelista"/>
        <w:spacing w:after="0" w:line="240" w:lineRule="auto"/>
        <w:jc w:val="both"/>
        <w:rPr>
          <w:rFonts w:ascii="Times New Roman" w:hAnsi="Times New Roman" w:cs="Times New Roman"/>
          <w:b/>
          <w:color w:val="31849B"/>
          <w:sz w:val="20"/>
          <w:szCs w:val="20"/>
          <w:lang w:val="es-ES" w:eastAsia="es-ES"/>
        </w:rPr>
      </w:pPr>
      <w:r w:rsidRPr="004F4B8E">
        <w:rPr>
          <w:rFonts w:ascii="Times New Roman" w:hAnsi="Times New Roman" w:cs="Times New Roman"/>
          <w:bCs/>
          <w:sz w:val="20"/>
          <w:szCs w:val="20"/>
          <w:lang w:val="es-ES_tradnl" w:eastAsia="es-ES"/>
        </w:rPr>
        <w:t xml:space="preserve">Asunto: Remite AJ-0637-2016 referente a análisis y recomendación del Proyecto de Ley “Ley General para la Rectoría del Sector de Desarrollo Humano e Inclusión Social, Expediente N° 19.960. </w:t>
      </w:r>
      <w:r w:rsidRPr="004F4B8E">
        <w:rPr>
          <w:rFonts w:ascii="Times New Roman" w:hAnsi="Times New Roman" w:cs="Times New Roman"/>
          <w:b/>
          <w:color w:val="31849B"/>
          <w:sz w:val="20"/>
          <w:szCs w:val="20"/>
          <w:lang w:val="es-ES" w:eastAsia="es-ES"/>
        </w:rPr>
        <w:t>AMH-1122-2016.</w:t>
      </w:r>
    </w:p>
    <w:p w:rsidR="00064111" w:rsidRPr="00064111" w:rsidRDefault="00064111" w:rsidP="00064111">
      <w:pPr>
        <w:pStyle w:val="Prrafodelista"/>
        <w:spacing w:after="0" w:line="240" w:lineRule="auto"/>
        <w:jc w:val="both"/>
        <w:rPr>
          <w:rFonts w:ascii="Times New Roman" w:hAnsi="Times New Roman" w:cs="Times New Roman"/>
          <w:b/>
          <w:color w:val="31849B"/>
          <w:sz w:val="20"/>
          <w:szCs w:val="20"/>
          <w:lang w:val="es-ES" w:eastAsia="es-ES"/>
        </w:rPr>
      </w:pPr>
    </w:p>
    <w:p w:rsidR="000C61A3" w:rsidRPr="00064111" w:rsidRDefault="000C61A3" w:rsidP="00064111">
      <w:pPr>
        <w:jc w:val="both"/>
        <w:rPr>
          <w:rFonts w:ascii="Times New Roman" w:hAnsi="Times New Roman" w:cs="Times New Roman"/>
          <w:sz w:val="20"/>
          <w:szCs w:val="20"/>
          <w:u w:val="single"/>
          <w:lang w:val="es-MX"/>
        </w:rPr>
      </w:pPr>
      <w:r w:rsidRPr="00D85D82">
        <w:rPr>
          <w:rFonts w:ascii="Times New Roman" w:hAnsi="Times New Roman" w:cs="Times New Roman"/>
          <w:sz w:val="20"/>
          <w:szCs w:val="20"/>
          <w:u w:val="single"/>
          <w:lang w:val="es-MX"/>
        </w:rPr>
        <w:t>Texto del documento AMH-1122-2016</w:t>
      </w:r>
    </w:p>
    <w:p w:rsidR="000C61A3" w:rsidRPr="00D85D82" w:rsidRDefault="000C61A3" w:rsidP="000C61A3">
      <w:pPr>
        <w:contextualSpacing/>
        <w:jc w:val="both"/>
        <w:rPr>
          <w:rFonts w:ascii="Times New Roman" w:hAnsi="Times New Roman" w:cs="Times New Roman"/>
          <w:b/>
          <w:i/>
          <w:sz w:val="20"/>
          <w:szCs w:val="20"/>
          <w:lang w:val="es-MX"/>
        </w:rPr>
      </w:pPr>
      <w:r w:rsidRPr="00D85D82">
        <w:rPr>
          <w:rFonts w:ascii="Times New Roman" w:hAnsi="Times New Roman" w:cs="Times New Roman"/>
          <w:b/>
          <w:i/>
          <w:sz w:val="20"/>
          <w:szCs w:val="20"/>
          <w:u w:val="single"/>
          <w:lang w:val="es-MX"/>
        </w:rPr>
        <w:t>ASUNTO</w:t>
      </w:r>
      <w:r w:rsidRPr="00D85D82">
        <w:rPr>
          <w:rFonts w:ascii="Times New Roman" w:hAnsi="Times New Roman" w:cs="Times New Roman"/>
          <w:b/>
          <w:i/>
          <w:sz w:val="20"/>
          <w:szCs w:val="20"/>
          <w:lang w:val="es-MX"/>
        </w:rPr>
        <w:t>:</w:t>
      </w:r>
      <w:r w:rsidRPr="00D85D82">
        <w:rPr>
          <w:rFonts w:ascii="Times New Roman" w:hAnsi="Times New Roman" w:cs="Times New Roman"/>
          <w:i/>
          <w:sz w:val="20"/>
          <w:szCs w:val="20"/>
          <w:lang w:val="es-MX"/>
        </w:rPr>
        <w:t xml:space="preserve"> </w:t>
      </w:r>
      <w:r w:rsidRPr="00D85D82">
        <w:rPr>
          <w:rFonts w:ascii="Times New Roman" w:hAnsi="Times New Roman" w:cs="Times New Roman"/>
          <w:b/>
          <w:i/>
          <w:sz w:val="20"/>
          <w:szCs w:val="20"/>
          <w:lang w:val="es-MX"/>
        </w:rPr>
        <w:t xml:space="preserve">Traslado Directo SCM-1314-2016, </w:t>
      </w:r>
      <w:r w:rsidRPr="00D85D82">
        <w:rPr>
          <w:rFonts w:ascii="Times New Roman" w:hAnsi="Times New Roman" w:cs="Times New Roman"/>
          <w:i/>
          <w:sz w:val="20"/>
          <w:szCs w:val="20"/>
          <w:lang w:val="es-MX"/>
        </w:rPr>
        <w:t>suscrito por la MSc. Flory A</w:t>
      </w:r>
      <w:r w:rsidRPr="00D85D82">
        <w:rPr>
          <w:rFonts w:ascii="Times New Roman" w:hAnsi="Times New Roman" w:cs="Times New Roman"/>
          <w:b/>
          <w:i/>
          <w:sz w:val="20"/>
          <w:szCs w:val="20"/>
          <w:lang w:val="es-MX"/>
        </w:rPr>
        <w:t xml:space="preserve">. </w:t>
      </w:r>
      <w:r w:rsidRPr="00D85D82">
        <w:rPr>
          <w:rFonts w:ascii="Times New Roman" w:hAnsi="Times New Roman" w:cs="Times New Roman"/>
          <w:i/>
          <w:sz w:val="20"/>
          <w:szCs w:val="20"/>
          <w:lang w:val="es-MX"/>
        </w:rPr>
        <w:t>Álvarez</w:t>
      </w:r>
      <w:r w:rsidRPr="00D85D82">
        <w:rPr>
          <w:rFonts w:ascii="Times New Roman" w:hAnsi="Times New Roman" w:cs="Times New Roman"/>
          <w:b/>
          <w:i/>
          <w:sz w:val="20"/>
          <w:szCs w:val="20"/>
          <w:lang w:val="es-MX"/>
        </w:rPr>
        <w:t xml:space="preserve"> </w:t>
      </w:r>
      <w:r w:rsidRPr="00D85D82">
        <w:rPr>
          <w:rFonts w:ascii="Times New Roman" w:hAnsi="Times New Roman" w:cs="Times New Roman"/>
          <w:i/>
          <w:sz w:val="20"/>
          <w:szCs w:val="20"/>
          <w:lang w:val="es-MX"/>
        </w:rPr>
        <w:t>Rodríguez en el cual, se acordó trasladar el informe de la Comisión Permanente Ordinaria de Asuntos Sociales de la Asamblea Legislativa para análisis y recomendación del Proyecto de Ley. “</w:t>
      </w:r>
      <w:r w:rsidRPr="00D85D82">
        <w:rPr>
          <w:rFonts w:ascii="Times New Roman" w:hAnsi="Times New Roman" w:cs="Times New Roman"/>
          <w:b/>
          <w:i/>
          <w:sz w:val="20"/>
          <w:szCs w:val="20"/>
          <w:lang w:val="es-MX"/>
        </w:rPr>
        <w:t>Ley General para la Rectoría del Sector de Desarrollo Humano e Inclusión Social, Expediente N19.960”.</w:t>
      </w:r>
    </w:p>
    <w:p w:rsidR="000C61A3" w:rsidRPr="00D85D82" w:rsidRDefault="000C61A3" w:rsidP="000C61A3">
      <w:pPr>
        <w:contextualSpacing/>
        <w:jc w:val="both"/>
        <w:rPr>
          <w:rFonts w:ascii="Times New Roman" w:hAnsi="Times New Roman" w:cs="Times New Roman"/>
          <w:i/>
          <w:sz w:val="20"/>
          <w:szCs w:val="20"/>
          <w:lang w:val="es-MX"/>
        </w:rPr>
      </w:pPr>
    </w:p>
    <w:p w:rsidR="000C61A3" w:rsidRPr="00064111" w:rsidRDefault="000C61A3" w:rsidP="000C61A3">
      <w:pPr>
        <w:contextualSpacing/>
        <w:jc w:val="both"/>
        <w:rPr>
          <w:rFonts w:ascii="Times New Roman" w:hAnsi="Times New Roman" w:cs="Times New Roman"/>
          <w:i/>
          <w:sz w:val="20"/>
          <w:szCs w:val="20"/>
          <w:lang w:val="es-MX"/>
        </w:rPr>
      </w:pPr>
      <w:r w:rsidRPr="00D85D82">
        <w:rPr>
          <w:rFonts w:ascii="Times New Roman" w:hAnsi="Times New Roman" w:cs="Times New Roman"/>
          <w:i/>
          <w:sz w:val="20"/>
          <w:szCs w:val="20"/>
          <w:lang w:val="es-MX"/>
        </w:rPr>
        <w:t>Por lo anterior se le solicita al estimable Concejo, para que lo valore y apruebe, ajunto oficio AJ-0637-2016 emitido por el Lic. Franklin Vargas Rodríguez con el visto bueno de la Licda. María Isabel Sáenz Soto, considerando el estudio y las observaciones realizadas por la señora MSc. Estela Paguaga Espinoza coordinadora de la Oficina de Igualdad, Equidad de Género, anexo copia de documento MH-OIEG-0263</w:t>
      </w:r>
      <w:r w:rsidR="00064111">
        <w:rPr>
          <w:rFonts w:ascii="Times New Roman" w:hAnsi="Times New Roman" w:cs="Times New Roman"/>
          <w:i/>
          <w:sz w:val="20"/>
          <w:szCs w:val="20"/>
          <w:lang w:val="es-MX"/>
        </w:rPr>
        <w:t>-2016.</w:t>
      </w:r>
    </w:p>
    <w:p w:rsidR="000C61A3" w:rsidRDefault="000C61A3" w:rsidP="00064111">
      <w:pPr>
        <w:pStyle w:val="Sinespaciado"/>
        <w:rPr>
          <w:rFonts w:ascii="Times New Roman" w:hAnsi="Times New Roman" w:cs="Times New Roman"/>
          <w:sz w:val="20"/>
          <w:szCs w:val="20"/>
          <w:u w:val="single"/>
          <w:lang w:eastAsia="es-CR"/>
        </w:rPr>
      </w:pPr>
      <w:r w:rsidRPr="00D85D82">
        <w:rPr>
          <w:rFonts w:ascii="Times New Roman" w:hAnsi="Times New Roman" w:cs="Times New Roman"/>
          <w:sz w:val="20"/>
          <w:szCs w:val="20"/>
          <w:u w:val="single"/>
          <w:lang w:eastAsia="es-CR"/>
        </w:rPr>
        <w:t xml:space="preserve">Texto del documento </w:t>
      </w:r>
      <w:r w:rsidRPr="00D85D82">
        <w:rPr>
          <w:rFonts w:ascii="Times New Roman" w:hAnsi="Times New Roman" w:cs="Times New Roman"/>
          <w:sz w:val="20"/>
          <w:szCs w:val="20"/>
          <w:u w:val="single"/>
          <w:lang w:val="es-CR" w:eastAsia="es-CR"/>
        </w:rPr>
        <w:t>AJ-0637-2016</w:t>
      </w:r>
      <w:r w:rsidRPr="00D85D82">
        <w:rPr>
          <w:rFonts w:ascii="Times New Roman" w:hAnsi="Times New Roman" w:cs="Times New Roman"/>
          <w:sz w:val="20"/>
          <w:szCs w:val="20"/>
          <w:u w:val="single"/>
          <w:lang w:eastAsia="es-CR"/>
        </w:rPr>
        <w:t xml:space="preserve"> suscrito por el Lic. Franklin Vargas – Abogado de la Asesoría de Gestión Jurídica, el cual dice:</w:t>
      </w:r>
    </w:p>
    <w:p w:rsidR="00064111" w:rsidRPr="00064111" w:rsidRDefault="00064111" w:rsidP="00064111">
      <w:pPr>
        <w:pStyle w:val="Sinespaciado"/>
        <w:rPr>
          <w:rFonts w:ascii="Times New Roman" w:hAnsi="Times New Roman" w:cs="Times New Roman"/>
          <w:sz w:val="20"/>
          <w:szCs w:val="20"/>
          <w:u w:val="single"/>
          <w:lang w:val="es-CR" w:eastAsia="es-CR"/>
        </w:rPr>
      </w:pPr>
    </w:p>
    <w:p w:rsidR="00064111" w:rsidRDefault="000C61A3" w:rsidP="000C61A3">
      <w:pPr>
        <w:shd w:val="clear" w:color="auto" w:fill="FFFFFF"/>
        <w:spacing w:line="276" w:lineRule="auto"/>
        <w:jc w:val="both"/>
        <w:rPr>
          <w:rFonts w:ascii="Times New Roman" w:eastAsia="Times New Roman" w:hAnsi="Times New Roman" w:cs="Times New Roman"/>
          <w:i/>
          <w:sz w:val="20"/>
          <w:szCs w:val="20"/>
          <w:lang w:eastAsia="es-CR"/>
        </w:rPr>
      </w:pPr>
      <w:r w:rsidRPr="00D85D82">
        <w:rPr>
          <w:rFonts w:ascii="Times New Roman" w:eastAsia="Times New Roman" w:hAnsi="Times New Roman" w:cs="Times New Roman"/>
          <w:i/>
          <w:sz w:val="20"/>
          <w:szCs w:val="20"/>
          <w:lang w:eastAsia="es-CR"/>
        </w:rPr>
        <w:t xml:space="preserve">En respuesta al Traslado Directo N° SCM-1314-2016 suscrito por la MSc. Flory A. Álvarez Rodríguez, Secretaria del Concejo Municipal, en relación al acuerdo tomado por el Concejo Municipal de trasladar el informe de la </w:t>
      </w:r>
    </w:p>
    <w:p w:rsidR="00064111" w:rsidRDefault="00064111" w:rsidP="000C61A3">
      <w:pPr>
        <w:shd w:val="clear" w:color="auto" w:fill="FFFFFF"/>
        <w:spacing w:line="276" w:lineRule="auto"/>
        <w:jc w:val="both"/>
        <w:rPr>
          <w:rFonts w:ascii="Times New Roman" w:eastAsia="Times New Roman" w:hAnsi="Times New Roman" w:cs="Times New Roman"/>
          <w:i/>
          <w:sz w:val="20"/>
          <w:szCs w:val="20"/>
          <w:lang w:eastAsia="es-CR"/>
        </w:rPr>
      </w:pPr>
    </w:p>
    <w:p w:rsidR="000C61A3" w:rsidRPr="00D85D82" w:rsidRDefault="000C61A3" w:rsidP="000C61A3">
      <w:pPr>
        <w:shd w:val="clear" w:color="auto" w:fill="FFFFFF"/>
        <w:spacing w:line="276" w:lineRule="auto"/>
        <w:jc w:val="both"/>
        <w:rPr>
          <w:rFonts w:ascii="Times New Roman" w:eastAsia="Times New Roman" w:hAnsi="Times New Roman" w:cs="Times New Roman"/>
          <w:i/>
          <w:sz w:val="20"/>
          <w:szCs w:val="20"/>
          <w:lang w:eastAsia="es-CR"/>
        </w:rPr>
      </w:pPr>
      <w:r w:rsidRPr="00D85D82">
        <w:rPr>
          <w:rFonts w:ascii="Times New Roman" w:eastAsia="Times New Roman" w:hAnsi="Times New Roman" w:cs="Times New Roman"/>
          <w:i/>
          <w:sz w:val="20"/>
          <w:szCs w:val="20"/>
          <w:lang w:eastAsia="es-CR"/>
        </w:rPr>
        <w:lastRenderedPageBreak/>
        <w:t xml:space="preserve">Comisión Permanente Ordinaria de Asuntos Sociales de la Asamblea Legislativa para su análisis y recomendación del proyecto de Ley </w:t>
      </w:r>
      <w:r w:rsidRPr="00D85D82">
        <w:rPr>
          <w:rFonts w:ascii="Times New Roman" w:eastAsia="Times New Roman" w:hAnsi="Times New Roman" w:cs="Times New Roman"/>
          <w:b/>
          <w:i/>
          <w:sz w:val="20"/>
          <w:szCs w:val="20"/>
          <w:lang w:eastAsia="es-CR"/>
        </w:rPr>
        <w:t>“Ley General para la Rectoría del Sector de Desarrollo Humano e Inclusión Social, Expediente N° ° 19.960</w:t>
      </w:r>
      <w:r w:rsidRPr="00D85D82">
        <w:rPr>
          <w:rFonts w:ascii="Times New Roman" w:eastAsia="Times New Roman" w:hAnsi="Times New Roman" w:cs="Times New Roman"/>
          <w:i/>
          <w:sz w:val="20"/>
          <w:szCs w:val="20"/>
          <w:lang w:eastAsia="es-CR"/>
        </w:rPr>
        <w:t>, al respecto le informo:</w:t>
      </w:r>
    </w:p>
    <w:p w:rsidR="000C61A3" w:rsidRPr="00D85D82" w:rsidRDefault="000C61A3" w:rsidP="000C61A3">
      <w:pPr>
        <w:autoSpaceDE w:val="0"/>
        <w:autoSpaceDN w:val="0"/>
        <w:adjustRightInd w:val="0"/>
        <w:jc w:val="both"/>
        <w:rPr>
          <w:rFonts w:ascii="Times New Roman" w:eastAsia="Times New Roman" w:hAnsi="Times New Roman" w:cs="Times New Roman"/>
          <w:i/>
          <w:sz w:val="20"/>
          <w:szCs w:val="20"/>
          <w:lang w:eastAsia="es-CR"/>
        </w:rPr>
      </w:pPr>
      <w:r w:rsidRPr="00D85D82">
        <w:rPr>
          <w:rFonts w:ascii="Times New Roman" w:eastAsia="Times New Roman" w:hAnsi="Times New Roman" w:cs="Times New Roman"/>
          <w:i/>
          <w:sz w:val="20"/>
          <w:szCs w:val="20"/>
          <w:lang w:eastAsia="es-CR"/>
        </w:rPr>
        <w:t>El proyecto determina que a pesar de que en la actualidad existen más de 20 entidades de derecho público entre ministerios, instituciones autónomas o entes desconcentrados, encargados de administrar los programas de política social selectiva, resulta a todas luces inadecuado y problemático debido a la desconcentración de esfuerzos realizadas por el Estado en la búsqueda de solucionar problemas de educación, cuido, nutrición, vivienda e incentivos de diversas naturaleza a personas que viven en pobreza extrema.</w:t>
      </w:r>
    </w:p>
    <w:p w:rsidR="000C61A3" w:rsidRPr="00D85D82" w:rsidRDefault="000C61A3" w:rsidP="000C61A3">
      <w:pPr>
        <w:autoSpaceDE w:val="0"/>
        <w:autoSpaceDN w:val="0"/>
        <w:adjustRightInd w:val="0"/>
        <w:jc w:val="both"/>
        <w:rPr>
          <w:rFonts w:ascii="Times New Roman" w:eastAsia="Times New Roman" w:hAnsi="Times New Roman" w:cs="Times New Roman"/>
          <w:i/>
          <w:sz w:val="20"/>
          <w:szCs w:val="20"/>
          <w:lang w:eastAsia="es-CR"/>
        </w:rPr>
      </w:pPr>
      <w:r w:rsidRPr="00D85D82">
        <w:rPr>
          <w:rFonts w:ascii="Times New Roman" w:eastAsia="Times New Roman" w:hAnsi="Times New Roman" w:cs="Times New Roman"/>
          <w:i/>
          <w:sz w:val="20"/>
          <w:szCs w:val="20"/>
          <w:lang w:eastAsia="es-CR"/>
        </w:rPr>
        <w:t xml:space="preserve">Por tal razón, se ha generado la necesidad de proponer con urgencia una iniciativa legislativa que revierta y mejore el desarrollo humano y la inclusión social mediante la revisión en cada una de estas entidades y su entorno a dicho tema, por lo que se plantea dentro del proyecto la creación del </w:t>
      </w:r>
      <w:r w:rsidRPr="00D85D82">
        <w:rPr>
          <w:rFonts w:ascii="Times New Roman" w:eastAsia="Times New Roman" w:hAnsi="Times New Roman" w:cs="Times New Roman"/>
          <w:b/>
          <w:i/>
          <w:sz w:val="20"/>
          <w:szCs w:val="20"/>
          <w:lang w:eastAsia="es-CR"/>
        </w:rPr>
        <w:t>Ministerio Rector del Sector Social</w:t>
      </w:r>
      <w:r w:rsidRPr="00D85D82">
        <w:rPr>
          <w:rFonts w:ascii="Times New Roman" w:eastAsia="Times New Roman" w:hAnsi="Times New Roman" w:cs="Times New Roman"/>
          <w:i/>
          <w:sz w:val="20"/>
          <w:szCs w:val="20"/>
          <w:lang w:eastAsia="es-CR"/>
        </w:rPr>
        <w:t>, el cual vendrá a ser la sustitución del actual Ministerio de Vivienda y Asentamientos Humanos (MIVAH)</w:t>
      </w:r>
    </w:p>
    <w:p w:rsidR="000C61A3" w:rsidRPr="00D85D82" w:rsidRDefault="000C61A3" w:rsidP="000C61A3">
      <w:pPr>
        <w:autoSpaceDE w:val="0"/>
        <w:autoSpaceDN w:val="0"/>
        <w:adjustRightInd w:val="0"/>
        <w:jc w:val="both"/>
        <w:rPr>
          <w:rFonts w:ascii="Times New Roman" w:eastAsia="Times New Roman" w:hAnsi="Times New Roman" w:cs="Times New Roman"/>
          <w:i/>
          <w:sz w:val="20"/>
          <w:szCs w:val="20"/>
          <w:lang w:eastAsia="es-CR"/>
        </w:rPr>
      </w:pPr>
      <w:r w:rsidRPr="00D85D82">
        <w:rPr>
          <w:rFonts w:ascii="Times New Roman" w:eastAsia="Times New Roman" w:hAnsi="Times New Roman" w:cs="Times New Roman"/>
          <w:i/>
          <w:sz w:val="20"/>
          <w:szCs w:val="20"/>
          <w:lang w:eastAsia="es-CR"/>
        </w:rPr>
        <w:t>Este Ministerio se convertiría en una rectoría suprema de los asuntos sociales del país que promueva, proteja, e implemente entre cada institución, las acciones que resulten necesarias con el objetivo fundamental de que el país brinde a la ciudadanía en general igualdad de oportunidades, participación social y accesibilidad a los servicios fundamentales con el fin de asegurar un entorno mucho más seguro y estable, que potencie y mejore las condiciones de vida.</w:t>
      </w:r>
    </w:p>
    <w:p w:rsidR="000C61A3" w:rsidRPr="00D85D82" w:rsidRDefault="000C61A3" w:rsidP="000C61A3">
      <w:pPr>
        <w:autoSpaceDE w:val="0"/>
        <w:autoSpaceDN w:val="0"/>
        <w:adjustRightInd w:val="0"/>
        <w:jc w:val="both"/>
        <w:rPr>
          <w:rFonts w:ascii="Times New Roman" w:eastAsia="Times New Roman" w:hAnsi="Times New Roman" w:cs="Times New Roman"/>
          <w:i/>
          <w:sz w:val="20"/>
          <w:szCs w:val="20"/>
          <w:lang w:eastAsia="es-CR"/>
        </w:rPr>
      </w:pPr>
      <w:r w:rsidRPr="00D85D82">
        <w:rPr>
          <w:rFonts w:ascii="Times New Roman" w:eastAsia="Times New Roman" w:hAnsi="Times New Roman" w:cs="Times New Roman"/>
          <w:i/>
          <w:sz w:val="20"/>
          <w:szCs w:val="20"/>
          <w:lang w:eastAsia="es-CR"/>
        </w:rPr>
        <w:t xml:space="preserve">A fin de lograr la inclusión social que se viene apuntando, se propone la creación como parte del nuevo Ministerio de un Consejo Nacional, el cual articulará, coordinará y cooperará con el Poder Ejecutivo, las instituciones autónomas y descentralizadas, </w:t>
      </w:r>
      <w:r w:rsidRPr="00D85D82">
        <w:rPr>
          <w:rFonts w:ascii="Times New Roman" w:eastAsia="Times New Roman" w:hAnsi="Times New Roman" w:cs="Times New Roman"/>
          <w:b/>
          <w:i/>
          <w:sz w:val="20"/>
          <w:szCs w:val="20"/>
          <w:lang w:eastAsia="es-CR"/>
        </w:rPr>
        <w:t xml:space="preserve">las municipalidades, </w:t>
      </w:r>
      <w:r w:rsidRPr="00D85D82">
        <w:rPr>
          <w:rFonts w:ascii="Times New Roman" w:eastAsia="Times New Roman" w:hAnsi="Times New Roman" w:cs="Times New Roman"/>
          <w:i/>
          <w:sz w:val="20"/>
          <w:szCs w:val="20"/>
          <w:lang w:eastAsia="es-CR"/>
        </w:rPr>
        <w:t>las organizaciones no gubernamentales, y el sector privado para implementar la política de desarrollo humano, así como el Programa Nacional de Desarrollo e Inclusión Social.</w:t>
      </w:r>
    </w:p>
    <w:p w:rsidR="000C61A3" w:rsidRPr="00D85D82" w:rsidRDefault="000C61A3" w:rsidP="000C61A3">
      <w:pPr>
        <w:autoSpaceDE w:val="0"/>
        <w:autoSpaceDN w:val="0"/>
        <w:adjustRightInd w:val="0"/>
        <w:jc w:val="both"/>
        <w:rPr>
          <w:rFonts w:ascii="Times New Roman" w:eastAsia="Times New Roman" w:hAnsi="Times New Roman" w:cs="Times New Roman"/>
          <w:i/>
          <w:sz w:val="20"/>
          <w:szCs w:val="20"/>
          <w:lang w:eastAsia="es-CR"/>
        </w:rPr>
      </w:pPr>
      <w:r w:rsidRPr="00D85D82">
        <w:rPr>
          <w:rFonts w:ascii="Times New Roman" w:eastAsia="Times New Roman" w:hAnsi="Times New Roman" w:cs="Times New Roman"/>
          <w:i/>
          <w:sz w:val="20"/>
          <w:szCs w:val="20"/>
          <w:lang w:eastAsia="es-CR"/>
        </w:rPr>
        <w:t xml:space="preserve">Igualmente se propone la creación de Comités Fiscalizadores que será el medio por el cual la ciudadanía podrá participar junto con instituciones no gubernamentales activamente en la labor propuesta. Se destaca en el proyecto una vinculación directa de las Municipalidades como actores directos en el desarrollo de las acciones definidas en el Ministerio Rector del Sector Social quienes toman en cuenta en mucho de los factores de integración y planificación de los procesos a cargo del mismo, debiendo responder ante este las actividades vinculantes. </w:t>
      </w:r>
    </w:p>
    <w:p w:rsidR="000C61A3" w:rsidRPr="00D85D82" w:rsidRDefault="000C61A3" w:rsidP="000C61A3">
      <w:pPr>
        <w:autoSpaceDE w:val="0"/>
        <w:autoSpaceDN w:val="0"/>
        <w:adjustRightInd w:val="0"/>
        <w:jc w:val="both"/>
        <w:rPr>
          <w:rFonts w:ascii="Times New Roman" w:eastAsia="Times New Roman" w:hAnsi="Times New Roman" w:cs="Times New Roman"/>
          <w:i/>
          <w:sz w:val="20"/>
          <w:szCs w:val="20"/>
          <w:lang w:eastAsia="es-CR"/>
        </w:rPr>
      </w:pPr>
      <w:r w:rsidRPr="00D85D82">
        <w:rPr>
          <w:rFonts w:ascii="Times New Roman" w:eastAsia="Times New Roman" w:hAnsi="Times New Roman" w:cs="Times New Roman"/>
          <w:i/>
          <w:sz w:val="20"/>
          <w:szCs w:val="20"/>
          <w:lang w:eastAsia="es-CR"/>
        </w:rPr>
        <w:t>Por lo anterior, se recomienda trasladar la información brindada del proyecto de Ley 19.960 al Concejo Municipal con el fin de que se valore y apruebe por el plenario lo que corresponda, debiendo considerar el estudio y observaciones realizadas por la MSc. Estela Paguaga Espinoza, coordinadora de la Oficina de Igualdad, Equidad y Género mediante oficio MH-OIRG-0236-2016 del cual se adjunta copia.</w:t>
      </w:r>
    </w:p>
    <w:p w:rsidR="00D85D82" w:rsidRPr="00D85D82" w:rsidRDefault="00D85D82" w:rsidP="00D85D82">
      <w:pPr>
        <w:shd w:val="clear" w:color="auto" w:fill="FFFFFF"/>
        <w:spacing w:line="276" w:lineRule="auto"/>
        <w:rPr>
          <w:rFonts w:ascii="Times New Roman" w:eastAsia="Times New Roman" w:hAnsi="Times New Roman" w:cs="Times New Roman"/>
          <w:sz w:val="20"/>
          <w:szCs w:val="20"/>
          <w:u w:val="single"/>
          <w:lang w:eastAsia="es-CR"/>
        </w:rPr>
      </w:pPr>
      <w:r w:rsidRPr="00D85D82">
        <w:rPr>
          <w:rFonts w:ascii="Times New Roman" w:eastAsia="Times New Roman" w:hAnsi="Times New Roman" w:cs="Times New Roman"/>
          <w:sz w:val="20"/>
          <w:szCs w:val="20"/>
          <w:u w:val="single"/>
          <w:lang w:eastAsia="es-ES"/>
        </w:rPr>
        <w:t xml:space="preserve">Texto del documento MH-OIEG-0263-2016 suscrito por la </w:t>
      </w:r>
      <w:r w:rsidRPr="00D85D82">
        <w:rPr>
          <w:rFonts w:ascii="Times New Roman" w:eastAsia="Times New Roman" w:hAnsi="Times New Roman" w:cs="Times New Roman"/>
          <w:sz w:val="20"/>
          <w:szCs w:val="20"/>
          <w:u w:val="single"/>
          <w:lang w:eastAsia="es-CR"/>
        </w:rPr>
        <w:t xml:space="preserve">MSc. Estela Paguaga Espinoza </w:t>
      </w:r>
      <w:r w:rsidRPr="00D85D82">
        <w:rPr>
          <w:rFonts w:ascii="Times New Roman" w:eastAsia="Times New Roman" w:hAnsi="Times New Roman" w:cs="Times New Roman"/>
          <w:b/>
          <w:sz w:val="20"/>
          <w:szCs w:val="20"/>
          <w:u w:val="single"/>
          <w:lang w:eastAsia="es-CR"/>
        </w:rPr>
        <w:t xml:space="preserve">– </w:t>
      </w:r>
      <w:r w:rsidRPr="00D85D82">
        <w:rPr>
          <w:rFonts w:ascii="Times New Roman" w:eastAsia="Times New Roman" w:hAnsi="Times New Roman" w:cs="Times New Roman"/>
          <w:sz w:val="20"/>
          <w:szCs w:val="20"/>
          <w:u w:val="single"/>
          <w:lang w:eastAsia="es-CR"/>
        </w:rPr>
        <w:t>Coordinadora de la Oficina de Igualdad, Equidad y Género, que dice:</w:t>
      </w:r>
    </w:p>
    <w:p w:rsidR="00D85D82" w:rsidRP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t xml:space="preserve">Reciba un atento saludo. En atención a su solicitud para que la unidad bajo mi cargo emita criterio técnico acerca del expediente 19960 </w:t>
      </w:r>
      <w:r w:rsidRPr="00D85D82">
        <w:rPr>
          <w:rFonts w:ascii="Times New Roman" w:hAnsi="Times New Roman" w:cs="Times New Roman"/>
          <w:b/>
          <w:i/>
          <w:sz w:val="20"/>
          <w:szCs w:val="20"/>
          <w:lang w:eastAsia="es-ES"/>
        </w:rPr>
        <w:t>“Ley General para la Rectoría del Sector de Desarrollo Humano e Inclusión Social”</w:t>
      </w:r>
      <w:r w:rsidRPr="00D85D82">
        <w:rPr>
          <w:rFonts w:ascii="Times New Roman" w:hAnsi="Times New Roman" w:cs="Times New Roman"/>
          <w:i/>
          <w:sz w:val="20"/>
          <w:szCs w:val="20"/>
          <w:lang w:eastAsia="es-ES"/>
        </w:rPr>
        <w:t>, al respecto le comunico lo siguiente:</w:t>
      </w:r>
    </w:p>
    <w:p w:rsidR="00D85D82" w:rsidRPr="00D85D82" w:rsidRDefault="00D85D82" w:rsidP="00D85D82">
      <w:pPr>
        <w:pStyle w:val="Sinespaciado"/>
        <w:jc w:val="both"/>
        <w:rPr>
          <w:rFonts w:ascii="Times New Roman" w:hAnsi="Times New Roman" w:cs="Times New Roman"/>
          <w:i/>
          <w:sz w:val="20"/>
          <w:szCs w:val="20"/>
          <w:lang w:eastAsia="es-ES"/>
        </w:rPr>
      </w:pPr>
    </w:p>
    <w:p w:rsidR="00D85D82" w:rsidRP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t>Tal y como se expone en las consideraciones previas al texto del proyecto de ley, esta iniciativa atiende la urgente necesidad de articular todas las instituciones destinadas al sector social bajo un Ministerio con cartera. Si bien es cierto, se reconoce el amplio modelo solidario con el que cuenta nuestro país para incrementar el nivel de vida de la población, la desarticulación, la ejecución de funciones duplicadas y la dispersión de esfuerzos han obstaculizado el alcance del fin para el cual fueron creadas.  Este proyecto de ley, crea el Ministerio de Desarrollo Humano e Inclusión Social (MIDHIS), como un ente rector en materia de políticas públicas relacionadas al desarrollo humano y la inclusión social.</w:t>
      </w:r>
    </w:p>
    <w:p w:rsidR="00D85D82" w:rsidRPr="00D85D82" w:rsidRDefault="00D85D82" w:rsidP="00D85D82">
      <w:pPr>
        <w:pStyle w:val="Sinespaciado"/>
        <w:jc w:val="both"/>
        <w:rPr>
          <w:rFonts w:ascii="Times New Roman" w:hAnsi="Times New Roman" w:cs="Times New Roman"/>
          <w:i/>
          <w:sz w:val="20"/>
          <w:szCs w:val="20"/>
          <w:lang w:eastAsia="es-ES"/>
        </w:rPr>
      </w:pPr>
    </w:p>
    <w:p w:rsidR="00D85D82" w:rsidRP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t xml:space="preserve">En cuanto a los niveles de coordinación, a nivel nacional, se establece la creación de Direcciones especializadas del MIDHIS que integrarían institución afín según competencias temáticas. Se propone además la creación de un “Sector Nacional de Desarrollo Humano e Inclusión Social”, el cual permitiría la integración coordinada de diversos sectores e instituciones afines y por ende constituiría un espacio idóneo para la articulación de programas, acciones, proyectos y otros vinculados al desarrollo humano y la inclusión social. Ese espacio, en principio ubicado en el nivel nacional podría ser concurrido por las municipalidades, pero no se señala cómo se lograría. </w:t>
      </w:r>
    </w:p>
    <w:p w:rsidR="00D85D82" w:rsidRP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t xml:space="preserve">Así mismo, conviene revisar, esta propuesta en cuanto a la centralización del poder que plantea ya que se contrapone a los paradigmas acogidos y desarrollados en la región latinoamericana donde se viene asumiendo que la descentralización no sólo está ligada al proceso de modernización del Estado, sino también al ejercicio de la democracia plena. </w:t>
      </w:r>
    </w:p>
    <w:p w:rsidR="00D85D82" w:rsidRDefault="00D85D82" w:rsidP="00D85D82">
      <w:pPr>
        <w:pStyle w:val="Sinespaciado"/>
        <w:jc w:val="both"/>
        <w:rPr>
          <w:rFonts w:ascii="Times New Roman" w:hAnsi="Times New Roman" w:cs="Times New Roman"/>
          <w:i/>
          <w:sz w:val="20"/>
          <w:szCs w:val="20"/>
          <w:lang w:eastAsia="es-ES"/>
        </w:rPr>
      </w:pPr>
    </w:p>
    <w:p w:rsidR="00064111" w:rsidRPr="00D85D82" w:rsidRDefault="00064111" w:rsidP="00D85D82">
      <w:pPr>
        <w:pStyle w:val="Sinespaciado"/>
        <w:jc w:val="both"/>
        <w:rPr>
          <w:rFonts w:ascii="Times New Roman" w:hAnsi="Times New Roman" w:cs="Times New Roman"/>
          <w:i/>
          <w:sz w:val="20"/>
          <w:szCs w:val="20"/>
          <w:lang w:eastAsia="es-ES"/>
        </w:rPr>
      </w:pPr>
    </w:p>
    <w:p w:rsid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lastRenderedPageBreak/>
        <w:t>En este sentido, este proyecto de manera implícita propone ampliar las competencias tradicionales de las municipalidades en cuanto a la prestación de servicios básicos relacionados con la pavimentación y reparación de vías, carreteras, puentes, recolección de basura, junto con la administración del municipio, para tener participación en la planificación de políticas públicas sobre desarrollo humano e inclusión atinentes a su jurisdicción.</w:t>
      </w:r>
    </w:p>
    <w:p w:rsidR="00064111" w:rsidRPr="00D85D82" w:rsidRDefault="00064111" w:rsidP="00D85D82">
      <w:pPr>
        <w:pStyle w:val="Sinespaciado"/>
        <w:jc w:val="both"/>
        <w:rPr>
          <w:rFonts w:ascii="Times New Roman" w:hAnsi="Times New Roman" w:cs="Times New Roman"/>
          <w:i/>
          <w:sz w:val="20"/>
          <w:szCs w:val="20"/>
          <w:lang w:eastAsia="es-ES"/>
        </w:rPr>
      </w:pPr>
    </w:p>
    <w:p w:rsid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t xml:space="preserve">El hecho de que se cuente con un ente rector de la política pública referente a lo social es un avance importante, que ha de reconocerse por su urgencia en la articulación de los esfuerzos realizados en dicha temática. No obstante, el impulso de políticas de carácter nacional, </w:t>
      </w:r>
      <w:r w:rsidRPr="00D85D82">
        <w:rPr>
          <w:rFonts w:ascii="Times New Roman" w:hAnsi="Times New Roman" w:cs="Times New Roman"/>
          <w:b/>
          <w:i/>
          <w:sz w:val="20"/>
          <w:szCs w:val="20"/>
          <w:lang w:eastAsia="es-ES"/>
        </w:rPr>
        <w:t>ha de reconocer en el  municipio como un socio estratégico para el logro de su objetivo o misión social</w:t>
      </w:r>
      <w:r w:rsidRPr="00D85D82">
        <w:rPr>
          <w:rFonts w:ascii="Times New Roman" w:hAnsi="Times New Roman" w:cs="Times New Roman"/>
          <w:i/>
          <w:sz w:val="20"/>
          <w:szCs w:val="20"/>
          <w:lang w:eastAsia="es-ES"/>
        </w:rPr>
        <w:t>,  dado que el gobierno local  cada vez más es concebido como el gestor principal de todas aquellas actividades relacionadas con el objetivo de superación de la pobreza o de atención población en condiciones de vulnerabilidad, esto debido a su mayor posibilidad de conocer de cerca las condiciones de vida de sus poblaciones y por disponer de herramientas para potenciar su intervención en términos de lograr un mayor impacto en la reducción de las brechas sociales.</w:t>
      </w:r>
    </w:p>
    <w:p w:rsidR="00064111" w:rsidRPr="00D85D82" w:rsidRDefault="00064111" w:rsidP="00D85D82">
      <w:pPr>
        <w:pStyle w:val="Sinespaciado"/>
        <w:jc w:val="both"/>
        <w:rPr>
          <w:rFonts w:ascii="Times New Roman" w:hAnsi="Times New Roman" w:cs="Times New Roman"/>
          <w:i/>
          <w:sz w:val="20"/>
          <w:szCs w:val="20"/>
          <w:lang w:eastAsia="es-ES"/>
        </w:rPr>
      </w:pPr>
    </w:p>
    <w:p w:rsid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t xml:space="preserve"> Sin embargo, no queda claro, cuál será la vía, instancia, método o ente que articulará la coordinación nacional con el nivel local dado que se corre el riesgo de que las acciones de coordinación entre las instituciones presentes en el nivel local y la municipalidad carezcan de la fluidez necesaria para una atención oportuna de la población, al establecerse como instancia articuladora un ente </w:t>
      </w:r>
      <w:r w:rsidRPr="00D85D82">
        <w:rPr>
          <w:rFonts w:ascii="Times New Roman" w:hAnsi="Times New Roman" w:cs="Times New Roman"/>
          <w:b/>
          <w:i/>
          <w:sz w:val="20"/>
          <w:szCs w:val="20"/>
          <w:lang w:eastAsia="es-ES"/>
        </w:rPr>
        <w:t>del nivel central</w:t>
      </w:r>
      <w:r w:rsidRPr="00D85D82">
        <w:rPr>
          <w:rFonts w:ascii="Times New Roman" w:hAnsi="Times New Roman" w:cs="Times New Roman"/>
          <w:i/>
          <w:sz w:val="20"/>
          <w:szCs w:val="20"/>
          <w:lang w:eastAsia="es-ES"/>
        </w:rPr>
        <w:t xml:space="preserve"> como lo es el “Concejo Nacional de Desarrollo Humano e Inclusión Social” donde además los gobiernos locales por medio del alcalde o alcaldesa y presidente del Concejo Municipal tienen derecho a voz pero no a voto, conforme al artículo 29 de dicho proyecto de ley . </w:t>
      </w:r>
    </w:p>
    <w:p w:rsidR="00064111" w:rsidRPr="00D85D82" w:rsidRDefault="00064111" w:rsidP="00D85D82">
      <w:pPr>
        <w:pStyle w:val="Sinespaciado"/>
        <w:jc w:val="both"/>
        <w:rPr>
          <w:rFonts w:ascii="Times New Roman" w:hAnsi="Times New Roman" w:cs="Times New Roman"/>
          <w:i/>
          <w:sz w:val="20"/>
          <w:szCs w:val="20"/>
          <w:lang w:eastAsia="es-ES"/>
        </w:rPr>
      </w:pPr>
    </w:p>
    <w:p w:rsid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t xml:space="preserve">Si bien es cierto, dicha instancia es fundamental para que las coordinaciones entre las instituciones y sus respectivos jerarcas del sector social gocen de la legitimidad suficiente para ser acatadas en los niveles subnacionales, se requeriría de una representación del MIDHIS a nivel local, el cual podría organizarse sea por provincia o región, pero que tenga como principal fin mejorar la coordinación entre los diferentes actores y ejecutores de sus respectivos programas y proyectos,  ofrecer la oportunidad para generar alianzas con el sector privado en proyectos de desarrollo  y facilitar el espacio donde hacer efectivas la condición de control que puede ejercer la comunidad sobre las acciones de las instituciones, tal y como lo plantea el proyecto de ley. </w:t>
      </w:r>
    </w:p>
    <w:p w:rsidR="00064111" w:rsidRPr="00D85D82" w:rsidRDefault="00064111" w:rsidP="00D85D82">
      <w:pPr>
        <w:pStyle w:val="Sinespaciado"/>
        <w:jc w:val="both"/>
        <w:rPr>
          <w:rFonts w:ascii="Times New Roman" w:hAnsi="Times New Roman" w:cs="Times New Roman"/>
          <w:i/>
          <w:sz w:val="20"/>
          <w:szCs w:val="20"/>
          <w:lang w:eastAsia="es-ES"/>
        </w:rPr>
      </w:pPr>
    </w:p>
    <w:p w:rsid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t>Con el fin de solventar, este vacío, se propone un cambio en el artículo 26, que se refiere a la Planificación Municipal y textualmente señala que: “Las municipalidades formularán, aprobarán y aplicarán sus propios programas de desarrollo humano e inclusión social, los cuales deberán estar en concordancia con los programas del Poder Ejecutivo, las instituciones autónomas y demás administraciones públicas descentralizadas, centrales o desconcentradas del Estado, con el fin de evitar duplicidades”.  Para que diga:</w:t>
      </w:r>
    </w:p>
    <w:p w:rsidR="00064111" w:rsidRPr="00D85D82" w:rsidRDefault="00064111" w:rsidP="00D85D82">
      <w:pPr>
        <w:pStyle w:val="Sinespaciado"/>
        <w:jc w:val="both"/>
        <w:rPr>
          <w:rFonts w:ascii="Times New Roman" w:hAnsi="Times New Roman" w:cs="Times New Roman"/>
          <w:i/>
          <w:sz w:val="20"/>
          <w:szCs w:val="20"/>
          <w:lang w:eastAsia="es-ES"/>
        </w:rPr>
      </w:pPr>
    </w:p>
    <w:p w:rsidR="00D85D82" w:rsidRP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t xml:space="preserve">“Las municipalidades formularán, aprobarán y aplicarán sus propios programas de desarrollo humano e inclusión social, </w:t>
      </w:r>
      <w:r w:rsidRPr="00D85D82">
        <w:rPr>
          <w:rFonts w:ascii="Times New Roman" w:hAnsi="Times New Roman" w:cs="Times New Roman"/>
          <w:b/>
          <w:i/>
          <w:sz w:val="20"/>
          <w:szCs w:val="20"/>
          <w:lang w:eastAsia="es-ES"/>
        </w:rPr>
        <w:t>el cual será diseñado bajo su coordinación</w:t>
      </w:r>
      <w:r w:rsidRPr="00D85D82">
        <w:rPr>
          <w:rFonts w:ascii="Times New Roman" w:hAnsi="Times New Roman" w:cs="Times New Roman"/>
          <w:i/>
          <w:sz w:val="20"/>
          <w:szCs w:val="20"/>
          <w:lang w:eastAsia="es-ES"/>
        </w:rPr>
        <w:t xml:space="preserve">  con el apoyo técnico del MIDHIS y con la participación de los jerarcas de las instituciones autónomas y demás administraciones públicas descentralizadas, centrales o desconcentradas del Estado presentes en el cantón, con el fin de que el mismo esté en concordancia con los programas del Poder Ejecutivo, de evitar duplicidades y atender las necesidades específicas del Municipio respectivo.”</w:t>
      </w:r>
    </w:p>
    <w:p w:rsidR="00D85D82" w:rsidRPr="00D85D82" w:rsidRDefault="00D85D82" w:rsidP="00D85D82">
      <w:pPr>
        <w:pStyle w:val="Sinespaciado"/>
        <w:jc w:val="both"/>
        <w:rPr>
          <w:rFonts w:ascii="Times New Roman" w:hAnsi="Times New Roman" w:cs="Times New Roman"/>
          <w:i/>
          <w:sz w:val="20"/>
          <w:szCs w:val="20"/>
          <w:lang w:eastAsia="es-ES"/>
        </w:rPr>
      </w:pPr>
    </w:p>
    <w:p w:rsidR="00D85D82" w:rsidRP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t xml:space="preserve">Por otra parte, en cuanto aspectos de forma conviene señalar lo siguiente: </w:t>
      </w:r>
    </w:p>
    <w:p w:rsidR="00D85D82" w:rsidRPr="00D85D82" w:rsidRDefault="00D85D82" w:rsidP="00D85D82">
      <w:pPr>
        <w:pStyle w:val="Sinespaciado"/>
        <w:jc w:val="both"/>
        <w:rPr>
          <w:rFonts w:ascii="Times New Roman" w:hAnsi="Times New Roman" w:cs="Times New Roman"/>
          <w:i/>
          <w:sz w:val="20"/>
          <w:szCs w:val="20"/>
          <w:lang w:eastAsia="es-ES"/>
        </w:rPr>
      </w:pPr>
    </w:p>
    <w:p w:rsidR="00D85D82" w:rsidRP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t xml:space="preserve">La Convención Internacional de Personas con Discapacidad (Ley 8661, actualmente vigente) en el </w:t>
      </w:r>
      <w:r w:rsidR="00EB63E5" w:rsidRPr="00D85D82">
        <w:rPr>
          <w:rFonts w:ascii="Times New Roman" w:hAnsi="Times New Roman" w:cs="Times New Roman"/>
          <w:i/>
          <w:sz w:val="20"/>
          <w:szCs w:val="20"/>
          <w:lang w:eastAsia="es-ES"/>
        </w:rPr>
        <w:t>Artículo</w:t>
      </w:r>
      <w:r w:rsidRPr="00D85D82">
        <w:rPr>
          <w:rFonts w:ascii="Times New Roman" w:hAnsi="Times New Roman" w:cs="Times New Roman"/>
          <w:i/>
          <w:sz w:val="20"/>
          <w:szCs w:val="20"/>
          <w:lang w:eastAsia="es-ES"/>
        </w:rPr>
        <w:t xml:space="preserve"> 2 correspondiente a los Principios y Enfoques, concretamente en el inciso c) Respeto a la socio diversidad, hacen mención al término capacidades especiales, expresión de uso incorrecto la cual debería sustituirse por “condición de discapacidad”. </w:t>
      </w:r>
    </w:p>
    <w:p w:rsidR="00D85D82" w:rsidRPr="00D85D82" w:rsidRDefault="00D85D82" w:rsidP="00D85D82">
      <w:pPr>
        <w:pStyle w:val="Sinespaciado"/>
        <w:jc w:val="both"/>
        <w:rPr>
          <w:rFonts w:ascii="Times New Roman" w:hAnsi="Times New Roman" w:cs="Times New Roman"/>
          <w:i/>
          <w:sz w:val="20"/>
          <w:szCs w:val="20"/>
          <w:lang w:eastAsia="es-ES"/>
        </w:rPr>
      </w:pPr>
    </w:p>
    <w:p w:rsid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t xml:space="preserve">Así mismo, en el Artículo 6. Responsabilidades y atribuciones, en el inciso m) se tiene como uno de los fines del MIDHIS “Diseñar y dirigir, en coordinación con el Ministerio de Educación Pública (MEP), los programas de inclusión educativa y la evaluación sobre los programas de la Unidad de Equidad del MEP. Al hacer referencia del término “inclusión educativa”, no queda claro a qué se refiere, “inclusión” con respecto a  la permanencia de la población estudiantil en el sistema educativo o bien  educación inclusiva, que se refiere a la adaptación del entorno para realizar los ajustes razonables que respondan a la diversidad de la población, como bien es conocido la discapacidad se encuentra en el entorno y no en la persona, </w:t>
      </w:r>
    </w:p>
    <w:p w:rsidR="00064111" w:rsidRPr="00D85D82" w:rsidRDefault="00064111" w:rsidP="00D85D82">
      <w:pPr>
        <w:pStyle w:val="Sinespaciado"/>
        <w:jc w:val="both"/>
        <w:rPr>
          <w:rFonts w:ascii="Times New Roman" w:hAnsi="Times New Roman" w:cs="Times New Roman"/>
          <w:i/>
          <w:sz w:val="20"/>
          <w:szCs w:val="20"/>
          <w:lang w:eastAsia="es-ES"/>
        </w:rPr>
      </w:pPr>
    </w:p>
    <w:p w:rsidR="00D85D82" w:rsidRPr="00D85D82" w:rsidRDefault="00D85D82" w:rsidP="00D85D82">
      <w:pPr>
        <w:pStyle w:val="Sinespaciado"/>
        <w:jc w:val="both"/>
        <w:rPr>
          <w:rFonts w:ascii="Times New Roman" w:hAnsi="Times New Roman" w:cs="Times New Roman"/>
          <w:i/>
          <w:sz w:val="20"/>
          <w:szCs w:val="20"/>
          <w:lang w:eastAsia="es-ES"/>
        </w:rPr>
      </w:pPr>
      <w:r w:rsidRPr="00D85D82">
        <w:rPr>
          <w:rFonts w:ascii="Times New Roman" w:hAnsi="Times New Roman" w:cs="Times New Roman"/>
          <w:i/>
          <w:sz w:val="20"/>
          <w:szCs w:val="20"/>
          <w:lang w:eastAsia="es-ES"/>
        </w:rPr>
        <w:t xml:space="preserve">Por último en el Articulo 8, concretamente en el inciso f conviene contemplar, se incluya el término accesible, ya que para que una comunicación sea colectiva y eficaz también debe ser accesible para así lograr que toda información cuente con los ajustes razonables y llegue a toda la población existente, en decir: LESCO, BRAILE, ajuste de las letras y contrastes, etc. </w:t>
      </w:r>
    </w:p>
    <w:p w:rsidR="00D85D82" w:rsidRDefault="00D85D82"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064111" w:rsidRDefault="00064111" w:rsidP="00984B5B">
      <w:pPr>
        <w:jc w:val="both"/>
        <w:rPr>
          <w:rFonts w:ascii="Times New Roman" w:hAnsi="Times New Roman" w:cs="Times New Roman"/>
          <w:b/>
          <w:bCs/>
          <w:color w:val="000000" w:themeColor="text1"/>
          <w:sz w:val="20"/>
          <w:szCs w:val="20"/>
          <w:lang w:val="es-ES_tradnl" w:eastAsia="es-ES"/>
        </w:rPr>
      </w:pPr>
    </w:p>
    <w:p w:rsidR="00064111" w:rsidRDefault="00064111" w:rsidP="00984B5B">
      <w:pPr>
        <w:jc w:val="both"/>
        <w:rPr>
          <w:rFonts w:ascii="Times New Roman" w:hAnsi="Times New Roman" w:cs="Times New Roman"/>
          <w:b/>
          <w:bCs/>
          <w:color w:val="000000" w:themeColor="text1"/>
          <w:sz w:val="20"/>
          <w:szCs w:val="20"/>
          <w:lang w:val="es-ES_tradnl" w:eastAsia="es-ES"/>
        </w:rPr>
      </w:pPr>
    </w:p>
    <w:p w:rsidR="004F4B8E" w:rsidRPr="00064111" w:rsidRDefault="00984B5B" w:rsidP="00064111">
      <w:pPr>
        <w:jc w:val="both"/>
        <w:rPr>
          <w:rFonts w:ascii="Times New Roman" w:hAnsi="Times New Roman" w:cs="Times New Roman"/>
          <w:b/>
          <w:color w:val="000000" w:themeColor="text1"/>
          <w:sz w:val="20"/>
          <w:szCs w:val="20"/>
          <w:lang w:val="es-MX"/>
        </w:rPr>
      </w:pPr>
      <w:r w:rsidRPr="00984B5B">
        <w:rPr>
          <w:rFonts w:ascii="Times New Roman" w:hAnsi="Times New Roman" w:cs="Times New Roman"/>
          <w:b/>
          <w:bCs/>
          <w:color w:val="000000" w:themeColor="text1"/>
          <w:sz w:val="20"/>
          <w:szCs w:val="20"/>
          <w:lang w:val="es-ES_tradnl" w:eastAsia="es-ES"/>
        </w:rPr>
        <w:lastRenderedPageBreak/>
        <w:t>// VISTOS LOS INFORMES</w:t>
      </w:r>
      <w:r w:rsidRPr="00984B5B">
        <w:rPr>
          <w:rFonts w:ascii="Times New Roman" w:hAnsi="Times New Roman" w:cs="Times New Roman"/>
          <w:b/>
          <w:color w:val="000000" w:themeColor="text1"/>
          <w:sz w:val="20"/>
          <w:szCs w:val="20"/>
          <w:lang w:eastAsia="es-CR"/>
        </w:rPr>
        <w:t xml:space="preserve"> AJ-0637-2016 SUSCRITO POR EL LIC. FRANKLIN VARGAS – ABOGADO DE LA ASESORÍA DE GESTIÓN JURÍDICA Y </w:t>
      </w:r>
      <w:r w:rsidRPr="00984B5B">
        <w:rPr>
          <w:rFonts w:ascii="Times New Roman" w:eastAsia="Times New Roman" w:hAnsi="Times New Roman" w:cs="Times New Roman"/>
          <w:b/>
          <w:color w:val="000000" w:themeColor="text1"/>
          <w:sz w:val="20"/>
          <w:szCs w:val="20"/>
          <w:lang w:eastAsia="es-ES"/>
        </w:rPr>
        <w:t xml:space="preserve">DOCUMENTO MH-OIEG-0263-2016 SUSCRITO POR LA </w:t>
      </w:r>
      <w:r w:rsidRPr="00984B5B">
        <w:rPr>
          <w:rFonts w:ascii="Times New Roman" w:eastAsia="Times New Roman" w:hAnsi="Times New Roman" w:cs="Times New Roman"/>
          <w:b/>
          <w:color w:val="000000" w:themeColor="text1"/>
          <w:sz w:val="20"/>
          <w:szCs w:val="20"/>
          <w:lang w:eastAsia="es-CR"/>
        </w:rPr>
        <w:t xml:space="preserve">MSC. ESTELA PAGUAGA ESPINOZA – COORDINADORA DE LA OFICINA DE IGUALDAD, EQUIDAD Y GÉNERO, SE ACUERDA POR UNANIMIDAD: ACOGER AMBOS INFORMES EN TODOS SUS EXTREMOS, TAL Y COMO HAN SIDO PLANTEADOS Y COMUNICARLOS A LA </w:t>
      </w:r>
      <w:r w:rsidRPr="00984B5B">
        <w:rPr>
          <w:rFonts w:ascii="Times New Roman" w:hAnsi="Times New Roman" w:cs="Times New Roman"/>
          <w:b/>
          <w:color w:val="000000" w:themeColor="text1"/>
          <w:sz w:val="20"/>
          <w:szCs w:val="20"/>
          <w:lang w:val="es-MX"/>
        </w:rPr>
        <w:t>COMISIÓN PERMANENTE ORDINARIA DE ASUNTOS SOCIALES DE LA ASAMBLEA LEGISLATIVA PARA SU INCLUSIÓN EN EL PROYECTO DE LEY. “LEY GENERAL PARA LA RECTORÍA DEL SECTOR DE DESARROLLO HUMANO E INCLUSIÓN SOCIAL, EXPEDIENTE N19.960”. A</w:t>
      </w:r>
      <w:r w:rsidR="00064111">
        <w:rPr>
          <w:rFonts w:ascii="Times New Roman" w:hAnsi="Times New Roman" w:cs="Times New Roman"/>
          <w:b/>
          <w:color w:val="000000" w:themeColor="text1"/>
          <w:sz w:val="20"/>
          <w:szCs w:val="20"/>
          <w:lang w:val="es-MX"/>
        </w:rPr>
        <w:t>CUERDO DEFINITIVAMENTE APROBADO</w:t>
      </w:r>
    </w:p>
    <w:p w:rsidR="004F4B8E" w:rsidRPr="004F4B8E" w:rsidRDefault="004F4B8E" w:rsidP="004F4B8E">
      <w:pPr>
        <w:pStyle w:val="Prrafodelista"/>
        <w:numPr>
          <w:ilvl w:val="0"/>
          <w:numId w:val="5"/>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Jorge Zamora Herrera – Administrador Pa’kletear </w:t>
      </w:r>
    </w:p>
    <w:p w:rsidR="004F4B8E" w:rsidRPr="004F4B8E" w:rsidRDefault="004F4B8E" w:rsidP="004F4B8E">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4F4B8E">
        <w:rPr>
          <w:rFonts w:ascii="Times New Roman" w:hAnsi="Times New Roman" w:cs="Times New Roman"/>
          <w:bCs/>
          <w:sz w:val="20"/>
          <w:szCs w:val="20"/>
          <w:lang w:val="es-ES_tradnl" w:eastAsia="es-ES"/>
        </w:rPr>
        <w:t xml:space="preserve">Asunto: Solicitud de permiso para hacer una recreativa a beneficio del Niño, que sufre de retinosis pigmentaria, el 09 de octubre, saliendo de la plaza San Jorge. </w:t>
      </w:r>
      <w:hyperlink r:id="rId12" w:history="1">
        <w:r w:rsidRPr="004F4B8E">
          <w:rPr>
            <w:rFonts w:ascii="Times New Roman" w:hAnsi="Times New Roman" w:cs="Times New Roman"/>
            <w:b/>
            <w:color w:val="31849B"/>
            <w:sz w:val="20"/>
            <w:szCs w:val="20"/>
            <w:lang w:val="es-ES" w:eastAsia="es-ES"/>
          </w:rPr>
          <w:t>pakletearheredia@gmail.com</w:t>
        </w:r>
      </w:hyperlink>
      <w:r w:rsidRPr="004F4B8E">
        <w:rPr>
          <w:rFonts w:ascii="Times New Roman" w:hAnsi="Times New Roman" w:cs="Times New Roman"/>
          <w:b/>
          <w:color w:val="31849B"/>
          <w:sz w:val="20"/>
          <w:szCs w:val="20"/>
          <w:lang w:val="es-ES" w:eastAsia="es-ES"/>
        </w:rPr>
        <w:t xml:space="preserve"> </w:t>
      </w:r>
      <w:r w:rsidRPr="004F4B8E">
        <w:rPr>
          <w:rFonts w:ascii="Times New Roman" w:hAnsi="Times New Roman" w:cs="Times New Roman"/>
          <w:b/>
          <w:bCs/>
          <w:color w:val="ED7D31" w:themeColor="accent2"/>
          <w:sz w:val="20"/>
          <w:szCs w:val="20"/>
          <w:u w:val="single"/>
          <w:lang w:val="es-ES_tradnl" w:eastAsia="es-ES"/>
        </w:rPr>
        <w:t xml:space="preserve">N° 0649-16 </w:t>
      </w:r>
    </w:p>
    <w:p w:rsidR="004F4B8E" w:rsidRPr="00D85D82" w:rsidRDefault="004F4B8E" w:rsidP="004F4B8E">
      <w:pPr>
        <w:spacing w:after="0" w:line="240" w:lineRule="auto"/>
        <w:jc w:val="both"/>
        <w:rPr>
          <w:rFonts w:ascii="Times New Roman" w:hAnsi="Times New Roman" w:cs="Times New Roman"/>
          <w:b/>
          <w:bCs/>
          <w:color w:val="000000" w:themeColor="text1"/>
          <w:sz w:val="20"/>
          <w:szCs w:val="20"/>
          <w:lang w:val="es-ES_tradnl" w:eastAsia="es-ES"/>
        </w:rPr>
      </w:pPr>
    </w:p>
    <w:p w:rsidR="004F4B8E" w:rsidRPr="00CB7ACB" w:rsidRDefault="00CB7ACB" w:rsidP="004F4B8E">
      <w:pPr>
        <w:spacing w:after="0" w:line="240" w:lineRule="auto"/>
        <w:jc w:val="both"/>
        <w:rPr>
          <w:rFonts w:ascii="Times New Roman" w:hAnsi="Times New Roman" w:cs="Times New Roman"/>
          <w:b/>
          <w:bCs/>
          <w:sz w:val="20"/>
          <w:szCs w:val="20"/>
          <w:lang w:val="es-ES_tradnl" w:eastAsia="es-ES"/>
        </w:rPr>
      </w:pPr>
      <w:r w:rsidRPr="00CB7ACB">
        <w:rPr>
          <w:rFonts w:ascii="Times New Roman" w:hAnsi="Times New Roman" w:cs="Times New Roman"/>
          <w:b/>
          <w:bCs/>
          <w:color w:val="000000" w:themeColor="text1"/>
          <w:sz w:val="20"/>
          <w:szCs w:val="20"/>
          <w:lang w:val="es-ES_tradnl" w:eastAsia="es-ES"/>
        </w:rPr>
        <w:t>// ANALIZADA LA SOLICITUD, SE ACUERDA POR UNANIMIDAD: OTORGAR PERMISO AL SEÑOR J</w:t>
      </w:r>
      <w:r w:rsidRPr="00CB7ACB">
        <w:rPr>
          <w:rFonts w:ascii="Times New Roman" w:hAnsi="Times New Roman" w:cs="Times New Roman"/>
          <w:b/>
          <w:bCs/>
          <w:sz w:val="20"/>
          <w:szCs w:val="20"/>
          <w:lang w:val="es-ES_tradnl" w:eastAsia="es-ES"/>
        </w:rPr>
        <w:t>ORGE ZAMORA HERRERA – ADMINISTRADOR PA’KLETEAR, PARA HACER UNA RECREATIVA A BENEFICIO DEL NIÑO, QUE SUFRE DE RETINOSIS PIGMENTARIA,  DENOMINADA KLETEANDO POR LA LUZ DE TUS OJOS EL 09 DE OCTUBRE, SALIENDO DE LA PLAZA SAN JORGE. ACUERDO DEFINITIVAMENTE APROBADO.</w:t>
      </w:r>
    </w:p>
    <w:p w:rsidR="00CB7ACB" w:rsidRDefault="00CB7ACB" w:rsidP="004F4B8E">
      <w:pPr>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5"/>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Comandante Yadelly Korea – Jefe Dpto. de Planes – Ministerio de Seguridad </w:t>
      </w:r>
    </w:p>
    <w:p w:rsidR="004F4B8E" w:rsidRPr="004F4B8E" w:rsidRDefault="004F4B8E" w:rsidP="004F4B8E">
      <w:pPr>
        <w:pStyle w:val="Prrafodelista"/>
        <w:spacing w:after="0" w:line="240" w:lineRule="auto"/>
        <w:jc w:val="both"/>
        <w:rPr>
          <w:rFonts w:ascii="Times New Roman" w:hAnsi="Times New Roman" w:cs="Times New Roman"/>
          <w:b/>
          <w:color w:val="31849B"/>
          <w:sz w:val="20"/>
          <w:szCs w:val="20"/>
          <w:lang w:val="es-ES" w:eastAsia="es-ES"/>
        </w:rPr>
      </w:pPr>
      <w:r w:rsidRPr="004F4B8E">
        <w:rPr>
          <w:rFonts w:ascii="Times New Roman" w:hAnsi="Times New Roman" w:cs="Times New Roman"/>
          <w:bCs/>
          <w:sz w:val="20"/>
          <w:szCs w:val="20"/>
          <w:lang w:val="es-ES_tradnl" w:eastAsia="es-ES"/>
        </w:rPr>
        <w:t xml:space="preserve">Asunto: Solicitud de permiso para utilizar las instalaciones del Bosque de La Hoja, el jueves 07 de octubre, de las 9:00 a.m. a las 14:00 horas, para realizar actividad denominada “Taller de Ética y Valores, Deontología Policial”. </w:t>
      </w:r>
      <w:hyperlink r:id="rId13" w:history="1">
        <w:r w:rsidRPr="004F4B8E">
          <w:rPr>
            <w:rFonts w:ascii="Times New Roman" w:hAnsi="Times New Roman" w:cs="Times New Roman"/>
            <w:b/>
            <w:color w:val="31849B"/>
            <w:sz w:val="20"/>
            <w:szCs w:val="20"/>
            <w:lang w:val="es-ES" w:eastAsia="es-ES"/>
          </w:rPr>
          <w:t>julieta.fernandez@fuerzapublica.go.cr</w:t>
        </w:r>
      </w:hyperlink>
      <w:r w:rsidRPr="004F4B8E">
        <w:rPr>
          <w:rFonts w:ascii="Times New Roman" w:hAnsi="Times New Roman" w:cs="Times New Roman"/>
          <w:b/>
          <w:color w:val="31849B"/>
          <w:sz w:val="20"/>
          <w:szCs w:val="20"/>
          <w:lang w:val="es-ES" w:eastAsia="es-ES"/>
        </w:rPr>
        <w:t xml:space="preserve"> </w:t>
      </w:r>
    </w:p>
    <w:p w:rsidR="004F4B8E" w:rsidRPr="004F4B8E" w:rsidRDefault="004F4B8E"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4F4B8E" w:rsidRPr="007422D5" w:rsidRDefault="004F4B8E" w:rsidP="004F4B8E">
      <w:pPr>
        <w:spacing w:after="0" w:line="240" w:lineRule="auto"/>
        <w:jc w:val="both"/>
        <w:rPr>
          <w:rFonts w:ascii="Times New Roman" w:hAnsi="Times New Roman" w:cs="Times New Roman"/>
          <w:bCs/>
          <w:color w:val="000000" w:themeColor="text1"/>
          <w:sz w:val="20"/>
          <w:szCs w:val="20"/>
          <w:lang w:val="es-ES_tradnl" w:eastAsia="es-ES"/>
        </w:rPr>
      </w:pPr>
      <w:r w:rsidRPr="007422D5">
        <w:rPr>
          <w:rFonts w:ascii="Times New Roman" w:hAnsi="Times New Roman" w:cs="Times New Roman"/>
          <w:bCs/>
          <w:color w:val="000000" w:themeColor="text1"/>
          <w:sz w:val="20"/>
          <w:szCs w:val="20"/>
          <w:lang w:val="es-ES_tradnl" w:eastAsia="es-ES"/>
        </w:rPr>
        <w:t xml:space="preserve">La Presidencia indica que </w:t>
      </w:r>
      <w:r w:rsidR="007422D5" w:rsidRPr="007422D5">
        <w:rPr>
          <w:rFonts w:ascii="Times New Roman" w:hAnsi="Times New Roman" w:cs="Times New Roman"/>
          <w:bCs/>
          <w:color w:val="000000" w:themeColor="text1"/>
          <w:sz w:val="20"/>
          <w:szCs w:val="20"/>
          <w:lang w:val="es-ES_tradnl" w:eastAsia="es-ES"/>
        </w:rPr>
        <w:t>el día jueves están cerradas las instalaciones, por tanto se debe t</w:t>
      </w:r>
      <w:r w:rsidRPr="007422D5">
        <w:rPr>
          <w:rFonts w:ascii="Times New Roman" w:hAnsi="Times New Roman" w:cs="Times New Roman"/>
          <w:bCs/>
          <w:color w:val="000000" w:themeColor="text1"/>
          <w:sz w:val="20"/>
          <w:szCs w:val="20"/>
          <w:lang w:val="es-ES_tradnl" w:eastAsia="es-ES"/>
        </w:rPr>
        <w:t xml:space="preserve">rasladar  </w:t>
      </w:r>
      <w:r w:rsidR="007422D5" w:rsidRPr="007422D5">
        <w:rPr>
          <w:rFonts w:ascii="Times New Roman" w:hAnsi="Times New Roman" w:cs="Times New Roman"/>
          <w:bCs/>
          <w:color w:val="000000" w:themeColor="text1"/>
          <w:sz w:val="20"/>
          <w:szCs w:val="20"/>
          <w:lang w:val="es-ES_tradnl" w:eastAsia="es-ES"/>
        </w:rPr>
        <w:t xml:space="preserve">la solicitud a los gestionantes </w:t>
      </w:r>
      <w:r w:rsidRPr="007422D5">
        <w:rPr>
          <w:rFonts w:ascii="Times New Roman" w:hAnsi="Times New Roman" w:cs="Times New Roman"/>
          <w:bCs/>
          <w:color w:val="000000" w:themeColor="text1"/>
          <w:sz w:val="20"/>
          <w:szCs w:val="20"/>
          <w:lang w:val="es-ES_tradnl" w:eastAsia="es-ES"/>
        </w:rPr>
        <w:t xml:space="preserve">para </w:t>
      </w:r>
      <w:r w:rsidR="007422D5" w:rsidRPr="007422D5">
        <w:rPr>
          <w:rFonts w:ascii="Times New Roman" w:hAnsi="Times New Roman" w:cs="Times New Roman"/>
          <w:bCs/>
          <w:color w:val="000000" w:themeColor="text1"/>
          <w:sz w:val="20"/>
          <w:szCs w:val="20"/>
          <w:lang w:val="es-ES_tradnl" w:eastAsia="es-ES"/>
        </w:rPr>
        <w:t xml:space="preserve">que puedan </w:t>
      </w:r>
      <w:r w:rsidRPr="007422D5">
        <w:rPr>
          <w:rFonts w:ascii="Times New Roman" w:hAnsi="Times New Roman" w:cs="Times New Roman"/>
          <w:bCs/>
          <w:color w:val="000000" w:themeColor="text1"/>
          <w:sz w:val="20"/>
          <w:szCs w:val="20"/>
          <w:lang w:val="es-ES_tradnl" w:eastAsia="es-ES"/>
        </w:rPr>
        <w:t>corroborar la fecha de la actividad, dado que est</w:t>
      </w:r>
      <w:r w:rsidR="007422D5" w:rsidRPr="007422D5">
        <w:rPr>
          <w:rFonts w:ascii="Times New Roman" w:hAnsi="Times New Roman" w:cs="Times New Roman"/>
          <w:bCs/>
          <w:color w:val="000000" w:themeColor="text1"/>
          <w:sz w:val="20"/>
          <w:szCs w:val="20"/>
          <w:lang w:val="es-ES_tradnl" w:eastAsia="es-ES"/>
        </w:rPr>
        <w:t>á</w:t>
      </w:r>
      <w:r w:rsidRPr="007422D5">
        <w:rPr>
          <w:rFonts w:ascii="Times New Roman" w:hAnsi="Times New Roman" w:cs="Times New Roman"/>
          <w:bCs/>
          <w:color w:val="000000" w:themeColor="text1"/>
          <w:sz w:val="20"/>
          <w:szCs w:val="20"/>
          <w:lang w:val="es-ES_tradnl" w:eastAsia="es-ES"/>
        </w:rPr>
        <w:t xml:space="preserve"> cerrado y </w:t>
      </w:r>
      <w:r w:rsidR="007422D5" w:rsidRPr="007422D5">
        <w:rPr>
          <w:rFonts w:ascii="Times New Roman" w:hAnsi="Times New Roman" w:cs="Times New Roman"/>
          <w:bCs/>
          <w:color w:val="000000" w:themeColor="text1"/>
          <w:sz w:val="20"/>
          <w:szCs w:val="20"/>
          <w:lang w:val="es-ES_tradnl" w:eastAsia="es-ES"/>
        </w:rPr>
        <w:t xml:space="preserve">se </w:t>
      </w:r>
      <w:r w:rsidRPr="007422D5">
        <w:rPr>
          <w:rFonts w:ascii="Times New Roman" w:hAnsi="Times New Roman" w:cs="Times New Roman"/>
          <w:bCs/>
          <w:color w:val="000000" w:themeColor="text1"/>
          <w:sz w:val="20"/>
          <w:szCs w:val="20"/>
          <w:lang w:val="es-ES_tradnl" w:eastAsia="es-ES"/>
        </w:rPr>
        <w:t>necesitamos claridad en la fecha.</w:t>
      </w:r>
    </w:p>
    <w:p w:rsidR="00CB7ACB" w:rsidRDefault="00CB7ACB" w:rsidP="004F4B8E">
      <w:pPr>
        <w:spacing w:after="0" w:line="240" w:lineRule="auto"/>
        <w:jc w:val="both"/>
        <w:rPr>
          <w:rFonts w:ascii="Times New Roman" w:hAnsi="Times New Roman" w:cs="Times New Roman"/>
          <w:b/>
          <w:bCs/>
          <w:color w:val="000000" w:themeColor="text1"/>
          <w:sz w:val="20"/>
          <w:szCs w:val="20"/>
          <w:lang w:val="es-ES_tradnl" w:eastAsia="es-ES"/>
        </w:rPr>
      </w:pPr>
    </w:p>
    <w:p w:rsidR="00CB7ACB" w:rsidRPr="00CB7ACB" w:rsidRDefault="00CB7ACB" w:rsidP="00CB7ACB">
      <w:pPr>
        <w:spacing w:after="0" w:line="240" w:lineRule="auto"/>
        <w:jc w:val="both"/>
        <w:rPr>
          <w:rFonts w:ascii="Times New Roman" w:hAnsi="Times New Roman" w:cs="Times New Roman"/>
          <w:b/>
          <w:bCs/>
          <w:color w:val="000000" w:themeColor="text1"/>
          <w:sz w:val="20"/>
          <w:szCs w:val="20"/>
          <w:lang w:val="es-ES_tradnl" w:eastAsia="es-ES"/>
        </w:rPr>
      </w:pPr>
      <w:r w:rsidRPr="00CB7ACB">
        <w:rPr>
          <w:rFonts w:ascii="Times New Roman" w:hAnsi="Times New Roman" w:cs="Times New Roman"/>
          <w:b/>
          <w:bCs/>
          <w:color w:val="000000" w:themeColor="text1"/>
          <w:sz w:val="20"/>
          <w:szCs w:val="20"/>
          <w:lang w:val="es-ES_tradnl" w:eastAsia="es-ES"/>
        </w:rPr>
        <w:t>// VISTA LA SOLICITUD QUE PRESENTA EL COMANDANTE YADELLY KOREA – JEFE DPTO. DE PLANES DEL MINISTERIO DE SEGURIDAD, SE ACUERDA POR UNANIMIDAD: DEVOLVER LA SOLICITUD A LA SEÑORA YADELLY NOGUERA PARA QUE CORROBORE LA FECHA DE LA ACTIVIDAD, DADO QUE EL BOSQUE DE LA HOJA ESTÁ CERRADO ENTRE SEMANA, DE AHÍ QUE SE REQUIERE CLARIDAD EN LA FECHA. ACUERDO DEFINITIVAMENTE APROBADO.</w:t>
      </w:r>
    </w:p>
    <w:p w:rsidR="004F4B8E" w:rsidRPr="004F4B8E" w:rsidRDefault="004F4B8E"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4F4B8E" w:rsidRPr="004F4B8E" w:rsidRDefault="004F4B8E" w:rsidP="004F4B8E">
      <w:pPr>
        <w:pStyle w:val="Prrafodelista"/>
        <w:numPr>
          <w:ilvl w:val="0"/>
          <w:numId w:val="5"/>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Licda. Priscila Quirós Muñoz – Asesora Legal Concejo Municipal </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Asunto: Criterio referente avalúo realizado al Sr. Randall Alonso Arce Rodríguez. CM-AL-0096-2016.</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C9163F" w:rsidRDefault="00C9163F" w:rsidP="00CB7ACB">
      <w:pPr>
        <w:pStyle w:val="Prrafodelista"/>
        <w:spacing w:after="0" w:line="240" w:lineRule="auto"/>
        <w:ind w:left="0"/>
        <w:jc w:val="both"/>
        <w:rPr>
          <w:rFonts w:ascii="Times New Roman" w:hAnsi="Times New Roman" w:cs="Times New Roman"/>
          <w:bCs/>
          <w:sz w:val="20"/>
          <w:szCs w:val="20"/>
          <w:u w:val="single"/>
          <w:lang w:val="es-ES_tradnl" w:eastAsia="es-ES"/>
        </w:rPr>
      </w:pPr>
      <w:r w:rsidRPr="00431734">
        <w:rPr>
          <w:rFonts w:ascii="Times New Roman" w:hAnsi="Times New Roman" w:cs="Times New Roman"/>
          <w:bCs/>
          <w:sz w:val="20"/>
          <w:szCs w:val="20"/>
          <w:u w:val="single"/>
          <w:lang w:val="es-ES_tradnl" w:eastAsia="es-ES"/>
        </w:rPr>
        <w:t>Texto del Informe CM-AL-0096-2016</w:t>
      </w:r>
    </w:p>
    <w:p w:rsidR="00431734" w:rsidRDefault="00431734" w:rsidP="00CB7ACB">
      <w:pPr>
        <w:pStyle w:val="Prrafodelista"/>
        <w:spacing w:after="0" w:line="240" w:lineRule="auto"/>
        <w:ind w:left="0"/>
        <w:jc w:val="both"/>
        <w:rPr>
          <w:rFonts w:ascii="Times New Roman" w:hAnsi="Times New Roman" w:cs="Times New Roman"/>
          <w:bCs/>
          <w:sz w:val="20"/>
          <w:szCs w:val="20"/>
          <w:u w:val="single"/>
          <w:lang w:val="es-ES_tradnl" w:eastAsia="es-ES"/>
        </w:rPr>
      </w:pPr>
    </w:p>
    <w:p w:rsidR="00095F03" w:rsidRPr="00095F03" w:rsidRDefault="00095F03" w:rsidP="00095F03">
      <w:pPr>
        <w:pStyle w:val="Sinespaciado"/>
        <w:jc w:val="both"/>
        <w:rPr>
          <w:rFonts w:ascii="Times New Roman" w:hAnsi="Times New Roman" w:cs="Times New Roman"/>
          <w:i/>
          <w:sz w:val="20"/>
          <w:szCs w:val="20"/>
        </w:rPr>
      </w:pPr>
      <w:r w:rsidRPr="00095F03">
        <w:rPr>
          <w:rFonts w:ascii="Times New Roman" w:hAnsi="Times New Roman" w:cs="Times New Roman"/>
          <w:i/>
          <w:sz w:val="20"/>
          <w:szCs w:val="20"/>
        </w:rPr>
        <w:t>En relación al Traslado SCM-1362-2016, habiendo revisado el expediente administrativo que remite la Asesoría Jurídica de la Alcaldía, se constata que el último avalúo realizado a la propiedad que fuera del señor Randall Alonso Arce Rodríguez, y que se utilizó para ampliar la vía pública frente a avenida cinco, entre calle tres y cinco,  franja de terreno de 37 m2 correspondiente al Plano Avalúo H-1850359-2015, que es Avalúo AV ADM H-009-2016 de la Administración Tributaria del Heredia, Área de Valoraciones, determina el valor del metro cuadrado a ¢150.000.00, para un valor total de ¢5.665.500.00 (Cinco millones seiscientos sesenta y cinco mil quinientos colones).</w:t>
      </w:r>
    </w:p>
    <w:p w:rsidR="00095F03" w:rsidRPr="00095F03" w:rsidRDefault="00095F03" w:rsidP="00095F03">
      <w:pPr>
        <w:pStyle w:val="Sinespaciado"/>
        <w:jc w:val="both"/>
        <w:rPr>
          <w:rFonts w:ascii="Times New Roman" w:hAnsi="Times New Roman" w:cs="Times New Roman"/>
          <w:i/>
          <w:sz w:val="20"/>
          <w:szCs w:val="20"/>
        </w:rPr>
      </w:pPr>
    </w:p>
    <w:p w:rsidR="00A03A04" w:rsidRDefault="00095F03" w:rsidP="00A03A04">
      <w:pPr>
        <w:pStyle w:val="Sinespaciado"/>
        <w:jc w:val="both"/>
        <w:rPr>
          <w:rFonts w:ascii="Times New Roman" w:hAnsi="Times New Roman" w:cs="Times New Roman"/>
          <w:i/>
          <w:sz w:val="20"/>
          <w:szCs w:val="20"/>
        </w:rPr>
      </w:pPr>
      <w:r w:rsidRPr="00095F03">
        <w:rPr>
          <w:rFonts w:ascii="Times New Roman" w:hAnsi="Times New Roman" w:cs="Times New Roman"/>
          <w:i/>
          <w:sz w:val="20"/>
          <w:szCs w:val="20"/>
        </w:rPr>
        <w:t>Con base en lo anterior, se recomienda al Concejo Municipal acoger la recomendación expuesta en el oficio AJ -519-2016 de la Dirección de Asesoría Jurídica, para que se adopte el acuerdo de autorización de firma de escritura de traspaso y pago indemnizatorio correspondiente, en los siguientes términos:</w:t>
      </w:r>
    </w:p>
    <w:p w:rsidR="00C9163F" w:rsidRDefault="00095F03" w:rsidP="00064111">
      <w:pPr>
        <w:pStyle w:val="Sinespaciado"/>
        <w:ind w:left="927" w:right="567"/>
        <w:jc w:val="both"/>
        <w:rPr>
          <w:rFonts w:ascii="Times New Roman" w:hAnsi="Times New Roman" w:cs="Times New Roman"/>
          <w:i/>
          <w:sz w:val="20"/>
          <w:szCs w:val="20"/>
          <w:lang w:val="es-MX"/>
        </w:rPr>
      </w:pPr>
      <w:r w:rsidRPr="00A03A04">
        <w:rPr>
          <w:rFonts w:ascii="Times New Roman" w:hAnsi="Times New Roman" w:cs="Times New Roman"/>
          <w:i/>
          <w:sz w:val="20"/>
          <w:szCs w:val="20"/>
          <w:lang w:val="es-MX"/>
        </w:rPr>
        <w:t>Autorizar al señor Alcalde Municipal para que comparezca ante la Notaría del Estado a formalizar el traspaso de una franja de terreno que se describe así: Terreno situado en Cantón Heredia, Distrito Heredia, de la Provincia de Heredia. Terreno destinado para ampliación de vía pública, mide 37m</w:t>
      </w:r>
      <w:r w:rsidRPr="00A03A04">
        <w:rPr>
          <w:rFonts w:ascii="Times New Roman" w:hAnsi="Times New Roman" w:cs="Times New Roman"/>
          <w:i/>
          <w:sz w:val="20"/>
          <w:szCs w:val="20"/>
          <w:vertAlign w:val="superscript"/>
          <w:lang w:val="es-MX"/>
        </w:rPr>
        <w:t>2</w:t>
      </w:r>
      <w:r w:rsidRPr="00A03A04">
        <w:rPr>
          <w:rFonts w:ascii="Times New Roman" w:hAnsi="Times New Roman" w:cs="Times New Roman"/>
          <w:i/>
          <w:sz w:val="20"/>
          <w:szCs w:val="20"/>
          <w:lang w:val="es-MX"/>
        </w:rPr>
        <w:t xml:space="preserve">, colinda al norte con calle pública, sur con Randall Arce Rodriguez, este con Ernesto Arce Quesada y oeste con calle pública, plano catastrado H-1850359-2015. </w:t>
      </w:r>
      <w:r w:rsidRPr="00A03A04">
        <w:rPr>
          <w:rFonts w:ascii="Times New Roman" w:hAnsi="Times New Roman" w:cs="Times New Roman"/>
          <w:i/>
          <w:sz w:val="20"/>
          <w:szCs w:val="20"/>
          <w:lang w:val="es-MX"/>
        </w:rPr>
        <w:br/>
      </w:r>
      <w:r w:rsidR="00A03A04">
        <w:rPr>
          <w:rFonts w:ascii="Times New Roman" w:hAnsi="Times New Roman" w:cs="Times New Roman"/>
          <w:i/>
          <w:sz w:val="20"/>
          <w:szCs w:val="20"/>
        </w:rPr>
        <w:t>A</w:t>
      </w:r>
      <w:r w:rsidRPr="00A03A04">
        <w:rPr>
          <w:rFonts w:ascii="Times New Roman" w:hAnsi="Times New Roman" w:cs="Times New Roman"/>
          <w:i/>
          <w:sz w:val="20"/>
          <w:szCs w:val="20"/>
        </w:rPr>
        <w:t>utorizar a la Notaría del Estado para que realice la escritura pública de traspaso.</w:t>
      </w:r>
      <w:r w:rsidRPr="00A03A04">
        <w:rPr>
          <w:rFonts w:ascii="Times New Roman" w:hAnsi="Times New Roman" w:cs="Times New Roman"/>
          <w:i/>
          <w:sz w:val="20"/>
          <w:szCs w:val="20"/>
        </w:rPr>
        <w:br/>
      </w:r>
      <w:r w:rsidRPr="00095F03">
        <w:rPr>
          <w:rFonts w:ascii="Times New Roman" w:hAnsi="Times New Roman" w:cs="Times New Roman"/>
          <w:i/>
          <w:sz w:val="20"/>
          <w:szCs w:val="20"/>
        </w:rPr>
        <w:t>Autorizar a la señora Procuradora General de la República para que comparezca y firme la escritura pública de traspaso.</w:t>
      </w:r>
      <w:r w:rsidRPr="00095F03">
        <w:rPr>
          <w:rFonts w:ascii="Times New Roman" w:hAnsi="Times New Roman" w:cs="Times New Roman"/>
          <w:i/>
          <w:sz w:val="20"/>
          <w:szCs w:val="20"/>
        </w:rPr>
        <w:br/>
        <w:t xml:space="preserve">Autorizar al señor Alcalde para cancelar el pago indemnizatorio al señor Randall Arce Rodríguez por un monto de  </w:t>
      </w:r>
      <w:r w:rsidRPr="00095F03">
        <w:rPr>
          <w:rFonts w:ascii="Times New Roman" w:hAnsi="Times New Roman" w:cs="Times New Roman"/>
          <w:i/>
          <w:sz w:val="20"/>
          <w:szCs w:val="20"/>
          <w:lang w:val="es-MX"/>
        </w:rPr>
        <w:t xml:space="preserve">¢5.665.500.00 (Cinco millones seiscientos sesenta y cinco mil quinientos colones) según avalúo número ADM-Av-Adm H-009-2016 de la Administración Tributaria de Heredia, Área de Valoraciones, una vez que se firme la escritura de traspaso. </w:t>
      </w:r>
      <w:r w:rsidRPr="00095F03">
        <w:rPr>
          <w:rFonts w:ascii="Times New Roman" w:hAnsi="Times New Roman" w:cs="Times New Roman"/>
          <w:i/>
          <w:sz w:val="20"/>
          <w:szCs w:val="20"/>
          <w:lang w:val="es-MX"/>
        </w:rPr>
        <w:br/>
        <w:t xml:space="preserve">Que se dispense del trámite de Comisión. </w:t>
      </w:r>
    </w:p>
    <w:p w:rsidR="00064111" w:rsidRDefault="00064111" w:rsidP="00064111">
      <w:pPr>
        <w:pStyle w:val="Sinespaciado"/>
        <w:ind w:left="927" w:right="567"/>
        <w:jc w:val="both"/>
        <w:rPr>
          <w:rFonts w:ascii="Times New Roman" w:hAnsi="Times New Roman" w:cs="Times New Roman"/>
          <w:i/>
          <w:sz w:val="20"/>
          <w:szCs w:val="20"/>
          <w:lang w:val="es-MX"/>
        </w:rPr>
      </w:pPr>
    </w:p>
    <w:p w:rsidR="00064111" w:rsidRPr="00064111" w:rsidRDefault="00064111" w:rsidP="00064111">
      <w:pPr>
        <w:pStyle w:val="Sinespaciado"/>
        <w:ind w:left="927" w:right="567"/>
        <w:jc w:val="both"/>
        <w:rPr>
          <w:rFonts w:ascii="Times New Roman" w:hAnsi="Times New Roman" w:cs="Times New Roman"/>
          <w:i/>
          <w:sz w:val="20"/>
          <w:szCs w:val="20"/>
          <w:lang w:val="es-MX"/>
        </w:rPr>
      </w:pPr>
    </w:p>
    <w:p w:rsidR="004F4B8E" w:rsidRPr="004F4B8E" w:rsidRDefault="00A03A04" w:rsidP="00CB7ACB">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lastRenderedPageBreak/>
        <w:t xml:space="preserve">La Presidencia señala que </w:t>
      </w:r>
      <w:r w:rsidR="004F4B8E" w:rsidRPr="004F4B8E">
        <w:rPr>
          <w:rFonts w:ascii="Times New Roman" w:hAnsi="Times New Roman" w:cs="Times New Roman"/>
          <w:bCs/>
          <w:sz w:val="20"/>
          <w:szCs w:val="20"/>
          <w:lang w:val="es-ES_tradnl" w:eastAsia="es-ES"/>
        </w:rPr>
        <w:t>son recom</w:t>
      </w:r>
      <w:r>
        <w:rPr>
          <w:rFonts w:ascii="Times New Roman" w:hAnsi="Times New Roman" w:cs="Times New Roman"/>
          <w:bCs/>
          <w:sz w:val="20"/>
          <w:szCs w:val="20"/>
          <w:lang w:val="es-ES_tradnl" w:eastAsia="es-ES"/>
        </w:rPr>
        <w:t xml:space="preserve">endaciones </w:t>
      </w:r>
      <w:r w:rsidR="004F4B8E" w:rsidRPr="004F4B8E">
        <w:rPr>
          <w:rFonts w:ascii="Times New Roman" w:hAnsi="Times New Roman" w:cs="Times New Roman"/>
          <w:bCs/>
          <w:sz w:val="20"/>
          <w:szCs w:val="20"/>
          <w:lang w:val="es-ES_tradnl" w:eastAsia="es-ES"/>
        </w:rPr>
        <w:t xml:space="preserve">similares </w:t>
      </w:r>
      <w:r>
        <w:rPr>
          <w:rFonts w:ascii="Times New Roman" w:hAnsi="Times New Roman" w:cs="Times New Roman"/>
          <w:bCs/>
          <w:sz w:val="20"/>
          <w:szCs w:val="20"/>
          <w:lang w:val="es-ES_tradnl" w:eastAsia="es-ES"/>
        </w:rPr>
        <w:t xml:space="preserve">al documento </w:t>
      </w:r>
      <w:r w:rsidR="004F4B8E" w:rsidRPr="004F4B8E">
        <w:rPr>
          <w:rFonts w:ascii="Times New Roman" w:hAnsi="Times New Roman" w:cs="Times New Roman"/>
          <w:bCs/>
          <w:sz w:val="20"/>
          <w:szCs w:val="20"/>
          <w:lang w:val="es-ES_tradnl" w:eastAsia="es-ES"/>
        </w:rPr>
        <w:t xml:space="preserve">de la condenatoria a la </w:t>
      </w:r>
      <w:r>
        <w:rPr>
          <w:rFonts w:ascii="Times New Roman" w:hAnsi="Times New Roman" w:cs="Times New Roman"/>
          <w:bCs/>
          <w:sz w:val="20"/>
          <w:szCs w:val="20"/>
          <w:lang w:val="es-ES_tradnl" w:eastAsia="es-ES"/>
        </w:rPr>
        <w:t>M</w:t>
      </w:r>
      <w:r w:rsidR="004F4B8E" w:rsidRPr="004F4B8E">
        <w:rPr>
          <w:rFonts w:ascii="Times New Roman" w:hAnsi="Times New Roman" w:cs="Times New Roman"/>
          <w:bCs/>
          <w:sz w:val="20"/>
          <w:szCs w:val="20"/>
          <w:lang w:val="es-ES_tradnl" w:eastAsia="es-ES"/>
        </w:rPr>
        <w:t>uni</w:t>
      </w:r>
      <w:r>
        <w:rPr>
          <w:rFonts w:ascii="Times New Roman" w:hAnsi="Times New Roman" w:cs="Times New Roman"/>
          <w:bCs/>
          <w:sz w:val="20"/>
          <w:szCs w:val="20"/>
          <w:lang w:val="es-ES_tradnl" w:eastAsia="es-ES"/>
        </w:rPr>
        <w:t xml:space="preserve">cipalidad </w:t>
      </w:r>
      <w:r w:rsidR="004F4B8E" w:rsidRPr="004F4B8E">
        <w:rPr>
          <w:rFonts w:ascii="Times New Roman" w:hAnsi="Times New Roman" w:cs="Times New Roman"/>
          <w:bCs/>
          <w:sz w:val="20"/>
          <w:szCs w:val="20"/>
          <w:lang w:val="es-ES_tradnl" w:eastAsia="es-ES"/>
        </w:rPr>
        <w:t xml:space="preserve">por tanto </w:t>
      </w:r>
      <w:r>
        <w:rPr>
          <w:rFonts w:ascii="Times New Roman" w:hAnsi="Times New Roman" w:cs="Times New Roman"/>
          <w:bCs/>
          <w:sz w:val="20"/>
          <w:szCs w:val="20"/>
          <w:lang w:val="es-ES_tradnl" w:eastAsia="es-ES"/>
        </w:rPr>
        <w:t xml:space="preserve">lo que procede </w:t>
      </w:r>
      <w:r w:rsidR="004F4B8E" w:rsidRPr="004F4B8E">
        <w:rPr>
          <w:rFonts w:ascii="Times New Roman" w:hAnsi="Times New Roman" w:cs="Times New Roman"/>
          <w:bCs/>
          <w:sz w:val="20"/>
          <w:szCs w:val="20"/>
          <w:lang w:val="es-ES_tradnl" w:eastAsia="es-ES"/>
        </w:rPr>
        <w:t>es acoger el inf</w:t>
      </w:r>
      <w:r>
        <w:rPr>
          <w:rFonts w:ascii="Times New Roman" w:hAnsi="Times New Roman" w:cs="Times New Roman"/>
          <w:bCs/>
          <w:sz w:val="20"/>
          <w:szCs w:val="20"/>
          <w:lang w:val="es-ES_tradnl" w:eastAsia="es-ES"/>
        </w:rPr>
        <w:t xml:space="preserve">orme </w:t>
      </w:r>
      <w:r w:rsidR="004F4B8E" w:rsidRPr="004F4B8E">
        <w:rPr>
          <w:rFonts w:ascii="Times New Roman" w:hAnsi="Times New Roman" w:cs="Times New Roman"/>
          <w:bCs/>
          <w:sz w:val="20"/>
          <w:szCs w:val="20"/>
          <w:lang w:val="es-ES_tradnl" w:eastAsia="es-ES"/>
        </w:rPr>
        <w:t xml:space="preserve">de la </w:t>
      </w:r>
      <w:r>
        <w:rPr>
          <w:rFonts w:ascii="Times New Roman" w:hAnsi="Times New Roman" w:cs="Times New Roman"/>
          <w:bCs/>
          <w:sz w:val="20"/>
          <w:szCs w:val="20"/>
          <w:lang w:val="es-ES_tradnl" w:eastAsia="es-ES"/>
        </w:rPr>
        <w:t xml:space="preserve">Licda. </w:t>
      </w:r>
      <w:r w:rsidR="004F4B8E" w:rsidRPr="004F4B8E">
        <w:rPr>
          <w:rFonts w:ascii="Times New Roman" w:hAnsi="Times New Roman" w:cs="Times New Roman"/>
          <w:bCs/>
          <w:sz w:val="20"/>
          <w:szCs w:val="20"/>
          <w:lang w:val="es-ES_tradnl" w:eastAsia="es-ES"/>
        </w:rPr>
        <w:t>Pris</w:t>
      </w:r>
      <w:r>
        <w:rPr>
          <w:rFonts w:ascii="Times New Roman" w:hAnsi="Times New Roman" w:cs="Times New Roman"/>
          <w:bCs/>
          <w:sz w:val="20"/>
          <w:szCs w:val="20"/>
          <w:lang w:val="es-ES_tradnl" w:eastAsia="es-ES"/>
        </w:rPr>
        <w:t>cila Quirós – Asesora Legal del Concejo</w:t>
      </w:r>
      <w:r w:rsidR="004F4B8E" w:rsidRPr="004F4B8E">
        <w:rPr>
          <w:rFonts w:ascii="Times New Roman" w:hAnsi="Times New Roman" w:cs="Times New Roman"/>
          <w:bCs/>
          <w:sz w:val="20"/>
          <w:szCs w:val="20"/>
          <w:lang w:val="es-ES_tradnl" w:eastAsia="es-ES"/>
        </w:rPr>
        <w:t>.</w:t>
      </w:r>
    </w:p>
    <w:p w:rsidR="00A03A04" w:rsidRDefault="00A03A04" w:rsidP="004F4B8E">
      <w:pPr>
        <w:pStyle w:val="Prrafodelista"/>
        <w:spacing w:after="0" w:line="240" w:lineRule="auto"/>
        <w:jc w:val="both"/>
        <w:rPr>
          <w:rFonts w:ascii="Times New Roman" w:hAnsi="Times New Roman" w:cs="Times New Roman"/>
          <w:bCs/>
          <w:sz w:val="20"/>
          <w:szCs w:val="20"/>
          <w:lang w:val="es-ES_tradnl" w:eastAsia="es-ES"/>
        </w:rPr>
      </w:pPr>
    </w:p>
    <w:p w:rsidR="004F4B8E" w:rsidRDefault="008D399D" w:rsidP="00064111">
      <w:pPr>
        <w:pStyle w:val="Prrafodelista"/>
        <w:spacing w:after="0" w:line="240" w:lineRule="auto"/>
        <w:ind w:left="0"/>
        <w:rPr>
          <w:rFonts w:ascii="Times New Roman" w:hAnsi="Times New Roman" w:cs="Times New Roman"/>
          <w:b/>
          <w:bCs/>
          <w:sz w:val="20"/>
          <w:szCs w:val="20"/>
          <w:lang w:val="es-ES_tradnl" w:eastAsia="es-ES"/>
        </w:rPr>
      </w:pPr>
      <w:r w:rsidRPr="008D399D">
        <w:rPr>
          <w:rFonts w:ascii="Times New Roman" w:hAnsi="Times New Roman" w:cs="Times New Roman"/>
          <w:b/>
          <w:bCs/>
          <w:sz w:val="20"/>
          <w:szCs w:val="20"/>
          <w:lang w:val="es-ES_tradnl" w:eastAsia="es-ES"/>
        </w:rPr>
        <w:t>// CON MO</w:t>
      </w:r>
      <w:r>
        <w:rPr>
          <w:rFonts w:ascii="Times New Roman" w:hAnsi="Times New Roman" w:cs="Times New Roman"/>
          <w:b/>
          <w:bCs/>
          <w:sz w:val="20"/>
          <w:szCs w:val="20"/>
          <w:lang w:val="es-ES_tradnl" w:eastAsia="es-ES"/>
        </w:rPr>
        <w:t>T</w:t>
      </w:r>
      <w:r w:rsidRPr="008D399D">
        <w:rPr>
          <w:rFonts w:ascii="Times New Roman" w:hAnsi="Times New Roman" w:cs="Times New Roman"/>
          <w:b/>
          <w:bCs/>
          <w:sz w:val="20"/>
          <w:szCs w:val="20"/>
          <w:lang w:val="es-ES_tradnl" w:eastAsia="es-ES"/>
        </w:rPr>
        <w:t xml:space="preserve">IVO Y FUNDAMENTO EN EL INFORME CM-AL-0096-2016 SUSCRITO POR LA LICDA. PRISCILA QUIRÓS – ASESORA LEGAL DEL CONCEJO MUNICIPAL, SE ACUERDA POR UNANIMIDAD: </w:t>
      </w:r>
    </w:p>
    <w:p w:rsidR="008D399D" w:rsidRPr="008D399D" w:rsidRDefault="008D399D" w:rsidP="00064111">
      <w:pPr>
        <w:pStyle w:val="Prrafodelista"/>
        <w:spacing w:after="0" w:line="240" w:lineRule="auto"/>
        <w:ind w:left="0"/>
        <w:rPr>
          <w:rFonts w:ascii="Times New Roman" w:hAnsi="Times New Roman" w:cs="Times New Roman"/>
          <w:b/>
          <w:bCs/>
          <w:sz w:val="20"/>
          <w:szCs w:val="20"/>
          <w:u w:val="single"/>
          <w:lang w:val="es-ES_tradnl" w:eastAsia="es-ES"/>
        </w:rPr>
      </w:pPr>
    </w:p>
    <w:p w:rsidR="008D399D" w:rsidRDefault="008D399D" w:rsidP="00064111">
      <w:pPr>
        <w:pStyle w:val="Sinespaciado"/>
        <w:numPr>
          <w:ilvl w:val="0"/>
          <w:numId w:val="35"/>
        </w:numPr>
        <w:ind w:left="426" w:hanging="66"/>
        <w:jc w:val="both"/>
        <w:rPr>
          <w:rFonts w:ascii="Times New Roman" w:hAnsi="Times New Roman" w:cs="Times New Roman"/>
          <w:b/>
          <w:sz w:val="20"/>
          <w:szCs w:val="20"/>
        </w:rPr>
      </w:pPr>
      <w:r w:rsidRPr="008D399D">
        <w:rPr>
          <w:rFonts w:ascii="Times New Roman" w:hAnsi="Times New Roman" w:cs="Times New Roman"/>
          <w:b/>
          <w:sz w:val="20"/>
          <w:szCs w:val="20"/>
        </w:rPr>
        <w:t xml:space="preserve">SE AUTORIZA AL SEÑOR ALCALDE MUNICIPAL PARA QUE COMPAREZCA ANTE LA NOTARÍA DEL ESTADO A FORMALIZAR EL TRASPASO DE UNA FRANJA DE TERRENO QUE SE DESCRIBE ASÍ: TERRENO SITUADO EN CANTÓN HEREDIA, DISTRITO HEREDIA, DE LA PROVINCIA DE HEREDIA. TERRENO DESTINADO PARA AMPLIACIÓN DE VÍA PÚBLICA, MIDE 37M2, COLINDA AL NORTE CON CALLE PÚBLICA, SUR CON RANDALL ARCE RODRIGUEZ, ESTE CON ERNESTO ARCE QUESADA Y OESTE CON CALLE PÚBLICA, PLANO CATASTRADO H-1850359-2015. </w:t>
      </w:r>
    </w:p>
    <w:p w:rsidR="008D399D" w:rsidRDefault="008D399D" w:rsidP="00064111">
      <w:pPr>
        <w:pStyle w:val="Sinespaciado"/>
        <w:rPr>
          <w:rFonts w:ascii="Times New Roman" w:hAnsi="Times New Roman" w:cs="Times New Roman"/>
          <w:b/>
          <w:sz w:val="20"/>
          <w:szCs w:val="20"/>
        </w:rPr>
      </w:pPr>
    </w:p>
    <w:p w:rsidR="008D399D" w:rsidRDefault="008D399D" w:rsidP="00064111">
      <w:pPr>
        <w:pStyle w:val="Sinespaciado"/>
        <w:numPr>
          <w:ilvl w:val="0"/>
          <w:numId w:val="35"/>
        </w:numPr>
        <w:ind w:left="426" w:hanging="66"/>
        <w:rPr>
          <w:rFonts w:ascii="Times New Roman" w:hAnsi="Times New Roman" w:cs="Times New Roman"/>
          <w:b/>
          <w:sz w:val="20"/>
          <w:szCs w:val="20"/>
        </w:rPr>
      </w:pPr>
      <w:r>
        <w:rPr>
          <w:rFonts w:ascii="Times New Roman" w:hAnsi="Times New Roman" w:cs="Times New Roman"/>
          <w:b/>
          <w:sz w:val="20"/>
          <w:szCs w:val="20"/>
        </w:rPr>
        <w:t>S</w:t>
      </w:r>
      <w:r w:rsidRPr="008D399D">
        <w:rPr>
          <w:rFonts w:ascii="Times New Roman" w:hAnsi="Times New Roman" w:cs="Times New Roman"/>
          <w:b/>
          <w:sz w:val="20"/>
          <w:szCs w:val="20"/>
        </w:rPr>
        <w:t>E AUTORIZA A LA NOTARÍA DEL ESTADO PARA QUE REALICE LA ESCRITURA PÚBLICA DE TRASPASO.</w:t>
      </w:r>
    </w:p>
    <w:p w:rsidR="00064111" w:rsidRPr="00064111" w:rsidRDefault="00064111" w:rsidP="00064111">
      <w:pPr>
        <w:pStyle w:val="Sinespaciado"/>
        <w:rPr>
          <w:rFonts w:ascii="Times New Roman" w:hAnsi="Times New Roman" w:cs="Times New Roman"/>
          <w:b/>
          <w:sz w:val="20"/>
          <w:szCs w:val="20"/>
        </w:rPr>
      </w:pPr>
    </w:p>
    <w:p w:rsidR="008D399D" w:rsidRDefault="008D399D" w:rsidP="00064111">
      <w:pPr>
        <w:pStyle w:val="Sinespaciado"/>
        <w:numPr>
          <w:ilvl w:val="0"/>
          <w:numId w:val="35"/>
        </w:numPr>
        <w:ind w:left="426" w:hanging="66"/>
        <w:rPr>
          <w:rFonts w:ascii="Times New Roman" w:hAnsi="Times New Roman" w:cs="Times New Roman"/>
          <w:b/>
          <w:sz w:val="20"/>
          <w:szCs w:val="20"/>
        </w:rPr>
      </w:pPr>
      <w:r>
        <w:rPr>
          <w:rFonts w:ascii="Times New Roman" w:hAnsi="Times New Roman" w:cs="Times New Roman"/>
          <w:b/>
          <w:sz w:val="20"/>
          <w:szCs w:val="20"/>
        </w:rPr>
        <w:t>S</w:t>
      </w:r>
      <w:r w:rsidRPr="008D399D">
        <w:rPr>
          <w:rFonts w:ascii="Times New Roman" w:hAnsi="Times New Roman" w:cs="Times New Roman"/>
          <w:b/>
          <w:sz w:val="20"/>
          <w:szCs w:val="20"/>
        </w:rPr>
        <w:t>E AUTORIZA A LA SEÑORA PROCURADORA GENERAL DE LA REPÚBLICA PARA QUE COMPAREZCA Y FIRME LA ESCRITURA PÚBLICA DE TRASPASO.</w:t>
      </w:r>
    </w:p>
    <w:p w:rsidR="00064111" w:rsidRPr="00064111" w:rsidRDefault="00064111" w:rsidP="00064111">
      <w:pPr>
        <w:pStyle w:val="Sinespaciado"/>
        <w:rPr>
          <w:rFonts w:ascii="Times New Roman" w:hAnsi="Times New Roman" w:cs="Times New Roman"/>
          <w:b/>
          <w:sz w:val="20"/>
          <w:szCs w:val="20"/>
        </w:rPr>
      </w:pPr>
    </w:p>
    <w:p w:rsidR="008D399D" w:rsidRDefault="008D399D" w:rsidP="00064111">
      <w:pPr>
        <w:pStyle w:val="Sinespaciado"/>
        <w:numPr>
          <w:ilvl w:val="0"/>
          <w:numId w:val="35"/>
        </w:numPr>
        <w:ind w:left="426" w:hanging="66"/>
        <w:jc w:val="both"/>
        <w:rPr>
          <w:rFonts w:ascii="Times New Roman" w:hAnsi="Times New Roman" w:cs="Times New Roman"/>
          <w:b/>
          <w:sz w:val="20"/>
          <w:szCs w:val="20"/>
        </w:rPr>
      </w:pPr>
      <w:r w:rsidRPr="008D399D">
        <w:rPr>
          <w:rFonts w:ascii="Times New Roman" w:hAnsi="Times New Roman" w:cs="Times New Roman"/>
          <w:b/>
          <w:sz w:val="20"/>
          <w:szCs w:val="20"/>
        </w:rPr>
        <w:t xml:space="preserve">SE AUTORIZA AL SEÑOR ALCALDE PARA CANCELAR EL PAGO INDEMNIZATORIO AL SEÑOR RANDALL ARCE RODRÍGUEZ POR UN MONTO DE  ¢5.665.500.00 (CINCO MILLONES SEISCIENTOS SESENTA Y CINCO MIL QUINIENTOS COLONES) SEGÚN AVALÚO NÚMERO ADM-AV-ADM H-009-2016 DE LA ADMINISTRACIÓN TRIBUTARIA DE HEREDIA, ÁREA DE VALORACIONES, UNA VEZ QUE SE FIRME LA ESCRITURA DE TRASPASO. </w:t>
      </w:r>
      <w:r w:rsidRPr="008D399D">
        <w:rPr>
          <w:rFonts w:ascii="Times New Roman" w:hAnsi="Times New Roman" w:cs="Times New Roman"/>
          <w:b/>
          <w:sz w:val="20"/>
          <w:szCs w:val="20"/>
        </w:rPr>
        <w:br/>
      </w:r>
    </w:p>
    <w:p w:rsidR="00A03A04" w:rsidRDefault="008D399D" w:rsidP="00064111">
      <w:pPr>
        <w:pStyle w:val="Sinespaciado"/>
        <w:numPr>
          <w:ilvl w:val="0"/>
          <w:numId w:val="35"/>
        </w:numPr>
        <w:ind w:left="426" w:hanging="66"/>
        <w:jc w:val="both"/>
        <w:rPr>
          <w:rFonts w:ascii="Times New Roman" w:hAnsi="Times New Roman" w:cs="Times New Roman"/>
          <w:b/>
          <w:sz w:val="20"/>
          <w:szCs w:val="20"/>
        </w:rPr>
      </w:pPr>
      <w:r w:rsidRPr="008D399D">
        <w:rPr>
          <w:rFonts w:ascii="Times New Roman" w:hAnsi="Times New Roman" w:cs="Times New Roman"/>
          <w:b/>
          <w:sz w:val="20"/>
          <w:szCs w:val="20"/>
        </w:rPr>
        <w:t xml:space="preserve">SE DISPENSA DEL TRÁMITE DE COMISIÓN. </w:t>
      </w:r>
    </w:p>
    <w:p w:rsidR="008D399D" w:rsidRPr="008D399D" w:rsidRDefault="008D399D" w:rsidP="00C070B7">
      <w:pPr>
        <w:pStyle w:val="Sinespaciado"/>
        <w:ind w:left="360"/>
        <w:jc w:val="both"/>
        <w:rPr>
          <w:rFonts w:ascii="Times New Roman" w:hAnsi="Times New Roman" w:cs="Times New Roman"/>
          <w:b/>
          <w:sz w:val="20"/>
          <w:szCs w:val="20"/>
        </w:rPr>
      </w:pPr>
    </w:p>
    <w:p w:rsidR="004F4B8E" w:rsidRPr="008D399D" w:rsidRDefault="008D399D" w:rsidP="008D399D">
      <w:pPr>
        <w:pStyle w:val="Prrafodelista"/>
        <w:spacing w:after="0" w:line="240" w:lineRule="auto"/>
        <w:ind w:left="0"/>
        <w:rPr>
          <w:rFonts w:ascii="Times New Roman" w:hAnsi="Times New Roman" w:cs="Times New Roman"/>
          <w:b/>
          <w:bCs/>
          <w:sz w:val="20"/>
          <w:szCs w:val="20"/>
          <w:lang w:val="es-ES_tradnl" w:eastAsia="es-ES"/>
        </w:rPr>
      </w:pPr>
      <w:r w:rsidRPr="008D399D">
        <w:rPr>
          <w:rFonts w:ascii="Times New Roman" w:hAnsi="Times New Roman" w:cs="Times New Roman"/>
          <w:b/>
          <w:bCs/>
          <w:sz w:val="20"/>
          <w:szCs w:val="20"/>
          <w:lang w:val="es-ES_tradnl" w:eastAsia="es-ES"/>
        </w:rPr>
        <w:t>// ACUERDO DEFINITIVAMENTE APROBADO.</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5"/>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Olga Solis Soto – Alcalde Municipal </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Asunto: Remite PI-107-2016 referente a Calificación de idoneidad de la ADI de la Esperanza. </w:t>
      </w:r>
      <w:r w:rsidRPr="004F4B8E">
        <w:rPr>
          <w:rFonts w:ascii="Times New Roman" w:hAnsi="Times New Roman" w:cs="Times New Roman"/>
          <w:b/>
          <w:color w:val="31849B"/>
          <w:sz w:val="20"/>
          <w:szCs w:val="20"/>
          <w:lang w:val="es-ES" w:eastAsia="es-ES"/>
        </w:rPr>
        <w:t>AMH-1143-2016</w:t>
      </w:r>
      <w:r w:rsidRPr="004F4B8E">
        <w:rPr>
          <w:rFonts w:ascii="Times New Roman" w:hAnsi="Times New Roman" w:cs="Times New Roman"/>
          <w:bCs/>
          <w:sz w:val="20"/>
          <w:szCs w:val="20"/>
          <w:lang w:val="es-ES_tradnl" w:eastAsia="es-ES"/>
        </w:rPr>
        <w:t xml:space="preserve"> </w:t>
      </w:r>
      <w:r w:rsidRPr="004F4B8E">
        <w:rPr>
          <w:rFonts w:ascii="Times New Roman" w:hAnsi="Times New Roman" w:cs="Times New Roman"/>
          <w:b/>
          <w:bCs/>
          <w:color w:val="ED7D31" w:themeColor="accent2"/>
          <w:sz w:val="20"/>
          <w:szCs w:val="20"/>
          <w:u w:val="single"/>
          <w:lang w:val="es-ES_tradnl" w:eastAsia="es-ES"/>
        </w:rPr>
        <w:t>N° 655-16</w:t>
      </w:r>
    </w:p>
    <w:p w:rsid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31734" w:rsidRPr="00431734" w:rsidRDefault="00431734" w:rsidP="00431734">
      <w:pPr>
        <w:spacing w:after="0"/>
        <w:jc w:val="both"/>
        <w:rPr>
          <w:rFonts w:ascii="Times New Roman" w:eastAsia="Calibri" w:hAnsi="Times New Roman" w:cs="Times New Roman"/>
          <w:sz w:val="20"/>
          <w:szCs w:val="20"/>
          <w:u w:val="single"/>
          <w:lang w:val="es-ES"/>
        </w:rPr>
      </w:pPr>
      <w:r w:rsidRPr="00431734">
        <w:rPr>
          <w:rFonts w:ascii="Times New Roman" w:eastAsia="Calibri" w:hAnsi="Times New Roman" w:cs="Times New Roman"/>
          <w:sz w:val="20"/>
          <w:szCs w:val="20"/>
          <w:u w:val="single"/>
          <w:lang w:val="es-ES"/>
        </w:rPr>
        <w:t>Texto del informe PI-107-2016 suscrito por la Licda. Jacqueline Fernández C. Planificadora Institucional que dice:</w:t>
      </w:r>
    </w:p>
    <w:p w:rsidR="00431734" w:rsidRPr="00431734" w:rsidRDefault="00431734" w:rsidP="00431734">
      <w:pPr>
        <w:spacing w:after="0"/>
        <w:jc w:val="both"/>
        <w:rPr>
          <w:rFonts w:ascii="Times New Roman" w:eastAsia="Calibri" w:hAnsi="Times New Roman" w:cs="Times New Roman"/>
          <w:sz w:val="20"/>
          <w:szCs w:val="20"/>
          <w:u w:val="single"/>
          <w:lang w:val="es-ES"/>
        </w:rPr>
      </w:pPr>
    </w:p>
    <w:p w:rsidR="00D91F70" w:rsidRPr="00064111" w:rsidRDefault="00431734" w:rsidP="00064111">
      <w:pPr>
        <w:jc w:val="both"/>
        <w:rPr>
          <w:rFonts w:ascii="Times New Roman" w:eastAsia="Calibri" w:hAnsi="Times New Roman" w:cs="Times New Roman"/>
          <w:i/>
          <w:sz w:val="20"/>
          <w:szCs w:val="20"/>
          <w:lang w:val="es-ES"/>
        </w:rPr>
      </w:pPr>
      <w:r w:rsidRPr="00431734">
        <w:rPr>
          <w:rFonts w:ascii="Times New Roman" w:eastAsia="Calibri" w:hAnsi="Times New Roman" w:cs="Times New Roman"/>
          <w:i/>
          <w:sz w:val="20"/>
          <w:szCs w:val="20"/>
          <w:lang w:val="es-ES"/>
        </w:rPr>
        <w:t xml:space="preserve">En cumplimiento del artículo No.1 inciso a , del Reglamento para la Asignación, Control y Liquidación de partidas municipales a las Juntas de Educación de Escuelas, Juntas Administrativas de Colegios y Asociaciones de Desarrollo Integral o similares otorgadas  por la Municipalidad de Heredia,  la </w:t>
      </w:r>
      <w:r w:rsidRPr="00431734">
        <w:rPr>
          <w:rFonts w:ascii="Times New Roman" w:eastAsia="Calibri" w:hAnsi="Times New Roman" w:cs="Times New Roman"/>
          <w:b/>
          <w:i/>
          <w:sz w:val="20"/>
          <w:szCs w:val="20"/>
          <w:lang w:val="es-ES"/>
        </w:rPr>
        <w:t xml:space="preserve">ASOCIACION DE DESARROLLO INTEGRAL LA ESPERANZA  </w:t>
      </w:r>
      <w:r w:rsidRPr="00431734">
        <w:rPr>
          <w:rFonts w:ascii="Times New Roman" w:eastAsia="Calibri" w:hAnsi="Times New Roman" w:cs="Times New Roman"/>
          <w:i/>
          <w:sz w:val="20"/>
          <w:szCs w:val="20"/>
          <w:lang w:val="es-ES"/>
        </w:rPr>
        <w:t xml:space="preserve"> presentó  a esta Oficina los requisitos establecidos en el reglamento para solicitar  la </w:t>
      </w:r>
      <w:r w:rsidRPr="00431734">
        <w:rPr>
          <w:rFonts w:ascii="Times New Roman" w:eastAsia="Calibri" w:hAnsi="Times New Roman" w:cs="Times New Roman"/>
          <w:b/>
          <w:i/>
          <w:sz w:val="20"/>
          <w:szCs w:val="20"/>
          <w:lang w:val="es-ES"/>
        </w:rPr>
        <w:t>CALIFICACION DE IDONEIDAD</w:t>
      </w:r>
      <w:r w:rsidRPr="00431734">
        <w:rPr>
          <w:rFonts w:ascii="Times New Roman" w:eastAsia="Calibri" w:hAnsi="Times New Roman" w:cs="Times New Roman"/>
          <w:i/>
          <w:sz w:val="20"/>
          <w:szCs w:val="20"/>
          <w:lang w:val="es-ES"/>
        </w:rPr>
        <w:t>, por lo que se deberán remitir al Concejo Municipal   para que se  apruebe o deniegue dicha solicitud.</w:t>
      </w:r>
      <w:r>
        <w:rPr>
          <w:rFonts w:ascii="Times New Roman" w:eastAsia="Calibri" w:hAnsi="Times New Roman" w:cs="Times New Roman"/>
          <w:i/>
          <w:sz w:val="20"/>
          <w:szCs w:val="20"/>
          <w:lang w:val="es-ES"/>
        </w:rPr>
        <w:t xml:space="preserve"> </w:t>
      </w:r>
      <w:r w:rsidRPr="00431734">
        <w:rPr>
          <w:rFonts w:ascii="Times New Roman" w:eastAsia="Calibri" w:hAnsi="Times New Roman" w:cs="Times New Roman"/>
          <w:i/>
          <w:sz w:val="20"/>
          <w:szCs w:val="20"/>
          <w:lang w:val="es-ES"/>
        </w:rPr>
        <w:t>Los documentos remitidos cumplen con todos los requisitos establecidos en el  reglamento vigente.</w:t>
      </w:r>
    </w:p>
    <w:p w:rsidR="004F4B8E" w:rsidRPr="00064111" w:rsidRDefault="00D91F70" w:rsidP="00064111">
      <w:pPr>
        <w:jc w:val="both"/>
        <w:rPr>
          <w:rFonts w:ascii="Times New Roman" w:eastAsia="Calibri" w:hAnsi="Times New Roman" w:cs="Times New Roman"/>
          <w:b/>
          <w:sz w:val="20"/>
          <w:szCs w:val="20"/>
          <w:lang w:val="es-ES"/>
        </w:rPr>
      </w:pPr>
      <w:r w:rsidRPr="00D91F70">
        <w:rPr>
          <w:rFonts w:ascii="Times New Roman" w:hAnsi="Times New Roman" w:cs="Times New Roman"/>
          <w:b/>
          <w:bCs/>
          <w:sz w:val="20"/>
          <w:szCs w:val="20"/>
          <w:lang w:val="es-ES_tradnl" w:eastAsia="es-ES"/>
        </w:rPr>
        <w:t xml:space="preserve">// CON MOTIVO Y FUNDAMENTO EN EL </w:t>
      </w:r>
      <w:r w:rsidRPr="00D91F70">
        <w:rPr>
          <w:rFonts w:ascii="Times New Roman" w:eastAsia="Calibri" w:hAnsi="Times New Roman" w:cs="Times New Roman"/>
          <w:b/>
          <w:sz w:val="20"/>
          <w:szCs w:val="20"/>
          <w:lang w:val="es-ES"/>
        </w:rPr>
        <w:t>INFORME PI-107-2016 SUSCRITO POR LA LICDA. JACQUELINE FERNÁNDEZ C. PLANIFICADORA INSTITUCIONAL, SE ACUERDA POR UNANIMIDAD: OTORGAR LA CALIFICACION DE IDONEIDAD A LA ASOCIACION DE DESARROLLO INTEGRAL LA ESPERANZA, YA QUE LOS DOCUMENTOS REMITIDOS CUMPLEN CON TODOS LOS REQUISITOS ESTABLECIDOS EN EL  REGLAMENTO VIGENTE. ACUERDO DEFINITIVAMENTE APROBADO.</w:t>
      </w:r>
    </w:p>
    <w:p w:rsidR="004F4B8E" w:rsidRPr="004F4B8E" w:rsidRDefault="004F4B8E" w:rsidP="004F4B8E">
      <w:pPr>
        <w:pStyle w:val="Prrafodelista"/>
        <w:numPr>
          <w:ilvl w:val="0"/>
          <w:numId w:val="5"/>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MBA. José Manuel Ulate Avendaño- Alcalde Municipal </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Asunto: Remite copia  de nota suscrita por el Sr. Guillermo Montero, Presidente de la Asociación Deportiva Barva Baloncesto, en la cual solicita permiso para realizar Carrera de Atletismo  el domingo 06 de noviembre y la presencia policial. </w:t>
      </w:r>
      <w:hyperlink r:id="rId14" w:history="1">
        <w:r w:rsidRPr="004F4B8E">
          <w:rPr>
            <w:rStyle w:val="Hipervnculo"/>
            <w:rFonts w:ascii="Times New Roman" w:hAnsi="Times New Roman" w:cs="Times New Roman"/>
            <w:bCs/>
            <w:sz w:val="20"/>
            <w:szCs w:val="20"/>
            <w:lang w:val="es-ES_tradnl" w:eastAsia="es-ES"/>
          </w:rPr>
          <w:t>guillermo@monteroymontero.com</w:t>
        </w:r>
      </w:hyperlink>
      <w:r w:rsidRPr="004F4B8E">
        <w:rPr>
          <w:rFonts w:ascii="Times New Roman" w:hAnsi="Times New Roman" w:cs="Times New Roman"/>
          <w:bCs/>
          <w:sz w:val="20"/>
          <w:szCs w:val="20"/>
          <w:lang w:val="es-ES_tradnl" w:eastAsia="es-ES"/>
        </w:rPr>
        <w:t xml:space="preserve"> </w:t>
      </w:r>
      <w:r w:rsidRPr="004F4B8E">
        <w:rPr>
          <w:rFonts w:ascii="Times New Roman" w:hAnsi="Times New Roman" w:cs="Times New Roman"/>
          <w:b/>
          <w:bCs/>
          <w:color w:val="ED7D31" w:themeColor="accent2"/>
          <w:sz w:val="20"/>
          <w:szCs w:val="20"/>
          <w:u w:val="single"/>
          <w:lang w:val="es-ES_tradnl" w:eastAsia="es-ES"/>
        </w:rPr>
        <w:t>N° 579-16</w:t>
      </w:r>
    </w:p>
    <w:p w:rsidR="004F4B8E" w:rsidRPr="004F4B8E" w:rsidRDefault="004F4B8E" w:rsidP="004F4B8E">
      <w:pPr>
        <w:spacing w:after="0" w:line="240" w:lineRule="auto"/>
        <w:jc w:val="both"/>
        <w:rPr>
          <w:rFonts w:ascii="Times New Roman" w:hAnsi="Times New Roman" w:cs="Times New Roman"/>
          <w:b/>
          <w:bCs/>
          <w:sz w:val="20"/>
          <w:szCs w:val="20"/>
          <w:lang w:val="es-ES_tradnl" w:eastAsia="es-ES"/>
        </w:rPr>
      </w:pPr>
    </w:p>
    <w:p w:rsidR="00265D82" w:rsidRDefault="00265D82" w:rsidP="004F4B8E">
      <w:pPr>
        <w:spacing w:after="0" w:line="240" w:lineRule="auto"/>
        <w:jc w:val="both"/>
        <w:rPr>
          <w:rFonts w:ascii="Times New Roman" w:hAnsi="Times New Roman" w:cs="Times New Roman"/>
          <w:bCs/>
          <w:sz w:val="20"/>
          <w:szCs w:val="20"/>
          <w:lang w:val="es-ES_tradnl" w:eastAsia="es-ES"/>
        </w:rPr>
      </w:pPr>
      <w:r w:rsidRPr="00265D82">
        <w:rPr>
          <w:rFonts w:ascii="Times New Roman" w:hAnsi="Times New Roman" w:cs="Times New Roman"/>
          <w:bCs/>
          <w:sz w:val="20"/>
          <w:szCs w:val="20"/>
          <w:lang w:val="es-ES_tradnl" w:eastAsia="es-ES"/>
        </w:rPr>
        <w:t xml:space="preserve">La Presidencia </w:t>
      </w:r>
      <w:r w:rsidR="008D399D">
        <w:rPr>
          <w:rFonts w:ascii="Times New Roman" w:hAnsi="Times New Roman" w:cs="Times New Roman"/>
          <w:bCs/>
          <w:sz w:val="20"/>
          <w:szCs w:val="20"/>
          <w:lang w:val="es-ES_tradnl" w:eastAsia="es-ES"/>
        </w:rPr>
        <w:t xml:space="preserve">manifiesta que es bueno </w:t>
      </w:r>
      <w:r w:rsidRPr="00265D82">
        <w:rPr>
          <w:rFonts w:ascii="Times New Roman" w:hAnsi="Times New Roman" w:cs="Times New Roman"/>
          <w:bCs/>
          <w:sz w:val="20"/>
          <w:szCs w:val="20"/>
          <w:lang w:val="es-ES_tradnl" w:eastAsia="es-ES"/>
        </w:rPr>
        <w:t xml:space="preserve">que la </w:t>
      </w:r>
      <w:r w:rsidR="004F4B8E" w:rsidRPr="00265D82">
        <w:rPr>
          <w:rFonts w:ascii="Times New Roman" w:hAnsi="Times New Roman" w:cs="Times New Roman"/>
          <w:bCs/>
          <w:sz w:val="20"/>
          <w:szCs w:val="20"/>
          <w:lang w:val="es-ES_tradnl" w:eastAsia="es-ES"/>
        </w:rPr>
        <w:t>Adm</w:t>
      </w:r>
      <w:r w:rsidR="008D399D">
        <w:rPr>
          <w:rFonts w:ascii="Times New Roman" w:hAnsi="Times New Roman" w:cs="Times New Roman"/>
          <w:bCs/>
          <w:sz w:val="20"/>
          <w:szCs w:val="20"/>
          <w:lang w:val="es-ES_tradnl" w:eastAsia="es-ES"/>
        </w:rPr>
        <w:t xml:space="preserve">inistración brinde apoyo y </w:t>
      </w:r>
      <w:r w:rsidR="004F4B8E" w:rsidRPr="00265D82">
        <w:rPr>
          <w:rFonts w:ascii="Times New Roman" w:hAnsi="Times New Roman" w:cs="Times New Roman"/>
          <w:bCs/>
          <w:sz w:val="20"/>
          <w:szCs w:val="20"/>
          <w:lang w:val="es-ES_tradnl" w:eastAsia="es-ES"/>
        </w:rPr>
        <w:t>colabor</w:t>
      </w:r>
      <w:r w:rsidR="008D399D">
        <w:rPr>
          <w:rFonts w:ascii="Times New Roman" w:hAnsi="Times New Roman" w:cs="Times New Roman"/>
          <w:bCs/>
          <w:sz w:val="20"/>
          <w:szCs w:val="20"/>
          <w:lang w:val="es-ES_tradnl" w:eastAsia="es-ES"/>
        </w:rPr>
        <w:t>ación</w:t>
      </w:r>
      <w:r w:rsidR="004F4B8E" w:rsidRPr="00265D82">
        <w:rPr>
          <w:rFonts w:ascii="Times New Roman" w:hAnsi="Times New Roman" w:cs="Times New Roman"/>
          <w:bCs/>
          <w:sz w:val="20"/>
          <w:szCs w:val="20"/>
          <w:lang w:val="es-ES_tradnl" w:eastAsia="es-ES"/>
        </w:rPr>
        <w:t xml:space="preserve"> con P</w:t>
      </w:r>
      <w:r w:rsidR="008D399D">
        <w:rPr>
          <w:rFonts w:ascii="Times New Roman" w:hAnsi="Times New Roman" w:cs="Times New Roman"/>
          <w:bCs/>
          <w:sz w:val="20"/>
          <w:szCs w:val="20"/>
          <w:lang w:val="es-ES_tradnl" w:eastAsia="es-ES"/>
        </w:rPr>
        <w:t xml:space="preserve">olicía </w:t>
      </w:r>
      <w:r w:rsidR="004F4B8E" w:rsidRPr="00265D82">
        <w:rPr>
          <w:rFonts w:ascii="Times New Roman" w:hAnsi="Times New Roman" w:cs="Times New Roman"/>
          <w:bCs/>
          <w:sz w:val="20"/>
          <w:szCs w:val="20"/>
          <w:lang w:val="es-ES_tradnl" w:eastAsia="es-ES"/>
        </w:rPr>
        <w:t>M</w:t>
      </w:r>
      <w:r w:rsidR="008D399D">
        <w:rPr>
          <w:rFonts w:ascii="Times New Roman" w:hAnsi="Times New Roman" w:cs="Times New Roman"/>
          <w:bCs/>
          <w:sz w:val="20"/>
          <w:szCs w:val="20"/>
          <w:lang w:val="es-ES_tradnl" w:eastAsia="es-ES"/>
        </w:rPr>
        <w:t xml:space="preserve">unicipal, además es </w:t>
      </w:r>
      <w:r w:rsidRPr="00265D82">
        <w:rPr>
          <w:rFonts w:ascii="Times New Roman" w:hAnsi="Times New Roman" w:cs="Times New Roman"/>
          <w:bCs/>
          <w:sz w:val="20"/>
          <w:szCs w:val="20"/>
          <w:lang w:val="es-ES_tradnl" w:eastAsia="es-ES"/>
        </w:rPr>
        <w:t xml:space="preserve"> importante comunicarles que la </w:t>
      </w:r>
      <w:r w:rsidR="004F4B8E" w:rsidRPr="00265D82">
        <w:rPr>
          <w:rFonts w:ascii="Times New Roman" w:hAnsi="Times New Roman" w:cs="Times New Roman"/>
          <w:bCs/>
          <w:sz w:val="20"/>
          <w:szCs w:val="20"/>
          <w:lang w:val="es-ES_tradnl" w:eastAsia="es-ES"/>
        </w:rPr>
        <w:t xml:space="preserve"> </w:t>
      </w:r>
      <w:r w:rsidR="008D399D">
        <w:rPr>
          <w:rFonts w:ascii="Times New Roman" w:hAnsi="Times New Roman" w:cs="Times New Roman"/>
          <w:bCs/>
          <w:sz w:val="20"/>
          <w:szCs w:val="20"/>
          <w:lang w:val="es-ES_tradnl" w:eastAsia="es-ES"/>
        </w:rPr>
        <w:t xml:space="preserve">organización tiene que dejar </w:t>
      </w:r>
      <w:r w:rsidR="004F4B8E" w:rsidRPr="00265D82">
        <w:rPr>
          <w:rFonts w:ascii="Times New Roman" w:hAnsi="Times New Roman" w:cs="Times New Roman"/>
          <w:bCs/>
          <w:sz w:val="20"/>
          <w:szCs w:val="20"/>
          <w:lang w:val="es-ES_tradnl" w:eastAsia="es-ES"/>
        </w:rPr>
        <w:t>limpi</w:t>
      </w:r>
      <w:r w:rsidR="008D399D">
        <w:rPr>
          <w:rFonts w:ascii="Times New Roman" w:hAnsi="Times New Roman" w:cs="Times New Roman"/>
          <w:bCs/>
          <w:sz w:val="20"/>
          <w:szCs w:val="20"/>
          <w:lang w:val="es-ES_tradnl" w:eastAsia="es-ES"/>
        </w:rPr>
        <w:t xml:space="preserve">as </w:t>
      </w:r>
      <w:r w:rsidR="004F4B8E" w:rsidRPr="00265D82">
        <w:rPr>
          <w:rFonts w:ascii="Times New Roman" w:hAnsi="Times New Roman" w:cs="Times New Roman"/>
          <w:bCs/>
          <w:sz w:val="20"/>
          <w:szCs w:val="20"/>
          <w:lang w:val="es-ES_tradnl" w:eastAsia="es-ES"/>
        </w:rPr>
        <w:t>las carreteras</w:t>
      </w:r>
      <w:r w:rsidR="008D399D">
        <w:rPr>
          <w:rFonts w:ascii="Times New Roman" w:hAnsi="Times New Roman" w:cs="Times New Roman"/>
          <w:bCs/>
          <w:sz w:val="20"/>
          <w:szCs w:val="20"/>
          <w:lang w:val="es-ES_tradnl" w:eastAsia="es-ES"/>
        </w:rPr>
        <w:t xml:space="preserve">, asimismo deben </w:t>
      </w:r>
      <w:r w:rsidR="004F4B8E" w:rsidRPr="00265D82">
        <w:rPr>
          <w:rFonts w:ascii="Times New Roman" w:hAnsi="Times New Roman" w:cs="Times New Roman"/>
          <w:bCs/>
          <w:sz w:val="20"/>
          <w:szCs w:val="20"/>
          <w:lang w:val="es-ES_tradnl" w:eastAsia="es-ES"/>
        </w:rPr>
        <w:t>manten</w:t>
      </w:r>
      <w:r w:rsidR="008D399D">
        <w:rPr>
          <w:rFonts w:ascii="Times New Roman" w:hAnsi="Times New Roman" w:cs="Times New Roman"/>
          <w:bCs/>
          <w:sz w:val="20"/>
          <w:szCs w:val="20"/>
          <w:lang w:val="es-ES_tradnl" w:eastAsia="es-ES"/>
        </w:rPr>
        <w:t xml:space="preserve">er </w:t>
      </w:r>
      <w:r w:rsidR="004F4B8E" w:rsidRPr="00265D82">
        <w:rPr>
          <w:rFonts w:ascii="Times New Roman" w:hAnsi="Times New Roman" w:cs="Times New Roman"/>
          <w:bCs/>
          <w:sz w:val="20"/>
          <w:szCs w:val="20"/>
          <w:lang w:val="es-ES_tradnl" w:eastAsia="es-ES"/>
        </w:rPr>
        <w:t>el orden</w:t>
      </w:r>
      <w:r w:rsidR="008D399D">
        <w:rPr>
          <w:rFonts w:ascii="Times New Roman" w:hAnsi="Times New Roman" w:cs="Times New Roman"/>
          <w:bCs/>
          <w:sz w:val="20"/>
          <w:szCs w:val="20"/>
          <w:lang w:val="es-ES_tradnl" w:eastAsia="es-ES"/>
        </w:rPr>
        <w:t xml:space="preserve">. </w:t>
      </w:r>
    </w:p>
    <w:p w:rsidR="008D399D" w:rsidRDefault="008D399D" w:rsidP="004F4B8E">
      <w:pPr>
        <w:spacing w:after="0" w:line="240" w:lineRule="auto"/>
        <w:jc w:val="both"/>
        <w:rPr>
          <w:rFonts w:ascii="Times New Roman" w:hAnsi="Times New Roman" w:cs="Times New Roman"/>
          <w:b/>
          <w:bCs/>
          <w:sz w:val="20"/>
          <w:szCs w:val="20"/>
          <w:lang w:val="es-ES_tradnl" w:eastAsia="es-ES"/>
        </w:rPr>
      </w:pPr>
    </w:p>
    <w:p w:rsidR="00D91F70" w:rsidRPr="00265D82" w:rsidRDefault="006C5B73" w:rsidP="004F4B8E">
      <w:pPr>
        <w:spacing w:after="0" w:line="240" w:lineRule="auto"/>
        <w:jc w:val="both"/>
        <w:rPr>
          <w:rFonts w:ascii="Times New Roman" w:hAnsi="Times New Roman" w:cs="Times New Roman"/>
          <w:b/>
          <w:bCs/>
          <w:sz w:val="20"/>
          <w:szCs w:val="20"/>
          <w:lang w:val="es-ES_tradnl" w:eastAsia="es-ES"/>
        </w:rPr>
      </w:pPr>
      <w:r>
        <w:rPr>
          <w:rFonts w:ascii="Times New Roman" w:hAnsi="Times New Roman" w:cs="Times New Roman"/>
          <w:b/>
          <w:bCs/>
          <w:sz w:val="20"/>
          <w:szCs w:val="20"/>
          <w:lang w:val="es-ES_tradnl" w:eastAsia="es-ES"/>
        </w:rPr>
        <w:t xml:space="preserve">// </w:t>
      </w:r>
      <w:r w:rsidR="00265D82" w:rsidRPr="00265D82">
        <w:rPr>
          <w:rFonts w:ascii="Times New Roman" w:hAnsi="Times New Roman" w:cs="Times New Roman"/>
          <w:b/>
          <w:bCs/>
          <w:sz w:val="20"/>
          <w:szCs w:val="20"/>
          <w:lang w:val="es-ES_tradnl" w:eastAsia="es-ES"/>
        </w:rPr>
        <w:t xml:space="preserve">ANALIZADA LA SOLICITUD, SE ACUERDA POR UNANIMIDAD: </w:t>
      </w:r>
    </w:p>
    <w:p w:rsidR="00064111" w:rsidRDefault="00265D82" w:rsidP="00265D82">
      <w:pPr>
        <w:pStyle w:val="Prrafodelista"/>
        <w:numPr>
          <w:ilvl w:val="0"/>
          <w:numId w:val="9"/>
        </w:numPr>
        <w:spacing w:after="0" w:line="240" w:lineRule="auto"/>
        <w:jc w:val="both"/>
        <w:rPr>
          <w:rFonts w:ascii="Times New Roman" w:hAnsi="Times New Roman" w:cs="Times New Roman"/>
          <w:b/>
          <w:bCs/>
          <w:sz w:val="20"/>
          <w:szCs w:val="20"/>
          <w:lang w:val="es-ES_tradnl" w:eastAsia="es-ES"/>
        </w:rPr>
      </w:pPr>
      <w:r w:rsidRPr="00265D82">
        <w:rPr>
          <w:rFonts w:ascii="Times New Roman" w:hAnsi="Times New Roman" w:cs="Times New Roman"/>
          <w:b/>
          <w:bCs/>
          <w:sz w:val="20"/>
          <w:szCs w:val="20"/>
          <w:lang w:val="es-ES_tradnl" w:eastAsia="es-ES"/>
        </w:rPr>
        <w:t xml:space="preserve">OTORGAR PERMISO AL SR. GUILLERMO MONTERO, PRESIDENTE DE LA ASOCIACIÓN DEPORTIVA BARVA BALONCESTO, PARA REALIZAR CARRERA DE ATLETISMO EL DOMINGO 06 DE NOVIEMBRE A PARTIR DE LAS 6 DE LA MAÑANA Y </w:t>
      </w:r>
    </w:p>
    <w:p w:rsidR="00064111" w:rsidRDefault="00064111" w:rsidP="00064111">
      <w:pPr>
        <w:pStyle w:val="Prrafodelista"/>
        <w:spacing w:after="0" w:line="240" w:lineRule="auto"/>
        <w:jc w:val="both"/>
        <w:rPr>
          <w:rFonts w:ascii="Times New Roman" w:hAnsi="Times New Roman" w:cs="Times New Roman"/>
          <w:b/>
          <w:bCs/>
          <w:sz w:val="20"/>
          <w:szCs w:val="20"/>
          <w:lang w:val="es-ES_tradnl" w:eastAsia="es-ES"/>
        </w:rPr>
      </w:pPr>
    </w:p>
    <w:p w:rsidR="00D91F70" w:rsidRPr="00265D82" w:rsidRDefault="00265D82" w:rsidP="00064111">
      <w:pPr>
        <w:pStyle w:val="Prrafodelista"/>
        <w:spacing w:after="0" w:line="240" w:lineRule="auto"/>
        <w:jc w:val="both"/>
        <w:rPr>
          <w:rFonts w:ascii="Times New Roman" w:hAnsi="Times New Roman" w:cs="Times New Roman"/>
          <w:b/>
          <w:bCs/>
          <w:sz w:val="20"/>
          <w:szCs w:val="20"/>
          <w:lang w:val="es-ES_tradnl" w:eastAsia="es-ES"/>
        </w:rPr>
      </w:pPr>
      <w:r w:rsidRPr="00265D82">
        <w:rPr>
          <w:rFonts w:ascii="Times New Roman" w:hAnsi="Times New Roman" w:cs="Times New Roman"/>
          <w:b/>
          <w:bCs/>
          <w:sz w:val="20"/>
          <w:szCs w:val="20"/>
          <w:lang w:val="es-ES_tradnl" w:eastAsia="es-ES"/>
        </w:rPr>
        <w:lastRenderedPageBreak/>
        <w:t>CON UN RECORRIDO DE 10 KILÓMETROS POR VÍAS CANTONALES</w:t>
      </w:r>
      <w:r>
        <w:rPr>
          <w:rFonts w:ascii="Times New Roman" w:hAnsi="Times New Roman" w:cs="Times New Roman"/>
          <w:b/>
          <w:bCs/>
          <w:sz w:val="20"/>
          <w:szCs w:val="20"/>
          <w:lang w:val="es-ES_tradnl" w:eastAsia="es-ES"/>
        </w:rPr>
        <w:t>,</w:t>
      </w:r>
      <w:r w:rsidRPr="00265D82">
        <w:rPr>
          <w:rFonts w:ascii="Times New Roman" w:hAnsi="Times New Roman" w:cs="Times New Roman"/>
          <w:b/>
          <w:bCs/>
          <w:sz w:val="20"/>
          <w:szCs w:val="20"/>
          <w:lang w:val="es-ES_tradnl" w:eastAsia="es-ES"/>
        </w:rPr>
        <w:t xml:space="preserve"> EN EL ENTENDIDO QUE LA ORGANIZACIÓN DEBE DEJAR LIMPIAS LAS CARRETERAS Y DEBE MANTENER EL ORDEN.</w:t>
      </w:r>
    </w:p>
    <w:p w:rsidR="00265D82" w:rsidRPr="00265D82" w:rsidRDefault="00265D82" w:rsidP="00265D82">
      <w:pPr>
        <w:pStyle w:val="Prrafodelista"/>
        <w:numPr>
          <w:ilvl w:val="0"/>
          <w:numId w:val="9"/>
        </w:numPr>
        <w:spacing w:after="0" w:line="240" w:lineRule="auto"/>
        <w:jc w:val="both"/>
        <w:rPr>
          <w:rFonts w:ascii="Times New Roman" w:hAnsi="Times New Roman" w:cs="Times New Roman"/>
          <w:b/>
          <w:bCs/>
          <w:sz w:val="20"/>
          <w:szCs w:val="20"/>
          <w:lang w:val="es-ES_tradnl" w:eastAsia="es-ES"/>
        </w:rPr>
      </w:pPr>
      <w:r w:rsidRPr="00265D82">
        <w:rPr>
          <w:rFonts w:ascii="Times New Roman" w:hAnsi="Times New Roman" w:cs="Times New Roman"/>
          <w:b/>
          <w:bCs/>
          <w:sz w:val="20"/>
          <w:szCs w:val="20"/>
          <w:lang w:val="es-ES_tradnl" w:eastAsia="es-ES"/>
        </w:rPr>
        <w:t xml:space="preserve">INSTRUIR A LA ADMINISTRACIÓN PARA QUE BINDE APOYO CON </w:t>
      </w:r>
      <w:r>
        <w:rPr>
          <w:rFonts w:ascii="Times New Roman" w:hAnsi="Times New Roman" w:cs="Times New Roman"/>
          <w:b/>
          <w:bCs/>
          <w:sz w:val="20"/>
          <w:szCs w:val="20"/>
          <w:lang w:val="es-ES_tradnl" w:eastAsia="es-ES"/>
        </w:rPr>
        <w:t>LA POLICÍA MUNICIPAL.</w:t>
      </w:r>
    </w:p>
    <w:p w:rsidR="004F4B8E" w:rsidRPr="00265D82" w:rsidRDefault="00265D82" w:rsidP="004F4B8E">
      <w:pPr>
        <w:spacing w:after="0" w:line="240" w:lineRule="auto"/>
        <w:jc w:val="both"/>
        <w:rPr>
          <w:rFonts w:ascii="Times New Roman" w:hAnsi="Times New Roman" w:cs="Times New Roman"/>
          <w:b/>
          <w:bCs/>
          <w:sz w:val="20"/>
          <w:szCs w:val="20"/>
          <w:lang w:val="es-ES_tradnl" w:eastAsia="es-ES"/>
        </w:rPr>
      </w:pPr>
      <w:r w:rsidRPr="00265D82">
        <w:rPr>
          <w:rFonts w:ascii="Times New Roman" w:hAnsi="Times New Roman" w:cs="Times New Roman"/>
          <w:b/>
          <w:bCs/>
          <w:sz w:val="20"/>
          <w:szCs w:val="20"/>
          <w:lang w:val="es-ES_tradnl" w:eastAsia="es-ES"/>
        </w:rPr>
        <w:t>// ACUERDO DEFINITIVAMENTE APROBADO.</w:t>
      </w:r>
    </w:p>
    <w:p w:rsidR="004F4B8E" w:rsidRPr="004F4B8E" w:rsidRDefault="004F4B8E" w:rsidP="004F4B8E">
      <w:pPr>
        <w:spacing w:after="0" w:line="240" w:lineRule="auto"/>
        <w:jc w:val="both"/>
        <w:rPr>
          <w:rFonts w:ascii="Times New Roman" w:hAnsi="Times New Roman" w:cs="Times New Roman"/>
          <w:b/>
          <w:bCs/>
          <w:sz w:val="20"/>
          <w:szCs w:val="20"/>
          <w:lang w:val="es-ES_tradnl" w:eastAsia="es-ES"/>
        </w:rPr>
      </w:pPr>
    </w:p>
    <w:p w:rsidR="004F4B8E" w:rsidRPr="00265D82" w:rsidRDefault="008D399D"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regidora </w:t>
      </w:r>
      <w:r w:rsidR="004F4B8E" w:rsidRPr="00265D82">
        <w:rPr>
          <w:rFonts w:ascii="Times New Roman" w:hAnsi="Times New Roman" w:cs="Times New Roman"/>
          <w:bCs/>
          <w:sz w:val="20"/>
          <w:szCs w:val="20"/>
          <w:lang w:val="es-ES_tradnl" w:eastAsia="es-ES"/>
        </w:rPr>
        <w:t>Lau</w:t>
      </w:r>
      <w:r>
        <w:rPr>
          <w:rFonts w:ascii="Times New Roman" w:hAnsi="Times New Roman" w:cs="Times New Roman"/>
          <w:bCs/>
          <w:sz w:val="20"/>
          <w:szCs w:val="20"/>
          <w:lang w:val="es-ES_tradnl" w:eastAsia="es-ES"/>
        </w:rPr>
        <w:t xml:space="preserve">reen Bolaños señala que </w:t>
      </w:r>
      <w:r w:rsidR="004F4B8E" w:rsidRPr="00265D82">
        <w:rPr>
          <w:rFonts w:ascii="Times New Roman" w:hAnsi="Times New Roman" w:cs="Times New Roman"/>
          <w:bCs/>
          <w:sz w:val="20"/>
          <w:szCs w:val="20"/>
          <w:lang w:val="es-ES_tradnl" w:eastAsia="es-ES"/>
        </w:rPr>
        <w:t>con resp</w:t>
      </w:r>
      <w:r>
        <w:rPr>
          <w:rFonts w:ascii="Times New Roman" w:hAnsi="Times New Roman" w:cs="Times New Roman"/>
          <w:bCs/>
          <w:sz w:val="20"/>
          <w:szCs w:val="20"/>
          <w:lang w:val="es-ES_tradnl" w:eastAsia="es-ES"/>
        </w:rPr>
        <w:t xml:space="preserve">ecto al punto </w:t>
      </w:r>
      <w:r w:rsidR="004F4B8E" w:rsidRPr="00265D82">
        <w:rPr>
          <w:rFonts w:ascii="Times New Roman" w:hAnsi="Times New Roman" w:cs="Times New Roman"/>
          <w:bCs/>
          <w:sz w:val="20"/>
          <w:szCs w:val="20"/>
          <w:lang w:val="es-ES_tradnl" w:eastAsia="es-ES"/>
        </w:rPr>
        <w:t xml:space="preserve">anterior tiene una consulta, </w:t>
      </w:r>
      <w:r>
        <w:rPr>
          <w:rFonts w:ascii="Times New Roman" w:hAnsi="Times New Roman" w:cs="Times New Roman"/>
          <w:bCs/>
          <w:sz w:val="20"/>
          <w:szCs w:val="20"/>
          <w:lang w:val="es-ES_tradnl" w:eastAsia="es-ES"/>
        </w:rPr>
        <w:t xml:space="preserve">sobre </w:t>
      </w:r>
      <w:r w:rsidR="004F4B8E" w:rsidRPr="00265D82">
        <w:rPr>
          <w:rFonts w:ascii="Times New Roman" w:hAnsi="Times New Roman" w:cs="Times New Roman"/>
          <w:bCs/>
          <w:sz w:val="20"/>
          <w:szCs w:val="20"/>
          <w:lang w:val="es-ES_tradnl" w:eastAsia="es-ES"/>
        </w:rPr>
        <w:t>c</w:t>
      </w:r>
      <w:r>
        <w:rPr>
          <w:rFonts w:ascii="Times New Roman" w:hAnsi="Times New Roman" w:cs="Times New Roman"/>
          <w:bCs/>
          <w:sz w:val="20"/>
          <w:szCs w:val="20"/>
          <w:lang w:val="es-ES_tradnl" w:eastAsia="es-ES"/>
        </w:rPr>
        <w:t>ó</w:t>
      </w:r>
      <w:r w:rsidR="004F4B8E" w:rsidRPr="00265D82">
        <w:rPr>
          <w:rFonts w:ascii="Times New Roman" w:hAnsi="Times New Roman" w:cs="Times New Roman"/>
          <w:bCs/>
          <w:sz w:val="20"/>
          <w:szCs w:val="20"/>
          <w:lang w:val="es-ES_tradnl" w:eastAsia="es-ES"/>
        </w:rPr>
        <w:t>mo se mide cuantos oficiales deben estar dispuestos para acordonar la calle</w:t>
      </w:r>
      <w:r w:rsidR="007E681D">
        <w:rPr>
          <w:rFonts w:ascii="Times New Roman" w:hAnsi="Times New Roman" w:cs="Times New Roman"/>
          <w:bCs/>
          <w:sz w:val="20"/>
          <w:szCs w:val="20"/>
          <w:lang w:val="es-ES_tradnl" w:eastAsia="es-ES"/>
        </w:rPr>
        <w:t>. S</w:t>
      </w:r>
      <w:r>
        <w:rPr>
          <w:rFonts w:ascii="Times New Roman" w:hAnsi="Times New Roman" w:cs="Times New Roman"/>
          <w:bCs/>
          <w:sz w:val="20"/>
          <w:szCs w:val="20"/>
          <w:lang w:val="es-ES_tradnl" w:eastAsia="es-ES"/>
        </w:rPr>
        <w:t xml:space="preserve">ea, </w:t>
      </w:r>
      <w:r w:rsidR="004F4B8E" w:rsidRPr="00265D82">
        <w:rPr>
          <w:rFonts w:ascii="Times New Roman" w:hAnsi="Times New Roman" w:cs="Times New Roman"/>
          <w:bCs/>
          <w:sz w:val="20"/>
          <w:szCs w:val="20"/>
          <w:lang w:val="es-ES_tradnl" w:eastAsia="es-ES"/>
        </w:rPr>
        <w:t xml:space="preserve">para dar la seguridad que se requiere y no exponer </w:t>
      </w:r>
      <w:r>
        <w:rPr>
          <w:rFonts w:ascii="Times New Roman" w:hAnsi="Times New Roman" w:cs="Times New Roman"/>
          <w:bCs/>
          <w:sz w:val="20"/>
          <w:szCs w:val="20"/>
          <w:lang w:val="es-ES_tradnl" w:eastAsia="es-ES"/>
        </w:rPr>
        <w:t xml:space="preserve">a </w:t>
      </w:r>
      <w:r w:rsidR="004F4B8E" w:rsidRPr="00265D82">
        <w:rPr>
          <w:rFonts w:ascii="Times New Roman" w:hAnsi="Times New Roman" w:cs="Times New Roman"/>
          <w:bCs/>
          <w:sz w:val="20"/>
          <w:szCs w:val="20"/>
          <w:lang w:val="es-ES_tradnl" w:eastAsia="es-ES"/>
        </w:rPr>
        <w:t>las personas</w:t>
      </w:r>
      <w:r>
        <w:rPr>
          <w:rFonts w:ascii="Times New Roman" w:hAnsi="Times New Roman" w:cs="Times New Roman"/>
          <w:bCs/>
          <w:sz w:val="20"/>
          <w:szCs w:val="20"/>
          <w:lang w:val="es-ES_tradnl" w:eastAsia="es-ES"/>
        </w:rPr>
        <w:t>, quiere saber cuántos oficiales se requieren en un evento como estos</w:t>
      </w:r>
      <w:r w:rsidR="007E681D">
        <w:rPr>
          <w:rFonts w:ascii="Times New Roman" w:hAnsi="Times New Roman" w:cs="Times New Roman"/>
          <w:bCs/>
          <w:sz w:val="20"/>
          <w:szCs w:val="20"/>
          <w:lang w:val="es-ES_tradnl" w:eastAsia="es-ES"/>
        </w:rPr>
        <w:t xml:space="preserve">, ya que por ejemplo en los desfiles del 15 de setiembre no había suficiente seguridad y se exponen a las personas que asisten </w:t>
      </w:r>
      <w:r w:rsidR="004F4B8E" w:rsidRPr="00265D82">
        <w:rPr>
          <w:rFonts w:ascii="Times New Roman" w:hAnsi="Times New Roman" w:cs="Times New Roman"/>
          <w:bCs/>
          <w:sz w:val="20"/>
          <w:szCs w:val="20"/>
          <w:lang w:val="es-ES_tradnl" w:eastAsia="es-ES"/>
        </w:rPr>
        <w:t>.</w:t>
      </w:r>
    </w:p>
    <w:p w:rsidR="004F4B8E" w:rsidRPr="00265D82" w:rsidRDefault="004F4B8E" w:rsidP="004F4B8E">
      <w:pPr>
        <w:spacing w:after="0" w:line="240" w:lineRule="auto"/>
        <w:jc w:val="both"/>
        <w:rPr>
          <w:rFonts w:ascii="Times New Roman" w:hAnsi="Times New Roman" w:cs="Times New Roman"/>
          <w:bCs/>
          <w:sz w:val="20"/>
          <w:szCs w:val="20"/>
          <w:lang w:val="es-ES_tradnl" w:eastAsia="es-ES"/>
        </w:rPr>
      </w:pPr>
    </w:p>
    <w:p w:rsidR="004F4B8E" w:rsidRPr="00265D82" w:rsidRDefault="008D399D"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El Lic. </w:t>
      </w:r>
      <w:r w:rsidR="004F4B8E" w:rsidRPr="00265D82">
        <w:rPr>
          <w:rFonts w:ascii="Times New Roman" w:hAnsi="Times New Roman" w:cs="Times New Roman"/>
          <w:bCs/>
          <w:sz w:val="20"/>
          <w:szCs w:val="20"/>
          <w:lang w:val="es-ES_tradnl" w:eastAsia="es-ES"/>
        </w:rPr>
        <w:t xml:space="preserve">Mario </w:t>
      </w:r>
      <w:r>
        <w:rPr>
          <w:rFonts w:ascii="Times New Roman" w:hAnsi="Times New Roman" w:cs="Times New Roman"/>
          <w:bCs/>
          <w:sz w:val="20"/>
          <w:szCs w:val="20"/>
          <w:lang w:val="es-ES_tradnl" w:eastAsia="es-ES"/>
        </w:rPr>
        <w:t xml:space="preserve">Arias – Gesto de Seguridad explica que </w:t>
      </w:r>
      <w:r w:rsidR="004F4B8E" w:rsidRPr="00265D82">
        <w:rPr>
          <w:rFonts w:ascii="Times New Roman" w:hAnsi="Times New Roman" w:cs="Times New Roman"/>
          <w:bCs/>
          <w:sz w:val="20"/>
          <w:szCs w:val="20"/>
          <w:lang w:val="es-ES_tradnl" w:eastAsia="es-ES"/>
        </w:rPr>
        <w:t xml:space="preserve">las carreras son de 10 u 8 km y </w:t>
      </w:r>
      <w:r>
        <w:rPr>
          <w:rFonts w:ascii="Times New Roman" w:hAnsi="Times New Roman" w:cs="Times New Roman"/>
          <w:bCs/>
          <w:sz w:val="20"/>
          <w:szCs w:val="20"/>
          <w:lang w:val="es-ES_tradnl" w:eastAsia="es-ES"/>
        </w:rPr>
        <w:t xml:space="preserve">ellos colocan </w:t>
      </w:r>
      <w:r w:rsidR="004F4B8E" w:rsidRPr="00265D82">
        <w:rPr>
          <w:rFonts w:ascii="Times New Roman" w:hAnsi="Times New Roman" w:cs="Times New Roman"/>
          <w:bCs/>
          <w:sz w:val="20"/>
          <w:szCs w:val="20"/>
          <w:lang w:val="es-ES_tradnl" w:eastAsia="es-ES"/>
        </w:rPr>
        <w:t xml:space="preserve">personal para ir escoltando </w:t>
      </w:r>
      <w:r>
        <w:rPr>
          <w:rFonts w:ascii="Times New Roman" w:hAnsi="Times New Roman" w:cs="Times New Roman"/>
          <w:bCs/>
          <w:sz w:val="20"/>
          <w:szCs w:val="20"/>
          <w:lang w:val="es-ES_tradnl" w:eastAsia="es-ES"/>
        </w:rPr>
        <w:t xml:space="preserve">la actividad </w:t>
      </w:r>
      <w:r w:rsidR="004F4B8E" w:rsidRPr="00265D82">
        <w:rPr>
          <w:rFonts w:ascii="Times New Roman" w:hAnsi="Times New Roman" w:cs="Times New Roman"/>
          <w:bCs/>
          <w:sz w:val="20"/>
          <w:szCs w:val="20"/>
          <w:lang w:val="es-ES_tradnl" w:eastAsia="es-ES"/>
        </w:rPr>
        <w:t xml:space="preserve">y los cierres los organizan los gestionantes con banderines. </w:t>
      </w:r>
      <w:r>
        <w:rPr>
          <w:rFonts w:ascii="Times New Roman" w:hAnsi="Times New Roman" w:cs="Times New Roman"/>
          <w:bCs/>
          <w:sz w:val="20"/>
          <w:szCs w:val="20"/>
          <w:lang w:val="es-ES_tradnl" w:eastAsia="es-ES"/>
        </w:rPr>
        <w:t>Indican que colaboran con el p</w:t>
      </w:r>
      <w:r w:rsidR="004F4B8E" w:rsidRPr="00265D82">
        <w:rPr>
          <w:rFonts w:ascii="Times New Roman" w:hAnsi="Times New Roman" w:cs="Times New Roman"/>
          <w:bCs/>
          <w:sz w:val="20"/>
          <w:szCs w:val="20"/>
          <w:lang w:val="es-ES_tradnl" w:eastAsia="es-ES"/>
        </w:rPr>
        <w:t xml:space="preserve">ersonal </w:t>
      </w:r>
      <w:r>
        <w:rPr>
          <w:rFonts w:ascii="Times New Roman" w:hAnsi="Times New Roman" w:cs="Times New Roman"/>
          <w:bCs/>
          <w:sz w:val="20"/>
          <w:szCs w:val="20"/>
          <w:lang w:val="es-ES_tradnl" w:eastAsia="es-ES"/>
        </w:rPr>
        <w:t xml:space="preserve">que </w:t>
      </w:r>
      <w:r w:rsidR="004F4B8E" w:rsidRPr="00265D82">
        <w:rPr>
          <w:rFonts w:ascii="Times New Roman" w:hAnsi="Times New Roman" w:cs="Times New Roman"/>
          <w:bCs/>
          <w:sz w:val="20"/>
          <w:szCs w:val="20"/>
          <w:lang w:val="es-ES_tradnl" w:eastAsia="es-ES"/>
        </w:rPr>
        <w:t>disponen</w:t>
      </w:r>
      <w:r w:rsidR="007E681D">
        <w:rPr>
          <w:rFonts w:ascii="Times New Roman" w:hAnsi="Times New Roman" w:cs="Times New Roman"/>
          <w:bCs/>
          <w:sz w:val="20"/>
          <w:szCs w:val="20"/>
          <w:lang w:val="es-ES_tradnl" w:eastAsia="es-ES"/>
        </w:rPr>
        <w:t xml:space="preserve">, </w:t>
      </w:r>
      <w:r w:rsidR="004F4B8E" w:rsidRPr="00265D82">
        <w:rPr>
          <w:rFonts w:ascii="Times New Roman" w:hAnsi="Times New Roman" w:cs="Times New Roman"/>
          <w:bCs/>
          <w:sz w:val="20"/>
          <w:szCs w:val="20"/>
          <w:lang w:val="es-ES_tradnl" w:eastAsia="es-ES"/>
        </w:rPr>
        <w:t xml:space="preserve">sea </w:t>
      </w:r>
      <w:r w:rsidR="007E681D">
        <w:rPr>
          <w:rFonts w:ascii="Times New Roman" w:hAnsi="Times New Roman" w:cs="Times New Roman"/>
          <w:bCs/>
          <w:sz w:val="20"/>
          <w:szCs w:val="20"/>
          <w:lang w:val="es-ES_tradnl" w:eastAsia="es-ES"/>
        </w:rPr>
        <w:t>entre 1</w:t>
      </w:r>
      <w:r w:rsidR="004F4B8E" w:rsidRPr="00265D82">
        <w:rPr>
          <w:rFonts w:ascii="Times New Roman" w:hAnsi="Times New Roman" w:cs="Times New Roman"/>
          <w:bCs/>
          <w:sz w:val="20"/>
          <w:szCs w:val="20"/>
          <w:lang w:val="es-ES_tradnl" w:eastAsia="es-ES"/>
        </w:rPr>
        <w:t xml:space="preserve">0 o 12 oficiales. </w:t>
      </w:r>
      <w:r w:rsidR="007E681D">
        <w:rPr>
          <w:rFonts w:ascii="Times New Roman" w:hAnsi="Times New Roman" w:cs="Times New Roman"/>
          <w:bCs/>
          <w:sz w:val="20"/>
          <w:szCs w:val="20"/>
          <w:lang w:val="es-ES_tradnl" w:eastAsia="es-ES"/>
        </w:rPr>
        <w:t>Con respecto a l</w:t>
      </w:r>
      <w:r w:rsidR="004F4B8E" w:rsidRPr="00265D82">
        <w:rPr>
          <w:rFonts w:ascii="Times New Roman" w:hAnsi="Times New Roman" w:cs="Times New Roman"/>
          <w:bCs/>
          <w:sz w:val="20"/>
          <w:szCs w:val="20"/>
          <w:lang w:val="es-ES_tradnl" w:eastAsia="es-ES"/>
        </w:rPr>
        <w:t>o</w:t>
      </w:r>
      <w:r w:rsidR="007E681D">
        <w:rPr>
          <w:rFonts w:ascii="Times New Roman" w:hAnsi="Times New Roman" w:cs="Times New Roman"/>
          <w:bCs/>
          <w:sz w:val="20"/>
          <w:szCs w:val="20"/>
          <w:lang w:val="es-ES_tradnl" w:eastAsia="es-ES"/>
        </w:rPr>
        <w:t xml:space="preserve">s desfiles </w:t>
      </w:r>
      <w:r w:rsidR="004F4B8E" w:rsidRPr="00265D82">
        <w:rPr>
          <w:rFonts w:ascii="Times New Roman" w:hAnsi="Times New Roman" w:cs="Times New Roman"/>
          <w:bCs/>
          <w:sz w:val="20"/>
          <w:szCs w:val="20"/>
          <w:lang w:val="es-ES_tradnl" w:eastAsia="es-ES"/>
        </w:rPr>
        <w:t>del 15 de set</w:t>
      </w:r>
      <w:r w:rsidR="007E681D">
        <w:rPr>
          <w:rFonts w:ascii="Times New Roman" w:hAnsi="Times New Roman" w:cs="Times New Roman"/>
          <w:bCs/>
          <w:sz w:val="20"/>
          <w:szCs w:val="20"/>
          <w:lang w:val="es-ES_tradnl" w:eastAsia="es-ES"/>
        </w:rPr>
        <w:t xml:space="preserve">iembre debe indicar que </w:t>
      </w:r>
      <w:r w:rsidR="004F4B8E" w:rsidRPr="00265D82">
        <w:rPr>
          <w:rFonts w:ascii="Times New Roman" w:hAnsi="Times New Roman" w:cs="Times New Roman"/>
          <w:bCs/>
          <w:sz w:val="20"/>
          <w:szCs w:val="20"/>
          <w:lang w:val="es-ES_tradnl" w:eastAsia="es-ES"/>
        </w:rPr>
        <w:t>no</w:t>
      </w:r>
      <w:r w:rsidR="007E681D">
        <w:rPr>
          <w:rFonts w:ascii="Times New Roman" w:hAnsi="Times New Roman" w:cs="Times New Roman"/>
          <w:bCs/>
          <w:sz w:val="20"/>
          <w:szCs w:val="20"/>
          <w:lang w:val="es-ES_tradnl" w:eastAsia="es-ES"/>
        </w:rPr>
        <w:t xml:space="preserve"> </w:t>
      </w:r>
      <w:r w:rsidR="004F4B8E" w:rsidRPr="00265D82">
        <w:rPr>
          <w:rFonts w:ascii="Times New Roman" w:hAnsi="Times New Roman" w:cs="Times New Roman"/>
          <w:bCs/>
          <w:sz w:val="20"/>
          <w:szCs w:val="20"/>
          <w:lang w:val="es-ES_tradnl" w:eastAsia="es-ES"/>
        </w:rPr>
        <w:t xml:space="preserve">estaba de acuerdo con la ruta que se </w:t>
      </w:r>
      <w:r w:rsidR="007E681D">
        <w:rPr>
          <w:rFonts w:ascii="Times New Roman" w:hAnsi="Times New Roman" w:cs="Times New Roman"/>
          <w:bCs/>
          <w:sz w:val="20"/>
          <w:szCs w:val="20"/>
          <w:lang w:val="es-ES_tradnl" w:eastAsia="es-ES"/>
        </w:rPr>
        <w:t>planteó y se indicó que</w:t>
      </w:r>
      <w:r w:rsidR="004F4B8E" w:rsidRPr="00265D82">
        <w:rPr>
          <w:rFonts w:ascii="Times New Roman" w:hAnsi="Times New Roman" w:cs="Times New Roman"/>
          <w:bCs/>
          <w:sz w:val="20"/>
          <w:szCs w:val="20"/>
          <w:lang w:val="es-ES_tradnl" w:eastAsia="es-ES"/>
        </w:rPr>
        <w:t xml:space="preserve"> estaban hasta la una de la tarde. </w:t>
      </w:r>
      <w:r w:rsidR="007E681D">
        <w:rPr>
          <w:rFonts w:ascii="Times New Roman" w:hAnsi="Times New Roman" w:cs="Times New Roman"/>
          <w:bCs/>
          <w:sz w:val="20"/>
          <w:szCs w:val="20"/>
          <w:lang w:val="es-ES_tradnl" w:eastAsia="es-ES"/>
        </w:rPr>
        <w:t>Agrega que s</w:t>
      </w:r>
      <w:r w:rsidR="004F4B8E" w:rsidRPr="00265D82">
        <w:rPr>
          <w:rFonts w:ascii="Times New Roman" w:hAnsi="Times New Roman" w:cs="Times New Roman"/>
          <w:bCs/>
          <w:sz w:val="20"/>
          <w:szCs w:val="20"/>
          <w:lang w:val="es-ES_tradnl" w:eastAsia="es-ES"/>
        </w:rPr>
        <w:t xml:space="preserve">e utilizaron rutas nacionales y </w:t>
      </w:r>
      <w:r w:rsidR="007E681D">
        <w:rPr>
          <w:rFonts w:ascii="Times New Roman" w:hAnsi="Times New Roman" w:cs="Times New Roman"/>
          <w:bCs/>
          <w:sz w:val="20"/>
          <w:szCs w:val="20"/>
          <w:lang w:val="es-ES_tradnl" w:eastAsia="es-ES"/>
        </w:rPr>
        <w:t xml:space="preserve">no se podían cerrar, por lo que el Ministerio de Educación </w:t>
      </w:r>
      <w:r w:rsidR="007E681D" w:rsidRPr="00265D82">
        <w:rPr>
          <w:rFonts w:ascii="Times New Roman" w:hAnsi="Times New Roman" w:cs="Times New Roman"/>
          <w:bCs/>
          <w:sz w:val="20"/>
          <w:szCs w:val="20"/>
          <w:lang w:val="es-ES_tradnl" w:eastAsia="es-ES"/>
        </w:rPr>
        <w:t>expus</w:t>
      </w:r>
      <w:r w:rsidR="007E681D">
        <w:rPr>
          <w:rFonts w:ascii="Times New Roman" w:hAnsi="Times New Roman" w:cs="Times New Roman"/>
          <w:bCs/>
          <w:sz w:val="20"/>
          <w:szCs w:val="20"/>
          <w:lang w:val="es-ES_tradnl" w:eastAsia="es-ES"/>
        </w:rPr>
        <w:t>o</w:t>
      </w:r>
      <w:r w:rsidR="004F4B8E" w:rsidRPr="00265D82">
        <w:rPr>
          <w:rFonts w:ascii="Times New Roman" w:hAnsi="Times New Roman" w:cs="Times New Roman"/>
          <w:bCs/>
          <w:sz w:val="20"/>
          <w:szCs w:val="20"/>
          <w:lang w:val="es-ES_tradnl" w:eastAsia="es-ES"/>
        </w:rPr>
        <w:t xml:space="preserve"> a los estudiantes y padres de familia.</w:t>
      </w:r>
    </w:p>
    <w:p w:rsidR="007E681D" w:rsidRDefault="007E681D" w:rsidP="004F4B8E">
      <w:pPr>
        <w:spacing w:after="0" w:line="240" w:lineRule="auto"/>
        <w:jc w:val="both"/>
        <w:rPr>
          <w:rFonts w:ascii="Times New Roman" w:hAnsi="Times New Roman" w:cs="Times New Roman"/>
          <w:bCs/>
          <w:sz w:val="20"/>
          <w:szCs w:val="20"/>
          <w:lang w:val="es-ES_tradnl" w:eastAsia="es-ES"/>
        </w:rPr>
      </w:pPr>
    </w:p>
    <w:p w:rsidR="004F4B8E" w:rsidRPr="00265D82" w:rsidRDefault="007E681D"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señora </w:t>
      </w:r>
      <w:r w:rsidR="004F4B8E" w:rsidRPr="00265D82">
        <w:rPr>
          <w:rFonts w:ascii="Times New Roman" w:hAnsi="Times New Roman" w:cs="Times New Roman"/>
          <w:bCs/>
          <w:sz w:val="20"/>
          <w:szCs w:val="20"/>
          <w:lang w:val="es-ES_tradnl" w:eastAsia="es-ES"/>
        </w:rPr>
        <w:t xml:space="preserve">Olga </w:t>
      </w:r>
      <w:r>
        <w:rPr>
          <w:rFonts w:ascii="Times New Roman" w:hAnsi="Times New Roman" w:cs="Times New Roman"/>
          <w:bCs/>
          <w:sz w:val="20"/>
          <w:szCs w:val="20"/>
          <w:lang w:val="es-ES_tradnl" w:eastAsia="es-ES"/>
        </w:rPr>
        <w:t xml:space="preserve">Solís – Alcaldesa Municipal en ejercicio explica que </w:t>
      </w:r>
      <w:r w:rsidR="004F4B8E" w:rsidRPr="00265D82">
        <w:rPr>
          <w:rFonts w:ascii="Times New Roman" w:hAnsi="Times New Roman" w:cs="Times New Roman"/>
          <w:bCs/>
          <w:sz w:val="20"/>
          <w:szCs w:val="20"/>
          <w:lang w:val="es-ES_tradnl" w:eastAsia="es-ES"/>
        </w:rPr>
        <w:t xml:space="preserve">como </w:t>
      </w:r>
      <w:r>
        <w:rPr>
          <w:rFonts w:ascii="Times New Roman" w:hAnsi="Times New Roman" w:cs="Times New Roman"/>
          <w:bCs/>
          <w:sz w:val="20"/>
          <w:szCs w:val="20"/>
          <w:lang w:val="es-ES_tradnl" w:eastAsia="es-ES"/>
        </w:rPr>
        <w:t>M</w:t>
      </w:r>
      <w:r w:rsidR="004F4B8E" w:rsidRPr="00265D82">
        <w:rPr>
          <w:rFonts w:ascii="Times New Roman" w:hAnsi="Times New Roman" w:cs="Times New Roman"/>
          <w:bCs/>
          <w:sz w:val="20"/>
          <w:szCs w:val="20"/>
          <w:lang w:val="es-ES_tradnl" w:eastAsia="es-ES"/>
        </w:rPr>
        <w:t>uni</w:t>
      </w:r>
      <w:r>
        <w:rPr>
          <w:rFonts w:ascii="Times New Roman" w:hAnsi="Times New Roman" w:cs="Times New Roman"/>
          <w:bCs/>
          <w:sz w:val="20"/>
          <w:szCs w:val="20"/>
          <w:lang w:val="es-ES_tradnl" w:eastAsia="es-ES"/>
        </w:rPr>
        <w:t xml:space="preserve">cipalidad </w:t>
      </w:r>
      <w:r w:rsidR="004F4B8E" w:rsidRPr="00265D82">
        <w:rPr>
          <w:rFonts w:ascii="Times New Roman" w:hAnsi="Times New Roman" w:cs="Times New Roman"/>
          <w:bCs/>
          <w:sz w:val="20"/>
          <w:szCs w:val="20"/>
          <w:lang w:val="es-ES_tradnl" w:eastAsia="es-ES"/>
        </w:rPr>
        <w:t xml:space="preserve">no tuvieron mayor participación en </w:t>
      </w:r>
      <w:r>
        <w:rPr>
          <w:rFonts w:ascii="Times New Roman" w:hAnsi="Times New Roman" w:cs="Times New Roman"/>
          <w:bCs/>
          <w:sz w:val="20"/>
          <w:szCs w:val="20"/>
          <w:lang w:val="es-ES_tradnl" w:eastAsia="es-ES"/>
        </w:rPr>
        <w:t xml:space="preserve">la </w:t>
      </w:r>
      <w:r w:rsidR="004F4B8E" w:rsidRPr="00265D82">
        <w:rPr>
          <w:rFonts w:ascii="Times New Roman" w:hAnsi="Times New Roman" w:cs="Times New Roman"/>
          <w:bCs/>
          <w:sz w:val="20"/>
          <w:szCs w:val="20"/>
          <w:lang w:val="es-ES_tradnl" w:eastAsia="es-ES"/>
        </w:rPr>
        <w:t>comisión cívica</w:t>
      </w:r>
      <w:r>
        <w:rPr>
          <w:rFonts w:ascii="Times New Roman" w:hAnsi="Times New Roman" w:cs="Times New Roman"/>
          <w:bCs/>
          <w:sz w:val="20"/>
          <w:szCs w:val="20"/>
          <w:lang w:val="es-ES_tradnl" w:eastAsia="es-ES"/>
        </w:rPr>
        <w:t>, de echo acá llego muy tarde la solicitud para que se nombraran dos miembros en la Comisión y e</w:t>
      </w:r>
      <w:r w:rsidR="004F4B8E" w:rsidRPr="00265D82">
        <w:rPr>
          <w:rFonts w:ascii="Times New Roman" w:hAnsi="Times New Roman" w:cs="Times New Roman"/>
          <w:bCs/>
          <w:sz w:val="20"/>
          <w:szCs w:val="20"/>
          <w:lang w:val="es-ES_tradnl" w:eastAsia="es-ES"/>
        </w:rPr>
        <w:t>so los dejo fuera de tiempo para ayudar</w:t>
      </w:r>
      <w:r>
        <w:rPr>
          <w:rFonts w:ascii="Times New Roman" w:hAnsi="Times New Roman" w:cs="Times New Roman"/>
          <w:bCs/>
          <w:sz w:val="20"/>
          <w:szCs w:val="20"/>
          <w:lang w:val="es-ES_tradnl" w:eastAsia="es-ES"/>
        </w:rPr>
        <w:t xml:space="preserve"> en la c</w:t>
      </w:r>
      <w:r w:rsidR="004F4B8E" w:rsidRPr="00265D82">
        <w:rPr>
          <w:rFonts w:ascii="Times New Roman" w:hAnsi="Times New Roman" w:cs="Times New Roman"/>
          <w:bCs/>
          <w:sz w:val="20"/>
          <w:szCs w:val="20"/>
          <w:lang w:val="es-ES_tradnl" w:eastAsia="es-ES"/>
        </w:rPr>
        <w:t>oord</w:t>
      </w:r>
      <w:r>
        <w:rPr>
          <w:rFonts w:ascii="Times New Roman" w:hAnsi="Times New Roman" w:cs="Times New Roman"/>
          <w:bCs/>
          <w:sz w:val="20"/>
          <w:szCs w:val="20"/>
          <w:lang w:val="es-ES_tradnl" w:eastAsia="es-ES"/>
        </w:rPr>
        <w:t>inación. Comenta que la organización y coordinación se e</w:t>
      </w:r>
      <w:r w:rsidR="004F4B8E" w:rsidRPr="00265D82">
        <w:rPr>
          <w:rFonts w:ascii="Times New Roman" w:hAnsi="Times New Roman" w:cs="Times New Roman"/>
          <w:bCs/>
          <w:sz w:val="20"/>
          <w:szCs w:val="20"/>
          <w:lang w:val="es-ES_tradnl" w:eastAsia="es-ES"/>
        </w:rPr>
        <w:t>staban haciendo</w:t>
      </w:r>
      <w:r>
        <w:rPr>
          <w:rFonts w:ascii="Times New Roman" w:hAnsi="Times New Roman" w:cs="Times New Roman"/>
          <w:bCs/>
          <w:sz w:val="20"/>
          <w:szCs w:val="20"/>
          <w:lang w:val="es-ES_tradnl" w:eastAsia="es-ES"/>
        </w:rPr>
        <w:t xml:space="preserve"> MEP</w:t>
      </w:r>
      <w:r w:rsidR="004F4B8E" w:rsidRPr="00265D82">
        <w:rPr>
          <w:rFonts w:ascii="Times New Roman" w:hAnsi="Times New Roman" w:cs="Times New Roman"/>
          <w:bCs/>
          <w:sz w:val="20"/>
          <w:szCs w:val="20"/>
          <w:lang w:val="es-ES_tradnl" w:eastAsia="es-ES"/>
        </w:rPr>
        <w:t xml:space="preserve">-UNA. </w:t>
      </w:r>
      <w:r>
        <w:rPr>
          <w:rFonts w:ascii="Times New Roman" w:hAnsi="Times New Roman" w:cs="Times New Roman"/>
          <w:bCs/>
          <w:sz w:val="20"/>
          <w:szCs w:val="20"/>
          <w:lang w:val="es-ES_tradnl" w:eastAsia="es-ES"/>
        </w:rPr>
        <w:t>Indica que el c</w:t>
      </w:r>
      <w:r w:rsidR="004F4B8E" w:rsidRPr="00265D82">
        <w:rPr>
          <w:rFonts w:ascii="Times New Roman" w:hAnsi="Times New Roman" w:cs="Times New Roman"/>
          <w:bCs/>
          <w:sz w:val="20"/>
          <w:szCs w:val="20"/>
          <w:lang w:val="es-ES_tradnl" w:eastAsia="es-ES"/>
        </w:rPr>
        <w:t>ambio de ruta les preocupo demasiado</w:t>
      </w:r>
      <w:r>
        <w:rPr>
          <w:rFonts w:ascii="Times New Roman" w:hAnsi="Times New Roman" w:cs="Times New Roman"/>
          <w:bCs/>
          <w:sz w:val="20"/>
          <w:szCs w:val="20"/>
          <w:lang w:val="es-ES_tradnl" w:eastAsia="es-ES"/>
        </w:rPr>
        <w:t xml:space="preserve"> y s</w:t>
      </w:r>
      <w:r w:rsidR="004F4B8E" w:rsidRPr="00265D82">
        <w:rPr>
          <w:rFonts w:ascii="Times New Roman" w:hAnsi="Times New Roman" w:cs="Times New Roman"/>
          <w:bCs/>
          <w:sz w:val="20"/>
          <w:szCs w:val="20"/>
          <w:lang w:val="es-ES_tradnl" w:eastAsia="es-ES"/>
        </w:rPr>
        <w:t xml:space="preserve">iempre hicieron lo posible para colaborar. </w:t>
      </w:r>
      <w:r>
        <w:rPr>
          <w:rFonts w:ascii="Times New Roman" w:hAnsi="Times New Roman" w:cs="Times New Roman"/>
          <w:bCs/>
          <w:sz w:val="20"/>
          <w:szCs w:val="20"/>
          <w:lang w:val="es-ES_tradnl" w:eastAsia="es-ES"/>
        </w:rPr>
        <w:t>Considera que f</w:t>
      </w:r>
      <w:r w:rsidR="004F4B8E" w:rsidRPr="00265D82">
        <w:rPr>
          <w:rFonts w:ascii="Times New Roman" w:hAnsi="Times New Roman" w:cs="Times New Roman"/>
          <w:bCs/>
          <w:sz w:val="20"/>
          <w:szCs w:val="20"/>
          <w:lang w:val="es-ES_tradnl" w:eastAsia="es-ES"/>
        </w:rPr>
        <w:t xml:space="preserve">ue una mala coordinación y mala decisión cambiar de ruta y </w:t>
      </w:r>
      <w:r>
        <w:rPr>
          <w:rFonts w:ascii="Times New Roman" w:hAnsi="Times New Roman" w:cs="Times New Roman"/>
          <w:bCs/>
          <w:sz w:val="20"/>
          <w:szCs w:val="20"/>
          <w:lang w:val="es-ES_tradnl" w:eastAsia="es-ES"/>
        </w:rPr>
        <w:t xml:space="preserve">es importante que </w:t>
      </w:r>
      <w:r w:rsidR="004F4B8E" w:rsidRPr="00265D82">
        <w:rPr>
          <w:rFonts w:ascii="Times New Roman" w:hAnsi="Times New Roman" w:cs="Times New Roman"/>
          <w:bCs/>
          <w:sz w:val="20"/>
          <w:szCs w:val="20"/>
          <w:lang w:val="es-ES_tradnl" w:eastAsia="es-ES"/>
        </w:rPr>
        <w:t>quede de experiencia para llamar la atención del Concejo</w:t>
      </w:r>
      <w:r>
        <w:rPr>
          <w:rFonts w:ascii="Times New Roman" w:hAnsi="Times New Roman" w:cs="Times New Roman"/>
          <w:bCs/>
          <w:sz w:val="20"/>
          <w:szCs w:val="20"/>
          <w:lang w:val="es-ES_tradnl" w:eastAsia="es-ES"/>
        </w:rPr>
        <w:t xml:space="preserve">, porque acá se aprobó la solicitud que se </w:t>
      </w:r>
      <w:r w:rsidR="009612C3">
        <w:rPr>
          <w:rFonts w:ascii="Times New Roman" w:hAnsi="Times New Roman" w:cs="Times New Roman"/>
          <w:bCs/>
          <w:sz w:val="20"/>
          <w:szCs w:val="20"/>
          <w:lang w:val="es-ES_tradnl" w:eastAsia="es-ES"/>
        </w:rPr>
        <w:t>envió</w:t>
      </w:r>
      <w:r>
        <w:rPr>
          <w:rFonts w:ascii="Times New Roman" w:hAnsi="Times New Roman" w:cs="Times New Roman"/>
          <w:bCs/>
          <w:sz w:val="20"/>
          <w:szCs w:val="20"/>
          <w:lang w:val="es-ES_tradnl" w:eastAsia="es-ES"/>
        </w:rPr>
        <w:t xml:space="preserve"> de la Dirección Regional en la cual pedían los permisos para todas las actividades, porque </w:t>
      </w:r>
      <w:r w:rsidR="004F4B8E" w:rsidRPr="00265D82">
        <w:rPr>
          <w:rFonts w:ascii="Times New Roman" w:hAnsi="Times New Roman" w:cs="Times New Roman"/>
          <w:bCs/>
          <w:sz w:val="20"/>
          <w:szCs w:val="20"/>
          <w:lang w:val="es-ES_tradnl" w:eastAsia="es-ES"/>
        </w:rPr>
        <w:t>se debe tomar en cuenta la seguridad de las personas.</w:t>
      </w:r>
    </w:p>
    <w:p w:rsidR="004F4B8E" w:rsidRPr="00265D82" w:rsidRDefault="004F4B8E" w:rsidP="004F4B8E">
      <w:pPr>
        <w:spacing w:after="0" w:line="240" w:lineRule="auto"/>
        <w:jc w:val="both"/>
        <w:rPr>
          <w:rFonts w:ascii="Times New Roman" w:hAnsi="Times New Roman" w:cs="Times New Roman"/>
          <w:bCs/>
          <w:sz w:val="20"/>
          <w:szCs w:val="20"/>
          <w:lang w:val="es-ES_tradnl" w:eastAsia="es-ES"/>
        </w:rPr>
      </w:pPr>
    </w:p>
    <w:p w:rsidR="004F4B8E" w:rsidRPr="00265D82" w:rsidRDefault="007E681D"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El regidor David Léon </w:t>
      </w:r>
      <w:r w:rsidR="004F4B8E" w:rsidRPr="00265D82">
        <w:rPr>
          <w:rFonts w:ascii="Times New Roman" w:hAnsi="Times New Roman" w:cs="Times New Roman"/>
          <w:bCs/>
          <w:sz w:val="20"/>
          <w:szCs w:val="20"/>
          <w:lang w:val="es-ES_tradnl" w:eastAsia="es-ES"/>
        </w:rPr>
        <w:t xml:space="preserve">quiere señalar algunas </w:t>
      </w:r>
      <w:r w:rsidR="009612C3" w:rsidRPr="00265D82">
        <w:rPr>
          <w:rFonts w:ascii="Times New Roman" w:hAnsi="Times New Roman" w:cs="Times New Roman"/>
          <w:bCs/>
          <w:sz w:val="20"/>
          <w:szCs w:val="20"/>
          <w:lang w:val="es-ES_tradnl" w:eastAsia="es-ES"/>
        </w:rPr>
        <w:t>preocupaciones</w:t>
      </w:r>
      <w:r w:rsidR="004F4B8E" w:rsidRPr="00265D82">
        <w:rPr>
          <w:rFonts w:ascii="Times New Roman" w:hAnsi="Times New Roman" w:cs="Times New Roman"/>
          <w:bCs/>
          <w:sz w:val="20"/>
          <w:szCs w:val="20"/>
          <w:lang w:val="es-ES_tradnl" w:eastAsia="es-ES"/>
        </w:rPr>
        <w:t xml:space="preserve"> ya que un estimado amigo </w:t>
      </w:r>
      <w:r w:rsidR="00712EB0">
        <w:rPr>
          <w:rFonts w:ascii="Times New Roman" w:hAnsi="Times New Roman" w:cs="Times New Roman"/>
          <w:bCs/>
          <w:sz w:val="20"/>
          <w:szCs w:val="20"/>
          <w:lang w:val="es-ES_tradnl" w:eastAsia="es-ES"/>
        </w:rPr>
        <w:t>expreso su</w:t>
      </w:r>
      <w:r w:rsidR="004F4B8E" w:rsidRPr="00265D82">
        <w:rPr>
          <w:rFonts w:ascii="Times New Roman" w:hAnsi="Times New Roman" w:cs="Times New Roman"/>
          <w:bCs/>
          <w:sz w:val="20"/>
          <w:szCs w:val="20"/>
          <w:lang w:val="es-ES_tradnl" w:eastAsia="es-ES"/>
        </w:rPr>
        <w:t xml:space="preserve"> malestar </w:t>
      </w:r>
      <w:r w:rsidR="00712EB0">
        <w:rPr>
          <w:rFonts w:ascii="Times New Roman" w:hAnsi="Times New Roman" w:cs="Times New Roman"/>
          <w:bCs/>
          <w:sz w:val="20"/>
          <w:szCs w:val="20"/>
          <w:lang w:val="es-ES_tradnl" w:eastAsia="es-ES"/>
        </w:rPr>
        <w:t xml:space="preserve">ya que </w:t>
      </w:r>
      <w:r w:rsidR="004F4B8E" w:rsidRPr="00265D82">
        <w:rPr>
          <w:rFonts w:ascii="Times New Roman" w:hAnsi="Times New Roman" w:cs="Times New Roman"/>
          <w:bCs/>
          <w:sz w:val="20"/>
          <w:szCs w:val="20"/>
          <w:lang w:val="es-ES_tradnl" w:eastAsia="es-ES"/>
        </w:rPr>
        <w:t xml:space="preserve">en el </w:t>
      </w:r>
      <w:r w:rsidR="00712EB0">
        <w:rPr>
          <w:rFonts w:ascii="Times New Roman" w:hAnsi="Times New Roman" w:cs="Times New Roman"/>
          <w:bCs/>
          <w:sz w:val="20"/>
          <w:szCs w:val="20"/>
          <w:lang w:val="es-ES_tradnl" w:eastAsia="es-ES"/>
        </w:rPr>
        <w:t>P</w:t>
      </w:r>
      <w:r w:rsidR="004F4B8E" w:rsidRPr="00265D82">
        <w:rPr>
          <w:rFonts w:ascii="Times New Roman" w:hAnsi="Times New Roman" w:cs="Times New Roman"/>
          <w:bCs/>
          <w:sz w:val="20"/>
          <w:szCs w:val="20"/>
          <w:lang w:val="es-ES_tradnl" w:eastAsia="es-ES"/>
        </w:rPr>
        <w:t xml:space="preserve">arque </w:t>
      </w:r>
      <w:r w:rsidR="00712EB0">
        <w:rPr>
          <w:rFonts w:ascii="Times New Roman" w:hAnsi="Times New Roman" w:cs="Times New Roman"/>
          <w:bCs/>
          <w:sz w:val="20"/>
          <w:szCs w:val="20"/>
          <w:lang w:val="es-ES_tradnl" w:eastAsia="es-ES"/>
        </w:rPr>
        <w:t>C</w:t>
      </w:r>
      <w:r w:rsidR="004F4B8E" w:rsidRPr="00265D82">
        <w:rPr>
          <w:rFonts w:ascii="Times New Roman" w:hAnsi="Times New Roman" w:cs="Times New Roman"/>
          <w:bCs/>
          <w:sz w:val="20"/>
          <w:szCs w:val="20"/>
          <w:lang w:val="es-ES_tradnl" w:eastAsia="es-ES"/>
        </w:rPr>
        <w:t xml:space="preserve">entral </w:t>
      </w:r>
      <w:r w:rsidR="00712EB0" w:rsidRPr="00265D82">
        <w:rPr>
          <w:rFonts w:ascii="Times New Roman" w:hAnsi="Times New Roman" w:cs="Times New Roman"/>
          <w:bCs/>
          <w:sz w:val="20"/>
          <w:szCs w:val="20"/>
          <w:lang w:val="es-ES_tradnl" w:eastAsia="es-ES"/>
        </w:rPr>
        <w:t>se dio consumo de drogas y alcohol</w:t>
      </w:r>
      <w:r w:rsidR="00712EB0">
        <w:rPr>
          <w:rFonts w:ascii="Times New Roman" w:hAnsi="Times New Roman" w:cs="Times New Roman"/>
          <w:bCs/>
          <w:sz w:val="20"/>
          <w:szCs w:val="20"/>
          <w:lang w:val="es-ES_tradnl" w:eastAsia="es-ES"/>
        </w:rPr>
        <w:t>, y como representante de la Municipalidad debe externar este malestar.</w:t>
      </w:r>
      <w:r w:rsidR="004F4B8E" w:rsidRPr="00265D82">
        <w:rPr>
          <w:rFonts w:ascii="Times New Roman" w:hAnsi="Times New Roman" w:cs="Times New Roman"/>
          <w:bCs/>
          <w:sz w:val="20"/>
          <w:szCs w:val="20"/>
          <w:lang w:val="es-ES_tradnl" w:eastAsia="es-ES"/>
        </w:rPr>
        <w:t xml:space="preserve"> </w:t>
      </w:r>
      <w:r w:rsidR="00712EB0">
        <w:rPr>
          <w:rFonts w:ascii="Times New Roman" w:hAnsi="Times New Roman" w:cs="Times New Roman"/>
          <w:bCs/>
          <w:sz w:val="20"/>
          <w:szCs w:val="20"/>
          <w:lang w:val="es-ES_tradnl" w:eastAsia="es-ES"/>
        </w:rPr>
        <w:t>Agrega que a</w:t>
      </w:r>
      <w:r w:rsidR="004F4B8E" w:rsidRPr="00265D82">
        <w:rPr>
          <w:rFonts w:ascii="Times New Roman" w:hAnsi="Times New Roman" w:cs="Times New Roman"/>
          <w:bCs/>
          <w:sz w:val="20"/>
          <w:szCs w:val="20"/>
          <w:lang w:val="es-ES_tradnl" w:eastAsia="es-ES"/>
        </w:rPr>
        <w:t xml:space="preserve">hora es más visible porque se dio en el parque central, </w:t>
      </w:r>
      <w:r w:rsidR="00712EB0">
        <w:rPr>
          <w:rFonts w:ascii="Times New Roman" w:hAnsi="Times New Roman" w:cs="Times New Roman"/>
          <w:bCs/>
          <w:sz w:val="20"/>
          <w:szCs w:val="20"/>
          <w:lang w:val="es-ES_tradnl" w:eastAsia="es-ES"/>
        </w:rPr>
        <w:t xml:space="preserve">de ahí que le gustaría saber </w:t>
      </w:r>
      <w:r w:rsidR="004F4B8E" w:rsidRPr="00265D82">
        <w:rPr>
          <w:rFonts w:ascii="Times New Roman" w:hAnsi="Times New Roman" w:cs="Times New Roman"/>
          <w:bCs/>
          <w:sz w:val="20"/>
          <w:szCs w:val="20"/>
          <w:lang w:val="es-ES_tradnl" w:eastAsia="es-ES"/>
        </w:rPr>
        <w:t>cu</w:t>
      </w:r>
      <w:r w:rsidR="00712EB0">
        <w:rPr>
          <w:rFonts w:ascii="Times New Roman" w:hAnsi="Times New Roman" w:cs="Times New Roman"/>
          <w:bCs/>
          <w:sz w:val="20"/>
          <w:szCs w:val="20"/>
          <w:lang w:val="es-ES_tradnl" w:eastAsia="es-ES"/>
        </w:rPr>
        <w:t>á</w:t>
      </w:r>
      <w:r w:rsidR="004F4B8E" w:rsidRPr="00265D82">
        <w:rPr>
          <w:rFonts w:ascii="Times New Roman" w:hAnsi="Times New Roman" w:cs="Times New Roman"/>
          <w:bCs/>
          <w:sz w:val="20"/>
          <w:szCs w:val="20"/>
          <w:lang w:val="es-ES_tradnl" w:eastAsia="es-ES"/>
        </w:rPr>
        <w:t>l fue el trabajo de monitoreo y la capacidad de respuesta</w:t>
      </w:r>
      <w:r w:rsidR="00712EB0">
        <w:rPr>
          <w:rFonts w:ascii="Times New Roman" w:hAnsi="Times New Roman" w:cs="Times New Roman"/>
          <w:bCs/>
          <w:sz w:val="20"/>
          <w:szCs w:val="20"/>
          <w:lang w:val="es-ES_tradnl" w:eastAsia="es-ES"/>
        </w:rPr>
        <w:t>, además conocer c</w:t>
      </w:r>
      <w:r w:rsidR="004F4B8E" w:rsidRPr="00265D82">
        <w:rPr>
          <w:rFonts w:ascii="Times New Roman" w:hAnsi="Times New Roman" w:cs="Times New Roman"/>
          <w:bCs/>
          <w:sz w:val="20"/>
          <w:szCs w:val="20"/>
          <w:lang w:val="es-ES_tradnl" w:eastAsia="es-ES"/>
        </w:rPr>
        <w:t>u</w:t>
      </w:r>
      <w:r w:rsidR="00712EB0">
        <w:rPr>
          <w:rFonts w:ascii="Times New Roman" w:hAnsi="Times New Roman" w:cs="Times New Roman"/>
          <w:bCs/>
          <w:sz w:val="20"/>
          <w:szCs w:val="20"/>
          <w:lang w:val="es-ES_tradnl" w:eastAsia="es-ES"/>
        </w:rPr>
        <w:t>á</w:t>
      </w:r>
      <w:r w:rsidR="004F4B8E" w:rsidRPr="00265D82">
        <w:rPr>
          <w:rFonts w:ascii="Times New Roman" w:hAnsi="Times New Roman" w:cs="Times New Roman"/>
          <w:bCs/>
          <w:sz w:val="20"/>
          <w:szCs w:val="20"/>
          <w:lang w:val="es-ES_tradnl" w:eastAsia="es-ES"/>
        </w:rPr>
        <w:t>l fue la intervención que hicieron</w:t>
      </w:r>
      <w:r w:rsidR="00712EB0">
        <w:rPr>
          <w:rFonts w:ascii="Times New Roman" w:hAnsi="Times New Roman" w:cs="Times New Roman"/>
          <w:bCs/>
          <w:sz w:val="20"/>
          <w:szCs w:val="20"/>
          <w:lang w:val="es-ES_tradnl" w:eastAsia="es-ES"/>
        </w:rPr>
        <w:t xml:space="preserve"> y </w:t>
      </w:r>
      <w:r w:rsidR="004F4B8E" w:rsidRPr="00265D82">
        <w:rPr>
          <w:rFonts w:ascii="Times New Roman" w:hAnsi="Times New Roman" w:cs="Times New Roman"/>
          <w:bCs/>
          <w:sz w:val="20"/>
          <w:szCs w:val="20"/>
          <w:lang w:val="es-ES_tradnl" w:eastAsia="es-ES"/>
        </w:rPr>
        <w:t xml:space="preserve">si hubo </w:t>
      </w:r>
      <w:r w:rsidR="00712EB0">
        <w:rPr>
          <w:rFonts w:ascii="Times New Roman" w:hAnsi="Times New Roman" w:cs="Times New Roman"/>
          <w:bCs/>
          <w:sz w:val="20"/>
          <w:szCs w:val="20"/>
          <w:lang w:val="es-ES_tradnl" w:eastAsia="es-ES"/>
        </w:rPr>
        <w:t xml:space="preserve">una </w:t>
      </w:r>
      <w:r w:rsidR="004F4B8E" w:rsidRPr="00265D82">
        <w:rPr>
          <w:rFonts w:ascii="Times New Roman" w:hAnsi="Times New Roman" w:cs="Times New Roman"/>
          <w:bCs/>
          <w:sz w:val="20"/>
          <w:szCs w:val="20"/>
          <w:lang w:val="es-ES_tradnl" w:eastAsia="es-ES"/>
        </w:rPr>
        <w:t xml:space="preserve">adecuada respuesta. </w:t>
      </w:r>
      <w:r w:rsidR="00712EB0">
        <w:rPr>
          <w:rFonts w:ascii="Times New Roman" w:hAnsi="Times New Roman" w:cs="Times New Roman"/>
          <w:bCs/>
          <w:sz w:val="20"/>
          <w:szCs w:val="20"/>
          <w:lang w:val="es-ES_tradnl" w:eastAsia="es-ES"/>
        </w:rPr>
        <w:t>Reitera que q</w:t>
      </w:r>
      <w:r w:rsidR="004F4B8E" w:rsidRPr="00265D82">
        <w:rPr>
          <w:rFonts w:ascii="Times New Roman" w:hAnsi="Times New Roman" w:cs="Times New Roman"/>
          <w:bCs/>
          <w:sz w:val="20"/>
          <w:szCs w:val="20"/>
          <w:lang w:val="es-ES_tradnl" w:eastAsia="es-ES"/>
        </w:rPr>
        <w:t xml:space="preserve">uiere saber </w:t>
      </w:r>
      <w:r w:rsidR="00712EB0">
        <w:rPr>
          <w:rFonts w:ascii="Times New Roman" w:hAnsi="Times New Roman" w:cs="Times New Roman"/>
          <w:bCs/>
          <w:sz w:val="20"/>
          <w:szCs w:val="20"/>
          <w:lang w:val="es-ES_tradnl" w:eastAsia="es-ES"/>
        </w:rPr>
        <w:t xml:space="preserve">que se hizo al respecto </w:t>
      </w:r>
      <w:r w:rsidR="004F4B8E" w:rsidRPr="00265D82">
        <w:rPr>
          <w:rFonts w:ascii="Times New Roman" w:hAnsi="Times New Roman" w:cs="Times New Roman"/>
          <w:bCs/>
          <w:sz w:val="20"/>
          <w:szCs w:val="20"/>
          <w:lang w:val="es-ES_tradnl" w:eastAsia="es-ES"/>
        </w:rPr>
        <w:t xml:space="preserve">y se </w:t>
      </w:r>
      <w:r w:rsidR="00712EB0">
        <w:rPr>
          <w:rFonts w:ascii="Times New Roman" w:hAnsi="Times New Roman" w:cs="Times New Roman"/>
          <w:bCs/>
          <w:sz w:val="20"/>
          <w:szCs w:val="20"/>
          <w:lang w:val="es-ES_tradnl" w:eastAsia="es-ES"/>
        </w:rPr>
        <w:t xml:space="preserve">amplíe la información </w:t>
      </w:r>
      <w:r w:rsidR="004F4B8E" w:rsidRPr="00265D82">
        <w:rPr>
          <w:rFonts w:ascii="Times New Roman" w:hAnsi="Times New Roman" w:cs="Times New Roman"/>
          <w:bCs/>
          <w:sz w:val="20"/>
          <w:szCs w:val="20"/>
          <w:lang w:val="es-ES_tradnl" w:eastAsia="es-ES"/>
        </w:rPr>
        <w:t>sobre est</w:t>
      </w:r>
      <w:r w:rsidR="00712EB0">
        <w:rPr>
          <w:rFonts w:ascii="Times New Roman" w:hAnsi="Times New Roman" w:cs="Times New Roman"/>
          <w:bCs/>
          <w:sz w:val="20"/>
          <w:szCs w:val="20"/>
          <w:lang w:val="es-ES_tradnl" w:eastAsia="es-ES"/>
        </w:rPr>
        <w:t>e tema</w:t>
      </w:r>
      <w:r w:rsidR="004F4B8E" w:rsidRPr="00265D82">
        <w:rPr>
          <w:rFonts w:ascii="Times New Roman" w:hAnsi="Times New Roman" w:cs="Times New Roman"/>
          <w:bCs/>
          <w:sz w:val="20"/>
          <w:szCs w:val="20"/>
          <w:lang w:val="es-ES_tradnl" w:eastAsia="es-ES"/>
        </w:rPr>
        <w:t>.</w:t>
      </w:r>
    </w:p>
    <w:p w:rsidR="004F4B8E" w:rsidRPr="00265D82" w:rsidRDefault="004F4B8E" w:rsidP="004F4B8E">
      <w:pPr>
        <w:spacing w:after="0" w:line="240" w:lineRule="auto"/>
        <w:jc w:val="both"/>
        <w:rPr>
          <w:rFonts w:ascii="Times New Roman" w:hAnsi="Times New Roman" w:cs="Times New Roman"/>
          <w:bCs/>
          <w:sz w:val="20"/>
          <w:szCs w:val="20"/>
          <w:lang w:val="es-ES_tradnl" w:eastAsia="es-ES"/>
        </w:rPr>
      </w:pPr>
    </w:p>
    <w:p w:rsidR="004F4B8E" w:rsidRPr="00265D82" w:rsidRDefault="00712EB0"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El señor </w:t>
      </w:r>
      <w:r w:rsidR="004F4B8E" w:rsidRPr="00265D82">
        <w:rPr>
          <w:rFonts w:ascii="Times New Roman" w:hAnsi="Times New Roman" w:cs="Times New Roman"/>
          <w:bCs/>
          <w:sz w:val="20"/>
          <w:szCs w:val="20"/>
          <w:lang w:val="es-ES_tradnl" w:eastAsia="es-ES"/>
        </w:rPr>
        <w:t xml:space="preserve">Mario </w:t>
      </w:r>
      <w:r>
        <w:rPr>
          <w:rFonts w:ascii="Times New Roman" w:hAnsi="Times New Roman" w:cs="Times New Roman"/>
          <w:bCs/>
          <w:sz w:val="20"/>
          <w:szCs w:val="20"/>
          <w:lang w:val="es-ES_tradnl" w:eastAsia="es-ES"/>
        </w:rPr>
        <w:t xml:space="preserve">Arias explica que </w:t>
      </w:r>
      <w:r w:rsidR="004F4B8E" w:rsidRPr="00265D82">
        <w:rPr>
          <w:rFonts w:ascii="Times New Roman" w:hAnsi="Times New Roman" w:cs="Times New Roman"/>
          <w:bCs/>
          <w:sz w:val="20"/>
          <w:szCs w:val="20"/>
          <w:lang w:val="es-ES_tradnl" w:eastAsia="es-ES"/>
        </w:rPr>
        <w:t xml:space="preserve">la intervención la </w:t>
      </w:r>
      <w:r w:rsidR="009612C3" w:rsidRPr="00265D82">
        <w:rPr>
          <w:rFonts w:ascii="Times New Roman" w:hAnsi="Times New Roman" w:cs="Times New Roman"/>
          <w:bCs/>
          <w:sz w:val="20"/>
          <w:szCs w:val="20"/>
          <w:lang w:val="es-ES_tradnl" w:eastAsia="es-ES"/>
        </w:rPr>
        <w:t>manejó</w:t>
      </w:r>
      <w:r w:rsidR="004F4B8E" w:rsidRPr="00265D82">
        <w:rPr>
          <w:rFonts w:ascii="Times New Roman" w:hAnsi="Times New Roman" w:cs="Times New Roman"/>
          <w:bCs/>
          <w:sz w:val="20"/>
          <w:szCs w:val="20"/>
          <w:lang w:val="es-ES_tradnl" w:eastAsia="es-ES"/>
        </w:rPr>
        <w:t xml:space="preserve"> en dos e</w:t>
      </w:r>
      <w:r>
        <w:rPr>
          <w:rFonts w:ascii="Times New Roman" w:hAnsi="Times New Roman" w:cs="Times New Roman"/>
          <w:bCs/>
          <w:sz w:val="20"/>
          <w:szCs w:val="20"/>
          <w:lang w:val="es-ES_tradnl" w:eastAsia="es-ES"/>
        </w:rPr>
        <w:t>s</w:t>
      </w:r>
      <w:r w:rsidR="004F4B8E" w:rsidRPr="00265D82">
        <w:rPr>
          <w:rFonts w:ascii="Times New Roman" w:hAnsi="Times New Roman" w:cs="Times New Roman"/>
          <w:bCs/>
          <w:sz w:val="20"/>
          <w:szCs w:val="20"/>
          <w:lang w:val="es-ES_tradnl" w:eastAsia="es-ES"/>
        </w:rPr>
        <w:t xml:space="preserve">cenarios, estuvieron en </w:t>
      </w:r>
      <w:r>
        <w:rPr>
          <w:rFonts w:ascii="Times New Roman" w:hAnsi="Times New Roman" w:cs="Times New Roman"/>
          <w:bCs/>
          <w:sz w:val="20"/>
          <w:szCs w:val="20"/>
          <w:lang w:val="es-ES_tradnl" w:eastAsia="es-ES"/>
        </w:rPr>
        <w:t xml:space="preserve">las </w:t>
      </w:r>
      <w:r w:rsidR="004F4B8E" w:rsidRPr="00265D82">
        <w:rPr>
          <w:rFonts w:ascii="Times New Roman" w:hAnsi="Times New Roman" w:cs="Times New Roman"/>
          <w:bCs/>
          <w:sz w:val="20"/>
          <w:szCs w:val="20"/>
          <w:lang w:val="es-ES_tradnl" w:eastAsia="es-ES"/>
        </w:rPr>
        <w:t>calles de desfile</w:t>
      </w:r>
      <w:r>
        <w:rPr>
          <w:rFonts w:ascii="Times New Roman" w:hAnsi="Times New Roman" w:cs="Times New Roman"/>
          <w:bCs/>
          <w:sz w:val="20"/>
          <w:szCs w:val="20"/>
          <w:lang w:val="es-ES_tradnl" w:eastAsia="es-ES"/>
        </w:rPr>
        <w:t xml:space="preserve"> y c</w:t>
      </w:r>
      <w:r w:rsidR="004F4B8E" w:rsidRPr="00265D82">
        <w:rPr>
          <w:rFonts w:ascii="Times New Roman" w:hAnsi="Times New Roman" w:cs="Times New Roman"/>
          <w:bCs/>
          <w:sz w:val="20"/>
          <w:szCs w:val="20"/>
          <w:lang w:val="es-ES_tradnl" w:eastAsia="es-ES"/>
        </w:rPr>
        <w:t>on cámaras hic</w:t>
      </w:r>
      <w:r>
        <w:rPr>
          <w:rFonts w:ascii="Times New Roman" w:hAnsi="Times New Roman" w:cs="Times New Roman"/>
          <w:bCs/>
          <w:sz w:val="20"/>
          <w:szCs w:val="20"/>
          <w:lang w:val="es-ES_tradnl" w:eastAsia="es-ES"/>
        </w:rPr>
        <w:t>i</w:t>
      </w:r>
      <w:r w:rsidR="004F4B8E" w:rsidRPr="00265D82">
        <w:rPr>
          <w:rFonts w:ascii="Times New Roman" w:hAnsi="Times New Roman" w:cs="Times New Roman"/>
          <w:bCs/>
          <w:sz w:val="20"/>
          <w:szCs w:val="20"/>
          <w:lang w:val="es-ES_tradnl" w:eastAsia="es-ES"/>
        </w:rPr>
        <w:t xml:space="preserve">eron </w:t>
      </w:r>
      <w:r>
        <w:rPr>
          <w:rFonts w:ascii="Times New Roman" w:hAnsi="Times New Roman" w:cs="Times New Roman"/>
          <w:bCs/>
          <w:sz w:val="20"/>
          <w:szCs w:val="20"/>
          <w:lang w:val="es-ES_tradnl" w:eastAsia="es-ES"/>
        </w:rPr>
        <w:t xml:space="preserve">la </w:t>
      </w:r>
      <w:r w:rsidR="004F4B8E" w:rsidRPr="00265D82">
        <w:rPr>
          <w:rFonts w:ascii="Times New Roman" w:hAnsi="Times New Roman" w:cs="Times New Roman"/>
          <w:bCs/>
          <w:sz w:val="20"/>
          <w:szCs w:val="20"/>
          <w:lang w:val="es-ES_tradnl" w:eastAsia="es-ES"/>
        </w:rPr>
        <w:t xml:space="preserve">prevención con jóvenes. </w:t>
      </w:r>
      <w:r>
        <w:rPr>
          <w:rFonts w:ascii="Times New Roman" w:hAnsi="Times New Roman" w:cs="Times New Roman"/>
          <w:bCs/>
          <w:sz w:val="20"/>
          <w:szCs w:val="20"/>
          <w:lang w:val="es-ES_tradnl" w:eastAsia="es-ES"/>
        </w:rPr>
        <w:t xml:space="preserve">La </w:t>
      </w:r>
      <w:r w:rsidR="004F4B8E" w:rsidRPr="00265D82">
        <w:rPr>
          <w:rFonts w:ascii="Times New Roman" w:hAnsi="Times New Roman" w:cs="Times New Roman"/>
          <w:bCs/>
          <w:sz w:val="20"/>
          <w:szCs w:val="20"/>
          <w:lang w:val="es-ES_tradnl" w:eastAsia="es-ES"/>
        </w:rPr>
        <w:t xml:space="preserve">Fuerza </w:t>
      </w:r>
      <w:r>
        <w:rPr>
          <w:rFonts w:ascii="Times New Roman" w:hAnsi="Times New Roman" w:cs="Times New Roman"/>
          <w:bCs/>
          <w:sz w:val="20"/>
          <w:szCs w:val="20"/>
          <w:lang w:val="es-ES_tradnl" w:eastAsia="es-ES"/>
        </w:rPr>
        <w:t>P</w:t>
      </w:r>
      <w:r w:rsidR="004F4B8E" w:rsidRPr="00265D82">
        <w:rPr>
          <w:rFonts w:ascii="Times New Roman" w:hAnsi="Times New Roman" w:cs="Times New Roman"/>
          <w:bCs/>
          <w:sz w:val="20"/>
          <w:szCs w:val="20"/>
          <w:lang w:val="es-ES_tradnl" w:eastAsia="es-ES"/>
        </w:rPr>
        <w:t>ública los apoyo</w:t>
      </w:r>
      <w:r>
        <w:rPr>
          <w:rFonts w:ascii="Times New Roman" w:hAnsi="Times New Roman" w:cs="Times New Roman"/>
          <w:bCs/>
          <w:sz w:val="20"/>
          <w:szCs w:val="20"/>
          <w:lang w:val="es-ES_tradnl" w:eastAsia="es-ES"/>
        </w:rPr>
        <w:t xml:space="preserve">, sin embargo la </w:t>
      </w:r>
      <w:r w:rsidR="004F4B8E" w:rsidRPr="00265D82">
        <w:rPr>
          <w:rFonts w:ascii="Times New Roman" w:hAnsi="Times New Roman" w:cs="Times New Roman"/>
          <w:bCs/>
          <w:sz w:val="20"/>
          <w:szCs w:val="20"/>
          <w:lang w:val="es-ES_tradnl" w:eastAsia="es-ES"/>
        </w:rPr>
        <w:t xml:space="preserve">cantidad de personas produjo </w:t>
      </w:r>
      <w:r>
        <w:rPr>
          <w:rFonts w:ascii="Times New Roman" w:hAnsi="Times New Roman" w:cs="Times New Roman"/>
          <w:bCs/>
          <w:sz w:val="20"/>
          <w:szCs w:val="20"/>
          <w:lang w:val="es-ES_tradnl" w:eastAsia="es-ES"/>
        </w:rPr>
        <w:t xml:space="preserve">que se algunos altercados y </w:t>
      </w:r>
      <w:r w:rsidR="004F4B8E" w:rsidRPr="00265D82">
        <w:rPr>
          <w:rFonts w:ascii="Times New Roman" w:hAnsi="Times New Roman" w:cs="Times New Roman"/>
          <w:bCs/>
          <w:sz w:val="20"/>
          <w:szCs w:val="20"/>
          <w:lang w:val="es-ES_tradnl" w:eastAsia="es-ES"/>
        </w:rPr>
        <w:t>hubo una riña.  El licor que vino fue de afuera</w:t>
      </w:r>
      <w:r>
        <w:rPr>
          <w:rFonts w:ascii="Times New Roman" w:hAnsi="Times New Roman" w:cs="Times New Roman"/>
          <w:bCs/>
          <w:sz w:val="20"/>
          <w:szCs w:val="20"/>
          <w:lang w:val="es-ES_tradnl" w:eastAsia="es-ES"/>
        </w:rPr>
        <w:t xml:space="preserve">, porque en Heredia no se vendía licor, sin embargo la licorera tauro, qué esta camino a Barva estaba vendiendo licor y es relativamente cerca de Heredia, por tanto, las personas traían el licor para consumir aquí. </w:t>
      </w:r>
      <w:r w:rsidR="004F4B8E" w:rsidRPr="00265D82">
        <w:rPr>
          <w:rFonts w:ascii="Times New Roman" w:hAnsi="Times New Roman" w:cs="Times New Roman"/>
          <w:bCs/>
          <w:sz w:val="20"/>
          <w:szCs w:val="20"/>
          <w:lang w:val="es-ES_tradnl" w:eastAsia="es-ES"/>
        </w:rPr>
        <w:t xml:space="preserve">Con </w:t>
      </w:r>
      <w:r>
        <w:rPr>
          <w:rFonts w:ascii="Times New Roman" w:hAnsi="Times New Roman" w:cs="Times New Roman"/>
          <w:bCs/>
          <w:sz w:val="20"/>
          <w:szCs w:val="20"/>
          <w:lang w:val="es-ES_tradnl" w:eastAsia="es-ES"/>
        </w:rPr>
        <w:t xml:space="preserve">respecto a las </w:t>
      </w:r>
      <w:r w:rsidR="004F4B8E" w:rsidRPr="00265D82">
        <w:rPr>
          <w:rFonts w:ascii="Times New Roman" w:hAnsi="Times New Roman" w:cs="Times New Roman"/>
          <w:bCs/>
          <w:sz w:val="20"/>
          <w:szCs w:val="20"/>
          <w:lang w:val="es-ES_tradnl" w:eastAsia="es-ES"/>
        </w:rPr>
        <w:t>drogas hicieron decomiso</w:t>
      </w:r>
      <w:r>
        <w:rPr>
          <w:rFonts w:ascii="Times New Roman" w:hAnsi="Times New Roman" w:cs="Times New Roman"/>
          <w:bCs/>
          <w:sz w:val="20"/>
          <w:szCs w:val="20"/>
          <w:lang w:val="es-ES_tradnl" w:eastAsia="es-ES"/>
        </w:rPr>
        <w:t xml:space="preserve">, así como de </w:t>
      </w:r>
      <w:r w:rsidR="004F4B8E" w:rsidRPr="00265D82">
        <w:rPr>
          <w:rFonts w:ascii="Times New Roman" w:hAnsi="Times New Roman" w:cs="Times New Roman"/>
          <w:bCs/>
          <w:sz w:val="20"/>
          <w:szCs w:val="20"/>
          <w:lang w:val="es-ES_tradnl" w:eastAsia="es-ES"/>
        </w:rPr>
        <w:t>licor</w:t>
      </w:r>
      <w:r>
        <w:rPr>
          <w:rFonts w:ascii="Times New Roman" w:hAnsi="Times New Roman" w:cs="Times New Roman"/>
          <w:bCs/>
          <w:sz w:val="20"/>
          <w:szCs w:val="20"/>
          <w:lang w:val="es-ES_tradnl" w:eastAsia="es-ES"/>
        </w:rPr>
        <w:t xml:space="preserve">. Explica que </w:t>
      </w:r>
      <w:r w:rsidR="004F4B8E" w:rsidRPr="00265D82">
        <w:rPr>
          <w:rFonts w:ascii="Times New Roman" w:hAnsi="Times New Roman" w:cs="Times New Roman"/>
          <w:bCs/>
          <w:sz w:val="20"/>
          <w:szCs w:val="20"/>
          <w:lang w:val="es-ES_tradnl" w:eastAsia="es-ES"/>
        </w:rPr>
        <w:t xml:space="preserve">el trabajo fue bueno pero impero el desorden, </w:t>
      </w:r>
      <w:r>
        <w:rPr>
          <w:rFonts w:ascii="Times New Roman" w:hAnsi="Times New Roman" w:cs="Times New Roman"/>
          <w:bCs/>
          <w:sz w:val="20"/>
          <w:szCs w:val="20"/>
          <w:lang w:val="es-ES_tradnl" w:eastAsia="es-ES"/>
        </w:rPr>
        <w:t xml:space="preserve">inclusive el desfile </w:t>
      </w:r>
      <w:r w:rsidR="004F4B8E" w:rsidRPr="00265D82">
        <w:rPr>
          <w:rFonts w:ascii="Times New Roman" w:hAnsi="Times New Roman" w:cs="Times New Roman"/>
          <w:bCs/>
          <w:sz w:val="20"/>
          <w:szCs w:val="20"/>
          <w:lang w:val="es-ES_tradnl" w:eastAsia="es-ES"/>
        </w:rPr>
        <w:t xml:space="preserve">empezó a las 9 y 20 </w:t>
      </w:r>
      <w:r>
        <w:rPr>
          <w:rFonts w:ascii="Times New Roman" w:hAnsi="Times New Roman" w:cs="Times New Roman"/>
          <w:bCs/>
          <w:sz w:val="20"/>
          <w:szCs w:val="20"/>
          <w:lang w:val="es-ES_tradnl" w:eastAsia="es-ES"/>
        </w:rPr>
        <w:t xml:space="preserve">de la mañana </w:t>
      </w:r>
      <w:r w:rsidR="004F4B8E" w:rsidRPr="00265D82">
        <w:rPr>
          <w:rFonts w:ascii="Times New Roman" w:hAnsi="Times New Roman" w:cs="Times New Roman"/>
          <w:bCs/>
          <w:sz w:val="20"/>
          <w:szCs w:val="20"/>
          <w:lang w:val="es-ES_tradnl" w:eastAsia="es-ES"/>
        </w:rPr>
        <w:t xml:space="preserve">y </w:t>
      </w:r>
      <w:r>
        <w:rPr>
          <w:rFonts w:ascii="Times New Roman" w:hAnsi="Times New Roman" w:cs="Times New Roman"/>
          <w:bCs/>
          <w:sz w:val="20"/>
          <w:szCs w:val="20"/>
          <w:lang w:val="es-ES_tradnl" w:eastAsia="es-ES"/>
        </w:rPr>
        <w:t>estaba programado para que saliera a</w:t>
      </w:r>
      <w:r w:rsidR="004F4B8E" w:rsidRPr="00265D82">
        <w:rPr>
          <w:rFonts w:ascii="Times New Roman" w:hAnsi="Times New Roman" w:cs="Times New Roman"/>
          <w:bCs/>
          <w:sz w:val="20"/>
          <w:szCs w:val="20"/>
          <w:lang w:val="es-ES_tradnl" w:eastAsia="es-ES"/>
        </w:rPr>
        <w:t xml:space="preserve"> las 8 de la mañana. </w:t>
      </w:r>
      <w:r>
        <w:rPr>
          <w:rFonts w:ascii="Times New Roman" w:hAnsi="Times New Roman" w:cs="Times New Roman"/>
          <w:bCs/>
          <w:sz w:val="20"/>
          <w:szCs w:val="20"/>
          <w:lang w:val="es-ES_tradnl" w:eastAsia="es-ES"/>
        </w:rPr>
        <w:t>Informa que h</w:t>
      </w:r>
      <w:r w:rsidR="004F4B8E" w:rsidRPr="00265D82">
        <w:rPr>
          <w:rFonts w:ascii="Times New Roman" w:hAnsi="Times New Roman" w:cs="Times New Roman"/>
          <w:bCs/>
          <w:sz w:val="20"/>
          <w:szCs w:val="20"/>
          <w:lang w:val="es-ES_tradnl" w:eastAsia="es-ES"/>
        </w:rPr>
        <w:t>abía</w:t>
      </w:r>
      <w:r>
        <w:rPr>
          <w:rFonts w:ascii="Times New Roman" w:hAnsi="Times New Roman" w:cs="Times New Roman"/>
          <w:bCs/>
          <w:sz w:val="20"/>
          <w:szCs w:val="20"/>
          <w:lang w:val="es-ES_tradnl" w:eastAsia="es-ES"/>
        </w:rPr>
        <w:t xml:space="preserve">n personas </w:t>
      </w:r>
      <w:r w:rsidR="004F4B8E" w:rsidRPr="00265D82">
        <w:rPr>
          <w:rFonts w:ascii="Times New Roman" w:hAnsi="Times New Roman" w:cs="Times New Roman"/>
          <w:bCs/>
          <w:sz w:val="20"/>
          <w:szCs w:val="20"/>
          <w:lang w:val="es-ES_tradnl" w:eastAsia="es-ES"/>
        </w:rPr>
        <w:t xml:space="preserve">en la fuente del </w:t>
      </w:r>
      <w:r>
        <w:rPr>
          <w:rFonts w:ascii="Times New Roman" w:hAnsi="Times New Roman" w:cs="Times New Roman"/>
          <w:bCs/>
          <w:sz w:val="20"/>
          <w:szCs w:val="20"/>
          <w:lang w:val="es-ES_tradnl" w:eastAsia="es-ES"/>
        </w:rPr>
        <w:t>P</w:t>
      </w:r>
      <w:r w:rsidR="004F4B8E" w:rsidRPr="00265D82">
        <w:rPr>
          <w:rFonts w:ascii="Times New Roman" w:hAnsi="Times New Roman" w:cs="Times New Roman"/>
          <w:bCs/>
          <w:sz w:val="20"/>
          <w:szCs w:val="20"/>
          <w:lang w:val="es-ES_tradnl" w:eastAsia="es-ES"/>
        </w:rPr>
        <w:t xml:space="preserve">arque Los </w:t>
      </w:r>
      <w:r>
        <w:rPr>
          <w:rFonts w:ascii="Times New Roman" w:hAnsi="Times New Roman" w:cs="Times New Roman"/>
          <w:bCs/>
          <w:sz w:val="20"/>
          <w:szCs w:val="20"/>
          <w:lang w:val="es-ES_tradnl" w:eastAsia="es-ES"/>
        </w:rPr>
        <w:t>Á</w:t>
      </w:r>
      <w:r w:rsidR="004F4B8E" w:rsidRPr="00265D82">
        <w:rPr>
          <w:rFonts w:ascii="Times New Roman" w:hAnsi="Times New Roman" w:cs="Times New Roman"/>
          <w:bCs/>
          <w:sz w:val="20"/>
          <w:szCs w:val="20"/>
          <w:lang w:val="es-ES_tradnl" w:eastAsia="es-ES"/>
        </w:rPr>
        <w:t>ngeles</w:t>
      </w:r>
      <w:r>
        <w:rPr>
          <w:rFonts w:ascii="Times New Roman" w:hAnsi="Times New Roman" w:cs="Times New Roman"/>
          <w:bCs/>
          <w:sz w:val="20"/>
          <w:szCs w:val="20"/>
          <w:lang w:val="es-ES_tradnl" w:eastAsia="es-ES"/>
        </w:rPr>
        <w:t xml:space="preserve"> y tuvieron que atender esa situación, además se </w:t>
      </w:r>
      <w:r w:rsidR="004F4B8E" w:rsidRPr="00265D82">
        <w:rPr>
          <w:rFonts w:ascii="Times New Roman" w:hAnsi="Times New Roman" w:cs="Times New Roman"/>
          <w:bCs/>
          <w:sz w:val="20"/>
          <w:szCs w:val="20"/>
          <w:lang w:val="es-ES_tradnl" w:eastAsia="es-ES"/>
        </w:rPr>
        <w:t xml:space="preserve">hicieron partes por carros que venían contra vía. </w:t>
      </w:r>
    </w:p>
    <w:p w:rsidR="004F4B8E" w:rsidRPr="00265D82" w:rsidRDefault="004F4B8E" w:rsidP="004F4B8E">
      <w:pPr>
        <w:spacing w:after="0" w:line="240" w:lineRule="auto"/>
        <w:jc w:val="both"/>
        <w:rPr>
          <w:rFonts w:ascii="Times New Roman" w:hAnsi="Times New Roman" w:cs="Times New Roman"/>
          <w:bCs/>
          <w:sz w:val="20"/>
          <w:szCs w:val="20"/>
          <w:lang w:val="es-ES_tradnl" w:eastAsia="es-ES"/>
        </w:rPr>
      </w:pPr>
    </w:p>
    <w:p w:rsidR="004F4B8E" w:rsidRPr="00265D82" w:rsidRDefault="00712EB0"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El regidor </w:t>
      </w:r>
      <w:r w:rsidR="004F4B8E" w:rsidRPr="00265D82">
        <w:rPr>
          <w:rFonts w:ascii="Times New Roman" w:hAnsi="Times New Roman" w:cs="Times New Roman"/>
          <w:bCs/>
          <w:sz w:val="20"/>
          <w:szCs w:val="20"/>
          <w:lang w:val="es-ES_tradnl" w:eastAsia="es-ES"/>
        </w:rPr>
        <w:t>Minor</w:t>
      </w:r>
      <w:r>
        <w:rPr>
          <w:rFonts w:ascii="Times New Roman" w:hAnsi="Times New Roman" w:cs="Times New Roman"/>
          <w:bCs/>
          <w:sz w:val="20"/>
          <w:szCs w:val="20"/>
          <w:lang w:val="es-ES_tradnl" w:eastAsia="es-ES"/>
        </w:rPr>
        <w:t xml:space="preserve"> Meléndez comenta que </w:t>
      </w:r>
      <w:r w:rsidR="004F4B8E" w:rsidRPr="00265D82">
        <w:rPr>
          <w:rFonts w:ascii="Times New Roman" w:hAnsi="Times New Roman" w:cs="Times New Roman"/>
          <w:bCs/>
          <w:sz w:val="20"/>
          <w:szCs w:val="20"/>
          <w:lang w:val="es-ES_tradnl" w:eastAsia="es-ES"/>
        </w:rPr>
        <w:t xml:space="preserve">estuvo en la actividad y le hizo algunas observaciones a la Directora Regional. </w:t>
      </w:r>
      <w:r w:rsidR="00784802">
        <w:rPr>
          <w:rFonts w:ascii="Times New Roman" w:hAnsi="Times New Roman" w:cs="Times New Roman"/>
          <w:bCs/>
          <w:sz w:val="20"/>
          <w:szCs w:val="20"/>
          <w:lang w:val="es-ES_tradnl" w:eastAsia="es-ES"/>
        </w:rPr>
        <w:t>Le gustaría saber c</w:t>
      </w:r>
      <w:r w:rsidR="004F4B8E" w:rsidRPr="00265D82">
        <w:rPr>
          <w:rFonts w:ascii="Times New Roman" w:hAnsi="Times New Roman" w:cs="Times New Roman"/>
          <w:bCs/>
          <w:sz w:val="20"/>
          <w:szCs w:val="20"/>
          <w:lang w:val="es-ES_tradnl" w:eastAsia="es-ES"/>
        </w:rPr>
        <w:t>u</w:t>
      </w:r>
      <w:r w:rsidR="00784802">
        <w:rPr>
          <w:rFonts w:ascii="Times New Roman" w:hAnsi="Times New Roman" w:cs="Times New Roman"/>
          <w:bCs/>
          <w:sz w:val="20"/>
          <w:szCs w:val="20"/>
          <w:lang w:val="es-ES_tradnl" w:eastAsia="es-ES"/>
        </w:rPr>
        <w:t>á</w:t>
      </w:r>
      <w:r w:rsidR="004F4B8E" w:rsidRPr="00265D82">
        <w:rPr>
          <w:rFonts w:ascii="Times New Roman" w:hAnsi="Times New Roman" w:cs="Times New Roman"/>
          <w:bCs/>
          <w:sz w:val="20"/>
          <w:szCs w:val="20"/>
          <w:lang w:val="es-ES_tradnl" w:eastAsia="es-ES"/>
        </w:rPr>
        <w:t xml:space="preserve">ntos oficiales tenían, porque hubo muchos puntos en conflicto. </w:t>
      </w:r>
      <w:r w:rsidR="00784802">
        <w:rPr>
          <w:rFonts w:ascii="Times New Roman" w:hAnsi="Times New Roman" w:cs="Times New Roman"/>
          <w:bCs/>
          <w:sz w:val="20"/>
          <w:szCs w:val="20"/>
          <w:lang w:val="es-ES_tradnl" w:eastAsia="es-ES"/>
        </w:rPr>
        <w:t>Considera que f</w:t>
      </w:r>
      <w:r w:rsidR="004F4B8E" w:rsidRPr="00265D82">
        <w:rPr>
          <w:rFonts w:ascii="Times New Roman" w:hAnsi="Times New Roman" w:cs="Times New Roman"/>
          <w:bCs/>
          <w:sz w:val="20"/>
          <w:szCs w:val="20"/>
          <w:lang w:val="es-ES_tradnl" w:eastAsia="es-ES"/>
        </w:rPr>
        <w:t xml:space="preserve">alto coordinación </w:t>
      </w:r>
      <w:r w:rsidR="00784802">
        <w:rPr>
          <w:rFonts w:ascii="Times New Roman" w:hAnsi="Times New Roman" w:cs="Times New Roman"/>
          <w:bCs/>
          <w:sz w:val="20"/>
          <w:szCs w:val="20"/>
          <w:lang w:val="es-ES_tradnl" w:eastAsia="es-ES"/>
        </w:rPr>
        <w:t xml:space="preserve">entre ambas instituciones, pero se debe quedar claro que la </w:t>
      </w:r>
      <w:r w:rsidR="004F4B8E" w:rsidRPr="00265D82">
        <w:rPr>
          <w:rFonts w:ascii="Times New Roman" w:hAnsi="Times New Roman" w:cs="Times New Roman"/>
          <w:bCs/>
          <w:sz w:val="20"/>
          <w:szCs w:val="20"/>
          <w:lang w:val="es-ES_tradnl" w:eastAsia="es-ES"/>
        </w:rPr>
        <w:t>celebración de efemérides le corresponde al M</w:t>
      </w:r>
      <w:r w:rsidR="00784802">
        <w:rPr>
          <w:rFonts w:ascii="Times New Roman" w:hAnsi="Times New Roman" w:cs="Times New Roman"/>
          <w:bCs/>
          <w:sz w:val="20"/>
          <w:szCs w:val="20"/>
          <w:lang w:val="es-ES_tradnl" w:eastAsia="es-ES"/>
        </w:rPr>
        <w:t xml:space="preserve">inisterio de Educación </w:t>
      </w:r>
      <w:r w:rsidR="004F4B8E" w:rsidRPr="00265D82">
        <w:rPr>
          <w:rFonts w:ascii="Times New Roman" w:hAnsi="Times New Roman" w:cs="Times New Roman"/>
          <w:bCs/>
          <w:sz w:val="20"/>
          <w:szCs w:val="20"/>
          <w:lang w:val="es-ES_tradnl" w:eastAsia="es-ES"/>
        </w:rPr>
        <w:t>P</w:t>
      </w:r>
      <w:r w:rsidR="00784802">
        <w:rPr>
          <w:rFonts w:ascii="Times New Roman" w:hAnsi="Times New Roman" w:cs="Times New Roman"/>
          <w:bCs/>
          <w:sz w:val="20"/>
          <w:szCs w:val="20"/>
          <w:lang w:val="es-ES_tradnl" w:eastAsia="es-ES"/>
        </w:rPr>
        <w:t>ública</w:t>
      </w:r>
      <w:r w:rsidR="004F4B8E" w:rsidRPr="00265D82">
        <w:rPr>
          <w:rFonts w:ascii="Times New Roman" w:hAnsi="Times New Roman" w:cs="Times New Roman"/>
          <w:bCs/>
          <w:sz w:val="20"/>
          <w:szCs w:val="20"/>
          <w:lang w:val="es-ES_tradnl" w:eastAsia="es-ES"/>
        </w:rPr>
        <w:t xml:space="preserve">. </w:t>
      </w:r>
      <w:r w:rsidR="00784802">
        <w:rPr>
          <w:rFonts w:ascii="Times New Roman" w:hAnsi="Times New Roman" w:cs="Times New Roman"/>
          <w:bCs/>
          <w:sz w:val="20"/>
          <w:szCs w:val="20"/>
          <w:lang w:val="es-ES_tradnl" w:eastAsia="es-ES"/>
        </w:rPr>
        <w:t xml:space="preserve">Indica que el señor </w:t>
      </w:r>
      <w:r w:rsidR="004F4B8E" w:rsidRPr="00265D82">
        <w:rPr>
          <w:rFonts w:ascii="Times New Roman" w:hAnsi="Times New Roman" w:cs="Times New Roman"/>
          <w:bCs/>
          <w:sz w:val="20"/>
          <w:szCs w:val="20"/>
          <w:lang w:val="es-ES_tradnl" w:eastAsia="es-ES"/>
        </w:rPr>
        <w:t xml:space="preserve">Jonathan dejo mal parado a todos inclusive al municipio. </w:t>
      </w:r>
      <w:r w:rsidR="00784802">
        <w:rPr>
          <w:rFonts w:ascii="Times New Roman" w:hAnsi="Times New Roman" w:cs="Times New Roman"/>
          <w:bCs/>
          <w:sz w:val="20"/>
          <w:szCs w:val="20"/>
          <w:lang w:val="es-ES_tradnl" w:eastAsia="es-ES"/>
        </w:rPr>
        <w:t>Entre algunos disturbios s</w:t>
      </w:r>
      <w:r w:rsidR="004F4B8E" w:rsidRPr="00265D82">
        <w:rPr>
          <w:rFonts w:ascii="Times New Roman" w:hAnsi="Times New Roman" w:cs="Times New Roman"/>
          <w:bCs/>
          <w:sz w:val="20"/>
          <w:szCs w:val="20"/>
          <w:lang w:val="es-ES_tradnl" w:eastAsia="es-ES"/>
        </w:rPr>
        <w:t>e dio un pleito con arma blanca</w:t>
      </w:r>
      <w:r w:rsidR="00784802">
        <w:rPr>
          <w:rFonts w:ascii="Times New Roman" w:hAnsi="Times New Roman" w:cs="Times New Roman"/>
          <w:bCs/>
          <w:sz w:val="20"/>
          <w:szCs w:val="20"/>
          <w:lang w:val="es-ES_tradnl" w:eastAsia="es-ES"/>
        </w:rPr>
        <w:t xml:space="preserve"> y considera que eso es preocupante</w:t>
      </w:r>
      <w:r w:rsidR="004F4B8E" w:rsidRPr="00265D82">
        <w:rPr>
          <w:rFonts w:ascii="Times New Roman" w:hAnsi="Times New Roman" w:cs="Times New Roman"/>
          <w:bCs/>
          <w:sz w:val="20"/>
          <w:szCs w:val="20"/>
          <w:lang w:val="es-ES_tradnl" w:eastAsia="es-ES"/>
        </w:rPr>
        <w:t xml:space="preserve">, </w:t>
      </w:r>
      <w:r w:rsidR="00784802">
        <w:rPr>
          <w:rFonts w:ascii="Times New Roman" w:hAnsi="Times New Roman" w:cs="Times New Roman"/>
          <w:bCs/>
          <w:sz w:val="20"/>
          <w:szCs w:val="20"/>
          <w:lang w:val="es-ES_tradnl" w:eastAsia="es-ES"/>
        </w:rPr>
        <w:t xml:space="preserve">porque </w:t>
      </w:r>
      <w:r w:rsidR="004F4B8E" w:rsidRPr="00265D82">
        <w:rPr>
          <w:rFonts w:ascii="Times New Roman" w:hAnsi="Times New Roman" w:cs="Times New Roman"/>
          <w:bCs/>
          <w:sz w:val="20"/>
          <w:szCs w:val="20"/>
          <w:lang w:val="es-ES_tradnl" w:eastAsia="es-ES"/>
        </w:rPr>
        <w:t xml:space="preserve">vienen personas a hacer daño y hacerse daño. </w:t>
      </w:r>
      <w:r w:rsidR="00784802">
        <w:rPr>
          <w:rFonts w:ascii="Times New Roman" w:hAnsi="Times New Roman" w:cs="Times New Roman"/>
          <w:bCs/>
          <w:sz w:val="20"/>
          <w:szCs w:val="20"/>
          <w:lang w:val="es-ES_tradnl" w:eastAsia="es-ES"/>
        </w:rPr>
        <w:t>Manifiesta que e</w:t>
      </w:r>
      <w:r w:rsidR="004F4B8E" w:rsidRPr="00265D82">
        <w:rPr>
          <w:rFonts w:ascii="Times New Roman" w:hAnsi="Times New Roman" w:cs="Times New Roman"/>
          <w:bCs/>
          <w:sz w:val="20"/>
          <w:szCs w:val="20"/>
          <w:lang w:val="es-ES_tradnl" w:eastAsia="es-ES"/>
        </w:rPr>
        <w:t>s mentira que estamos bien en la</w:t>
      </w:r>
      <w:r w:rsidR="00784802">
        <w:rPr>
          <w:rFonts w:ascii="Times New Roman" w:hAnsi="Times New Roman" w:cs="Times New Roman"/>
          <w:bCs/>
          <w:sz w:val="20"/>
          <w:szCs w:val="20"/>
          <w:lang w:val="es-ES_tradnl" w:eastAsia="es-ES"/>
        </w:rPr>
        <w:t xml:space="preserve"> </w:t>
      </w:r>
      <w:r w:rsidR="004F4B8E" w:rsidRPr="00265D82">
        <w:rPr>
          <w:rFonts w:ascii="Times New Roman" w:hAnsi="Times New Roman" w:cs="Times New Roman"/>
          <w:bCs/>
          <w:sz w:val="20"/>
          <w:szCs w:val="20"/>
          <w:lang w:val="es-ES_tradnl" w:eastAsia="es-ES"/>
        </w:rPr>
        <w:t>parte de seguridad</w:t>
      </w:r>
      <w:r w:rsidR="00784802">
        <w:rPr>
          <w:rFonts w:ascii="Times New Roman" w:hAnsi="Times New Roman" w:cs="Times New Roman"/>
          <w:bCs/>
          <w:sz w:val="20"/>
          <w:szCs w:val="20"/>
          <w:lang w:val="es-ES_tradnl" w:eastAsia="es-ES"/>
        </w:rPr>
        <w:t xml:space="preserve">, y de seguir la situación de esta forma se va </w:t>
      </w:r>
      <w:r w:rsidR="004F4B8E" w:rsidRPr="00265D82">
        <w:rPr>
          <w:rFonts w:ascii="Times New Roman" w:hAnsi="Times New Roman" w:cs="Times New Roman"/>
          <w:bCs/>
          <w:sz w:val="20"/>
          <w:szCs w:val="20"/>
          <w:lang w:val="es-ES_tradnl" w:eastAsia="es-ES"/>
        </w:rPr>
        <w:t>a tener que suspender los desfiles.</w:t>
      </w:r>
    </w:p>
    <w:p w:rsidR="004F4B8E" w:rsidRPr="00265D82" w:rsidRDefault="004F4B8E" w:rsidP="004F4B8E">
      <w:pPr>
        <w:spacing w:after="0" w:line="240" w:lineRule="auto"/>
        <w:jc w:val="both"/>
        <w:rPr>
          <w:rFonts w:ascii="Times New Roman" w:hAnsi="Times New Roman" w:cs="Times New Roman"/>
          <w:bCs/>
          <w:sz w:val="20"/>
          <w:szCs w:val="20"/>
          <w:lang w:val="es-ES_tradnl" w:eastAsia="es-ES"/>
        </w:rPr>
      </w:pPr>
      <w:r w:rsidRPr="00265D82">
        <w:rPr>
          <w:rFonts w:ascii="Times New Roman" w:hAnsi="Times New Roman" w:cs="Times New Roman"/>
          <w:bCs/>
          <w:color w:val="ED7D31" w:themeColor="accent2"/>
          <w:sz w:val="20"/>
          <w:szCs w:val="20"/>
          <w:u w:val="single"/>
          <w:lang w:val="es-ES_tradnl" w:eastAsia="es-ES"/>
        </w:rPr>
        <w:t xml:space="preserve">  </w:t>
      </w:r>
    </w:p>
    <w:p w:rsidR="004F4B8E" w:rsidRPr="00265D82" w:rsidRDefault="00784802"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regidora Maritza </w:t>
      </w:r>
      <w:r w:rsidR="004F4B8E" w:rsidRPr="00265D82">
        <w:rPr>
          <w:rFonts w:ascii="Times New Roman" w:hAnsi="Times New Roman" w:cs="Times New Roman"/>
          <w:bCs/>
          <w:sz w:val="20"/>
          <w:szCs w:val="20"/>
          <w:lang w:val="es-ES_tradnl" w:eastAsia="es-ES"/>
        </w:rPr>
        <w:t xml:space="preserve">Segura </w:t>
      </w:r>
      <w:r>
        <w:rPr>
          <w:rFonts w:ascii="Times New Roman" w:hAnsi="Times New Roman" w:cs="Times New Roman"/>
          <w:bCs/>
          <w:sz w:val="20"/>
          <w:szCs w:val="20"/>
          <w:lang w:val="es-ES_tradnl" w:eastAsia="es-ES"/>
        </w:rPr>
        <w:t xml:space="preserve">comenta que ella </w:t>
      </w:r>
      <w:r w:rsidR="004F4B8E" w:rsidRPr="00265D82">
        <w:rPr>
          <w:rFonts w:ascii="Times New Roman" w:hAnsi="Times New Roman" w:cs="Times New Roman"/>
          <w:bCs/>
          <w:sz w:val="20"/>
          <w:szCs w:val="20"/>
          <w:lang w:val="es-ES_tradnl" w:eastAsia="es-ES"/>
        </w:rPr>
        <w:t>estuv</w:t>
      </w:r>
      <w:r>
        <w:rPr>
          <w:rFonts w:ascii="Times New Roman" w:hAnsi="Times New Roman" w:cs="Times New Roman"/>
          <w:bCs/>
          <w:sz w:val="20"/>
          <w:szCs w:val="20"/>
          <w:lang w:val="es-ES_tradnl" w:eastAsia="es-ES"/>
        </w:rPr>
        <w:t>o en las actividades</w:t>
      </w:r>
      <w:r w:rsidR="004F4B8E" w:rsidRPr="00265D82">
        <w:rPr>
          <w:rFonts w:ascii="Times New Roman" w:hAnsi="Times New Roman" w:cs="Times New Roman"/>
          <w:bCs/>
          <w:sz w:val="20"/>
          <w:szCs w:val="20"/>
          <w:lang w:val="es-ES_tradnl" w:eastAsia="es-ES"/>
        </w:rPr>
        <w:t xml:space="preserve">, pero el </w:t>
      </w:r>
      <w:r>
        <w:rPr>
          <w:rFonts w:ascii="Times New Roman" w:hAnsi="Times New Roman" w:cs="Times New Roman"/>
          <w:bCs/>
          <w:sz w:val="20"/>
          <w:szCs w:val="20"/>
          <w:lang w:val="es-ES_tradnl" w:eastAsia="es-ES"/>
        </w:rPr>
        <w:t xml:space="preserve">día </w:t>
      </w:r>
      <w:r w:rsidR="004F4B8E" w:rsidRPr="00265D82">
        <w:rPr>
          <w:rFonts w:ascii="Times New Roman" w:hAnsi="Times New Roman" w:cs="Times New Roman"/>
          <w:bCs/>
          <w:sz w:val="20"/>
          <w:szCs w:val="20"/>
          <w:lang w:val="es-ES_tradnl" w:eastAsia="es-ES"/>
        </w:rPr>
        <w:t>15 de set</w:t>
      </w:r>
      <w:r>
        <w:rPr>
          <w:rFonts w:ascii="Times New Roman" w:hAnsi="Times New Roman" w:cs="Times New Roman"/>
          <w:bCs/>
          <w:sz w:val="20"/>
          <w:szCs w:val="20"/>
          <w:lang w:val="es-ES_tradnl" w:eastAsia="es-ES"/>
        </w:rPr>
        <w:t xml:space="preserve">iembre la Policía Municipal tuvo que trabajar en todo sentido de ahí que los </w:t>
      </w:r>
      <w:r w:rsidR="004F4B8E" w:rsidRPr="00265D82">
        <w:rPr>
          <w:rFonts w:ascii="Times New Roman" w:hAnsi="Times New Roman" w:cs="Times New Roman"/>
          <w:bCs/>
          <w:sz w:val="20"/>
          <w:szCs w:val="20"/>
          <w:lang w:val="es-ES_tradnl" w:eastAsia="es-ES"/>
        </w:rPr>
        <w:t xml:space="preserve">felicita </w:t>
      </w:r>
      <w:r>
        <w:rPr>
          <w:rFonts w:ascii="Times New Roman" w:hAnsi="Times New Roman" w:cs="Times New Roman"/>
          <w:bCs/>
          <w:sz w:val="20"/>
          <w:szCs w:val="20"/>
          <w:lang w:val="es-ES_tradnl" w:eastAsia="es-ES"/>
        </w:rPr>
        <w:t xml:space="preserve">por la labor que desarrollaron </w:t>
      </w:r>
      <w:r w:rsidR="004F4B8E" w:rsidRPr="00265D82">
        <w:rPr>
          <w:rFonts w:ascii="Times New Roman" w:hAnsi="Times New Roman" w:cs="Times New Roman"/>
          <w:bCs/>
          <w:sz w:val="20"/>
          <w:szCs w:val="20"/>
          <w:lang w:val="es-ES_tradnl" w:eastAsia="es-ES"/>
        </w:rPr>
        <w:t xml:space="preserve">y </w:t>
      </w:r>
      <w:r>
        <w:rPr>
          <w:rFonts w:ascii="Times New Roman" w:hAnsi="Times New Roman" w:cs="Times New Roman"/>
          <w:bCs/>
          <w:sz w:val="20"/>
          <w:szCs w:val="20"/>
          <w:lang w:val="es-ES_tradnl" w:eastAsia="es-ES"/>
        </w:rPr>
        <w:t xml:space="preserve">a </w:t>
      </w:r>
      <w:r w:rsidR="004F4B8E" w:rsidRPr="00265D82">
        <w:rPr>
          <w:rFonts w:ascii="Times New Roman" w:hAnsi="Times New Roman" w:cs="Times New Roman"/>
          <w:bCs/>
          <w:sz w:val="20"/>
          <w:szCs w:val="20"/>
          <w:lang w:val="es-ES_tradnl" w:eastAsia="es-ES"/>
        </w:rPr>
        <w:t xml:space="preserve">don Mario </w:t>
      </w:r>
      <w:r>
        <w:rPr>
          <w:rFonts w:ascii="Times New Roman" w:hAnsi="Times New Roman" w:cs="Times New Roman"/>
          <w:bCs/>
          <w:sz w:val="20"/>
          <w:szCs w:val="20"/>
          <w:lang w:val="es-ES_tradnl" w:eastAsia="es-ES"/>
        </w:rPr>
        <w:t xml:space="preserve">Arias le sugiere </w:t>
      </w:r>
      <w:r w:rsidR="004F4B8E" w:rsidRPr="00265D82">
        <w:rPr>
          <w:rFonts w:ascii="Times New Roman" w:hAnsi="Times New Roman" w:cs="Times New Roman"/>
          <w:bCs/>
          <w:sz w:val="20"/>
          <w:szCs w:val="20"/>
          <w:lang w:val="es-ES_tradnl" w:eastAsia="es-ES"/>
        </w:rPr>
        <w:t>hacer un inf</w:t>
      </w:r>
      <w:r>
        <w:rPr>
          <w:rFonts w:ascii="Times New Roman" w:hAnsi="Times New Roman" w:cs="Times New Roman"/>
          <w:bCs/>
          <w:sz w:val="20"/>
          <w:szCs w:val="20"/>
          <w:lang w:val="es-ES_tradnl" w:eastAsia="es-ES"/>
        </w:rPr>
        <w:t xml:space="preserve">orme </w:t>
      </w:r>
      <w:r w:rsidR="004F4B8E" w:rsidRPr="00265D82">
        <w:rPr>
          <w:rFonts w:ascii="Times New Roman" w:hAnsi="Times New Roman" w:cs="Times New Roman"/>
          <w:bCs/>
          <w:sz w:val="20"/>
          <w:szCs w:val="20"/>
          <w:lang w:val="es-ES_tradnl" w:eastAsia="es-ES"/>
        </w:rPr>
        <w:t xml:space="preserve">para mejorar, porque </w:t>
      </w:r>
      <w:r>
        <w:rPr>
          <w:rFonts w:ascii="Times New Roman" w:hAnsi="Times New Roman" w:cs="Times New Roman"/>
          <w:bCs/>
          <w:sz w:val="20"/>
          <w:szCs w:val="20"/>
          <w:lang w:val="es-ES_tradnl" w:eastAsia="es-ES"/>
        </w:rPr>
        <w:t xml:space="preserve">el </w:t>
      </w:r>
      <w:r w:rsidR="004F4B8E" w:rsidRPr="00265D82">
        <w:rPr>
          <w:rFonts w:ascii="Times New Roman" w:hAnsi="Times New Roman" w:cs="Times New Roman"/>
          <w:bCs/>
          <w:sz w:val="20"/>
          <w:szCs w:val="20"/>
          <w:lang w:val="es-ES_tradnl" w:eastAsia="es-ES"/>
        </w:rPr>
        <w:t xml:space="preserve">permiso </w:t>
      </w:r>
      <w:r>
        <w:rPr>
          <w:rFonts w:ascii="Times New Roman" w:hAnsi="Times New Roman" w:cs="Times New Roman"/>
          <w:bCs/>
          <w:sz w:val="20"/>
          <w:szCs w:val="20"/>
          <w:lang w:val="es-ES_tradnl" w:eastAsia="es-ES"/>
        </w:rPr>
        <w:t xml:space="preserve">llega al Concejo Municipal </w:t>
      </w:r>
      <w:r w:rsidR="004F4B8E" w:rsidRPr="00265D82">
        <w:rPr>
          <w:rFonts w:ascii="Times New Roman" w:hAnsi="Times New Roman" w:cs="Times New Roman"/>
          <w:bCs/>
          <w:sz w:val="20"/>
          <w:szCs w:val="20"/>
          <w:lang w:val="es-ES_tradnl" w:eastAsia="es-ES"/>
        </w:rPr>
        <w:t>y se debe valorar. El desfile ha tomado otra ruta y no es l</w:t>
      </w:r>
      <w:r>
        <w:rPr>
          <w:rFonts w:ascii="Times New Roman" w:hAnsi="Times New Roman" w:cs="Times New Roman"/>
          <w:bCs/>
          <w:sz w:val="20"/>
          <w:szCs w:val="20"/>
          <w:lang w:val="es-ES_tradnl" w:eastAsia="es-ES"/>
        </w:rPr>
        <w:t>a</w:t>
      </w:r>
      <w:r w:rsidR="004F4B8E" w:rsidRPr="00265D82">
        <w:rPr>
          <w:rFonts w:ascii="Times New Roman" w:hAnsi="Times New Roman" w:cs="Times New Roman"/>
          <w:bCs/>
          <w:sz w:val="20"/>
          <w:szCs w:val="20"/>
          <w:lang w:val="es-ES_tradnl" w:eastAsia="es-ES"/>
        </w:rPr>
        <w:t xml:space="preserve"> mejor. </w:t>
      </w:r>
      <w:r>
        <w:rPr>
          <w:rFonts w:ascii="Times New Roman" w:hAnsi="Times New Roman" w:cs="Times New Roman"/>
          <w:bCs/>
          <w:sz w:val="20"/>
          <w:szCs w:val="20"/>
          <w:lang w:val="es-ES_tradnl" w:eastAsia="es-ES"/>
        </w:rPr>
        <w:t>Reitera su f</w:t>
      </w:r>
      <w:r w:rsidR="004F4B8E" w:rsidRPr="00265D82">
        <w:rPr>
          <w:rFonts w:ascii="Times New Roman" w:hAnsi="Times New Roman" w:cs="Times New Roman"/>
          <w:bCs/>
          <w:sz w:val="20"/>
          <w:szCs w:val="20"/>
          <w:lang w:val="es-ES_tradnl" w:eastAsia="es-ES"/>
        </w:rPr>
        <w:t>elicita</w:t>
      </w:r>
      <w:r>
        <w:rPr>
          <w:rFonts w:ascii="Times New Roman" w:hAnsi="Times New Roman" w:cs="Times New Roman"/>
          <w:bCs/>
          <w:sz w:val="20"/>
          <w:szCs w:val="20"/>
          <w:lang w:val="es-ES_tradnl" w:eastAsia="es-ES"/>
        </w:rPr>
        <w:t>ción</w:t>
      </w:r>
      <w:r w:rsidR="004F4B8E" w:rsidRPr="00265D82">
        <w:rPr>
          <w:rFonts w:ascii="Times New Roman" w:hAnsi="Times New Roman" w:cs="Times New Roman"/>
          <w:bCs/>
          <w:sz w:val="20"/>
          <w:szCs w:val="20"/>
          <w:lang w:val="es-ES_tradnl" w:eastAsia="es-ES"/>
        </w:rPr>
        <w:t xml:space="preserve"> a </w:t>
      </w:r>
      <w:r>
        <w:rPr>
          <w:rFonts w:ascii="Times New Roman" w:hAnsi="Times New Roman" w:cs="Times New Roman"/>
          <w:bCs/>
          <w:sz w:val="20"/>
          <w:szCs w:val="20"/>
          <w:lang w:val="es-ES_tradnl" w:eastAsia="es-ES"/>
        </w:rPr>
        <w:t xml:space="preserve">la Policía Municipal </w:t>
      </w:r>
      <w:r w:rsidR="004F4B8E" w:rsidRPr="00265D82">
        <w:rPr>
          <w:rFonts w:ascii="Times New Roman" w:hAnsi="Times New Roman" w:cs="Times New Roman"/>
          <w:bCs/>
          <w:sz w:val="20"/>
          <w:szCs w:val="20"/>
          <w:lang w:val="es-ES_tradnl" w:eastAsia="es-ES"/>
        </w:rPr>
        <w:t>por el trabajo que hicieron y se</w:t>
      </w:r>
      <w:r>
        <w:rPr>
          <w:rFonts w:ascii="Times New Roman" w:hAnsi="Times New Roman" w:cs="Times New Roman"/>
          <w:bCs/>
          <w:sz w:val="20"/>
          <w:szCs w:val="20"/>
          <w:lang w:val="es-ES_tradnl" w:eastAsia="es-ES"/>
        </w:rPr>
        <w:t xml:space="preserve">ñala que se </w:t>
      </w:r>
      <w:r w:rsidR="004F4B8E" w:rsidRPr="00265D82">
        <w:rPr>
          <w:rFonts w:ascii="Times New Roman" w:hAnsi="Times New Roman" w:cs="Times New Roman"/>
          <w:bCs/>
          <w:sz w:val="20"/>
          <w:szCs w:val="20"/>
          <w:lang w:val="es-ES_tradnl" w:eastAsia="es-ES"/>
        </w:rPr>
        <w:t>debe hacer un análisis</w:t>
      </w:r>
      <w:r>
        <w:rPr>
          <w:rFonts w:ascii="Times New Roman" w:hAnsi="Times New Roman" w:cs="Times New Roman"/>
          <w:bCs/>
          <w:sz w:val="20"/>
          <w:szCs w:val="20"/>
          <w:lang w:val="es-ES_tradnl" w:eastAsia="es-ES"/>
        </w:rPr>
        <w:t xml:space="preserve"> de toda la situación</w:t>
      </w:r>
      <w:r w:rsidR="004F4B8E" w:rsidRPr="00265D82">
        <w:rPr>
          <w:rFonts w:ascii="Times New Roman" w:hAnsi="Times New Roman" w:cs="Times New Roman"/>
          <w:bCs/>
          <w:sz w:val="20"/>
          <w:szCs w:val="20"/>
          <w:lang w:val="es-ES_tradnl" w:eastAsia="es-ES"/>
        </w:rPr>
        <w:t>.</w:t>
      </w:r>
    </w:p>
    <w:p w:rsidR="004F4B8E" w:rsidRPr="00265D82" w:rsidRDefault="004F4B8E" w:rsidP="004F4B8E">
      <w:pPr>
        <w:spacing w:after="0" w:line="240" w:lineRule="auto"/>
        <w:jc w:val="both"/>
        <w:rPr>
          <w:rFonts w:ascii="Times New Roman" w:hAnsi="Times New Roman" w:cs="Times New Roman"/>
          <w:bCs/>
          <w:sz w:val="20"/>
          <w:szCs w:val="20"/>
          <w:lang w:val="es-ES_tradnl" w:eastAsia="es-ES"/>
        </w:rPr>
      </w:pPr>
    </w:p>
    <w:p w:rsidR="004F4B8E" w:rsidRPr="00265D82" w:rsidRDefault="00784802" w:rsidP="004F4B8E">
      <w:pPr>
        <w:spacing w:after="0" w:line="240" w:lineRule="auto"/>
        <w:jc w:val="both"/>
        <w:rPr>
          <w:rFonts w:ascii="Times New Roman" w:hAnsi="Times New Roman" w:cs="Times New Roman"/>
          <w:bCs/>
          <w:color w:val="ED7D31" w:themeColor="accent2"/>
          <w:sz w:val="20"/>
          <w:szCs w:val="20"/>
          <w:u w:val="single"/>
          <w:lang w:val="es-ES_tradnl" w:eastAsia="es-ES"/>
        </w:rPr>
      </w:pPr>
      <w:r>
        <w:rPr>
          <w:rFonts w:ascii="Times New Roman" w:hAnsi="Times New Roman" w:cs="Times New Roman"/>
          <w:bCs/>
          <w:sz w:val="20"/>
          <w:szCs w:val="20"/>
          <w:lang w:val="es-ES_tradnl" w:eastAsia="es-ES"/>
        </w:rPr>
        <w:t xml:space="preserve">El Lic. </w:t>
      </w:r>
      <w:r w:rsidR="004F4B8E" w:rsidRPr="00265D82">
        <w:rPr>
          <w:rFonts w:ascii="Times New Roman" w:hAnsi="Times New Roman" w:cs="Times New Roman"/>
          <w:bCs/>
          <w:sz w:val="20"/>
          <w:szCs w:val="20"/>
          <w:lang w:val="es-ES_tradnl" w:eastAsia="es-ES"/>
        </w:rPr>
        <w:t xml:space="preserve">Mario </w:t>
      </w:r>
      <w:r>
        <w:rPr>
          <w:rFonts w:ascii="Times New Roman" w:hAnsi="Times New Roman" w:cs="Times New Roman"/>
          <w:bCs/>
          <w:sz w:val="20"/>
          <w:szCs w:val="20"/>
          <w:lang w:val="es-ES_tradnl" w:eastAsia="es-ES"/>
        </w:rPr>
        <w:t xml:space="preserve">Arias </w:t>
      </w:r>
      <w:r w:rsidR="004F4B8E" w:rsidRPr="00265D82">
        <w:rPr>
          <w:rFonts w:ascii="Times New Roman" w:hAnsi="Times New Roman" w:cs="Times New Roman"/>
          <w:bCs/>
          <w:sz w:val="20"/>
          <w:szCs w:val="20"/>
          <w:lang w:val="es-ES_tradnl" w:eastAsia="es-ES"/>
        </w:rPr>
        <w:t xml:space="preserve">aclara que el tema de seguridad </w:t>
      </w:r>
      <w:r>
        <w:rPr>
          <w:rFonts w:ascii="Times New Roman" w:hAnsi="Times New Roman" w:cs="Times New Roman"/>
          <w:bCs/>
          <w:sz w:val="20"/>
          <w:szCs w:val="20"/>
          <w:lang w:val="es-ES_tradnl" w:eastAsia="es-ES"/>
        </w:rPr>
        <w:t xml:space="preserve">es muy amplio y entre muchas labores que realizaron </w:t>
      </w:r>
      <w:r w:rsidR="004F4B8E" w:rsidRPr="00265D82">
        <w:rPr>
          <w:rFonts w:ascii="Times New Roman" w:hAnsi="Times New Roman" w:cs="Times New Roman"/>
          <w:bCs/>
          <w:sz w:val="20"/>
          <w:szCs w:val="20"/>
          <w:lang w:val="es-ES_tradnl" w:eastAsia="es-ES"/>
        </w:rPr>
        <w:t xml:space="preserve">hicieron </w:t>
      </w:r>
      <w:r>
        <w:rPr>
          <w:rFonts w:ascii="Times New Roman" w:hAnsi="Times New Roman" w:cs="Times New Roman"/>
          <w:bCs/>
          <w:sz w:val="20"/>
          <w:szCs w:val="20"/>
          <w:lang w:val="es-ES_tradnl" w:eastAsia="es-ES"/>
        </w:rPr>
        <w:t xml:space="preserve">los </w:t>
      </w:r>
      <w:r w:rsidR="004F4B8E" w:rsidRPr="00265D82">
        <w:rPr>
          <w:rFonts w:ascii="Times New Roman" w:hAnsi="Times New Roman" w:cs="Times New Roman"/>
          <w:bCs/>
          <w:sz w:val="20"/>
          <w:szCs w:val="20"/>
          <w:lang w:val="es-ES_tradnl" w:eastAsia="es-ES"/>
        </w:rPr>
        <w:t xml:space="preserve">cierres para </w:t>
      </w:r>
      <w:r>
        <w:rPr>
          <w:rFonts w:ascii="Times New Roman" w:hAnsi="Times New Roman" w:cs="Times New Roman"/>
          <w:bCs/>
          <w:sz w:val="20"/>
          <w:szCs w:val="20"/>
          <w:lang w:val="es-ES_tradnl" w:eastAsia="es-ES"/>
        </w:rPr>
        <w:t xml:space="preserve">los </w:t>
      </w:r>
      <w:r w:rsidR="004F4B8E" w:rsidRPr="00265D82">
        <w:rPr>
          <w:rFonts w:ascii="Times New Roman" w:hAnsi="Times New Roman" w:cs="Times New Roman"/>
          <w:bCs/>
          <w:sz w:val="20"/>
          <w:szCs w:val="20"/>
          <w:lang w:val="es-ES_tradnl" w:eastAsia="es-ES"/>
        </w:rPr>
        <w:t xml:space="preserve">desfiles, </w:t>
      </w:r>
      <w:r>
        <w:rPr>
          <w:rFonts w:ascii="Times New Roman" w:hAnsi="Times New Roman" w:cs="Times New Roman"/>
          <w:bCs/>
          <w:sz w:val="20"/>
          <w:szCs w:val="20"/>
          <w:lang w:val="es-ES_tradnl" w:eastAsia="es-ES"/>
        </w:rPr>
        <w:t xml:space="preserve">incluso </w:t>
      </w:r>
      <w:r w:rsidR="004F4B8E" w:rsidRPr="00265D82">
        <w:rPr>
          <w:rFonts w:ascii="Times New Roman" w:hAnsi="Times New Roman" w:cs="Times New Roman"/>
          <w:bCs/>
          <w:sz w:val="20"/>
          <w:szCs w:val="20"/>
          <w:lang w:val="es-ES_tradnl" w:eastAsia="es-ES"/>
        </w:rPr>
        <w:t xml:space="preserve">muchos </w:t>
      </w:r>
      <w:r>
        <w:rPr>
          <w:rFonts w:ascii="Times New Roman" w:hAnsi="Times New Roman" w:cs="Times New Roman"/>
          <w:bCs/>
          <w:sz w:val="20"/>
          <w:szCs w:val="20"/>
          <w:lang w:val="es-ES_tradnl" w:eastAsia="es-ES"/>
        </w:rPr>
        <w:t>de los funcionarios que estaban en su día libre ay</w:t>
      </w:r>
      <w:r w:rsidR="004F4B8E" w:rsidRPr="00265D82">
        <w:rPr>
          <w:rFonts w:ascii="Times New Roman" w:hAnsi="Times New Roman" w:cs="Times New Roman"/>
          <w:bCs/>
          <w:sz w:val="20"/>
          <w:szCs w:val="20"/>
          <w:lang w:val="es-ES_tradnl" w:eastAsia="es-ES"/>
        </w:rPr>
        <w:t>udaron</w:t>
      </w:r>
      <w:r>
        <w:rPr>
          <w:rFonts w:ascii="Times New Roman" w:hAnsi="Times New Roman" w:cs="Times New Roman"/>
          <w:bCs/>
          <w:sz w:val="20"/>
          <w:szCs w:val="20"/>
          <w:lang w:val="es-ES_tradnl" w:eastAsia="es-ES"/>
        </w:rPr>
        <w:t>.</w:t>
      </w:r>
      <w:r w:rsidR="004F4B8E" w:rsidRPr="00265D82">
        <w:rPr>
          <w:rFonts w:ascii="Times New Roman" w:hAnsi="Times New Roman" w:cs="Times New Roman"/>
          <w:bCs/>
          <w:sz w:val="20"/>
          <w:szCs w:val="20"/>
          <w:lang w:val="es-ES_tradnl" w:eastAsia="es-ES"/>
        </w:rPr>
        <w:t xml:space="preserve"> Agradece el apoyo al C</w:t>
      </w:r>
      <w:r>
        <w:rPr>
          <w:rFonts w:ascii="Times New Roman" w:hAnsi="Times New Roman" w:cs="Times New Roman"/>
          <w:bCs/>
          <w:sz w:val="20"/>
          <w:szCs w:val="20"/>
          <w:lang w:val="es-ES_tradnl" w:eastAsia="es-ES"/>
        </w:rPr>
        <w:t xml:space="preserve">oncejo </w:t>
      </w:r>
      <w:r w:rsidR="004C62B5" w:rsidRPr="00265D82">
        <w:rPr>
          <w:rFonts w:ascii="Times New Roman" w:hAnsi="Times New Roman" w:cs="Times New Roman"/>
          <w:bCs/>
          <w:sz w:val="20"/>
          <w:szCs w:val="20"/>
          <w:lang w:val="es-ES_tradnl" w:eastAsia="es-ES"/>
        </w:rPr>
        <w:t>M</w:t>
      </w:r>
      <w:r w:rsidR="004C62B5">
        <w:rPr>
          <w:rFonts w:ascii="Times New Roman" w:hAnsi="Times New Roman" w:cs="Times New Roman"/>
          <w:bCs/>
          <w:sz w:val="20"/>
          <w:szCs w:val="20"/>
          <w:lang w:val="es-ES_tradnl" w:eastAsia="es-ES"/>
        </w:rPr>
        <w:t>unicipal</w:t>
      </w:r>
      <w:r>
        <w:rPr>
          <w:rFonts w:ascii="Times New Roman" w:hAnsi="Times New Roman" w:cs="Times New Roman"/>
          <w:bCs/>
          <w:sz w:val="20"/>
          <w:szCs w:val="20"/>
          <w:lang w:val="es-ES_tradnl" w:eastAsia="es-ES"/>
        </w:rPr>
        <w:t xml:space="preserve"> y aclara que p</w:t>
      </w:r>
      <w:r w:rsidR="004F4B8E" w:rsidRPr="00265D82">
        <w:rPr>
          <w:rFonts w:ascii="Times New Roman" w:hAnsi="Times New Roman" w:cs="Times New Roman"/>
          <w:bCs/>
          <w:sz w:val="20"/>
          <w:szCs w:val="20"/>
          <w:lang w:val="es-ES_tradnl" w:eastAsia="es-ES"/>
        </w:rPr>
        <w:t>or su parte la rec</w:t>
      </w:r>
      <w:r>
        <w:rPr>
          <w:rFonts w:ascii="Times New Roman" w:hAnsi="Times New Roman" w:cs="Times New Roman"/>
          <w:bCs/>
          <w:sz w:val="20"/>
          <w:szCs w:val="20"/>
          <w:lang w:val="es-ES_tradnl" w:eastAsia="es-ES"/>
        </w:rPr>
        <w:t xml:space="preserve">omendación </w:t>
      </w:r>
      <w:r w:rsidR="004F4B8E" w:rsidRPr="00265D82">
        <w:rPr>
          <w:rFonts w:ascii="Times New Roman" w:hAnsi="Times New Roman" w:cs="Times New Roman"/>
          <w:bCs/>
          <w:sz w:val="20"/>
          <w:szCs w:val="20"/>
          <w:lang w:val="es-ES_tradnl" w:eastAsia="es-ES"/>
        </w:rPr>
        <w:t xml:space="preserve">fue no hacer </w:t>
      </w:r>
      <w:r>
        <w:rPr>
          <w:rFonts w:ascii="Times New Roman" w:hAnsi="Times New Roman" w:cs="Times New Roman"/>
          <w:bCs/>
          <w:sz w:val="20"/>
          <w:szCs w:val="20"/>
          <w:lang w:val="es-ES_tradnl" w:eastAsia="es-ES"/>
        </w:rPr>
        <w:t xml:space="preserve">el </w:t>
      </w:r>
      <w:r w:rsidR="004F4B8E" w:rsidRPr="00265D82">
        <w:rPr>
          <w:rFonts w:ascii="Times New Roman" w:hAnsi="Times New Roman" w:cs="Times New Roman"/>
          <w:bCs/>
          <w:sz w:val="20"/>
          <w:szCs w:val="20"/>
          <w:lang w:val="es-ES_tradnl" w:eastAsia="es-ES"/>
        </w:rPr>
        <w:t xml:space="preserve">desfile en esa ruta. </w:t>
      </w:r>
      <w:r>
        <w:rPr>
          <w:rFonts w:ascii="Times New Roman" w:hAnsi="Times New Roman" w:cs="Times New Roman"/>
          <w:bCs/>
          <w:sz w:val="20"/>
          <w:szCs w:val="20"/>
          <w:lang w:val="es-ES_tradnl" w:eastAsia="es-ES"/>
        </w:rPr>
        <w:t>Para finalizar señala que e</w:t>
      </w:r>
      <w:r w:rsidR="004F4B8E" w:rsidRPr="00265D82">
        <w:rPr>
          <w:rFonts w:ascii="Times New Roman" w:hAnsi="Times New Roman" w:cs="Times New Roman"/>
          <w:bCs/>
          <w:sz w:val="20"/>
          <w:szCs w:val="20"/>
          <w:lang w:val="es-ES_tradnl" w:eastAsia="es-ES"/>
        </w:rPr>
        <w:t>st</w:t>
      </w:r>
      <w:r>
        <w:rPr>
          <w:rFonts w:ascii="Times New Roman" w:hAnsi="Times New Roman" w:cs="Times New Roman"/>
          <w:bCs/>
          <w:sz w:val="20"/>
          <w:szCs w:val="20"/>
          <w:lang w:val="es-ES_tradnl" w:eastAsia="es-ES"/>
        </w:rPr>
        <w:t>á</w:t>
      </w:r>
      <w:r w:rsidR="004F4B8E" w:rsidRPr="00265D82">
        <w:rPr>
          <w:rFonts w:ascii="Times New Roman" w:hAnsi="Times New Roman" w:cs="Times New Roman"/>
          <w:bCs/>
          <w:sz w:val="20"/>
          <w:szCs w:val="20"/>
          <w:lang w:val="es-ES_tradnl" w:eastAsia="es-ES"/>
        </w:rPr>
        <w:t xml:space="preserve">n a la disposición para colaborar.  </w:t>
      </w:r>
    </w:p>
    <w:p w:rsidR="004F4B8E" w:rsidRDefault="004F4B8E"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064111" w:rsidRDefault="00064111"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064111" w:rsidRDefault="00064111"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064111" w:rsidRDefault="00064111"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064111" w:rsidRDefault="00064111"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064111" w:rsidRPr="004F4B8E" w:rsidRDefault="00064111"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4F4B8E" w:rsidRPr="004F4B8E" w:rsidRDefault="004F4B8E" w:rsidP="004F4B8E">
      <w:pPr>
        <w:pStyle w:val="Prrafodelista"/>
        <w:numPr>
          <w:ilvl w:val="0"/>
          <w:numId w:val="5"/>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lastRenderedPageBreak/>
        <w:t>Licda. Haydee Hernández Pérez- Jefa Unidad Técnica de Igualdad y Género</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Asunto: Invitación al VI Conversatorio Mecanismos para la implementación de la paridad horizontal del PUSC, el 22 de setiembre del 2016, en el Salón de Expresidentes. </w:t>
      </w:r>
    </w:p>
    <w:p w:rsidR="004F4B8E" w:rsidRPr="004F4B8E" w:rsidRDefault="004F4B8E" w:rsidP="004F4B8E">
      <w:pPr>
        <w:spacing w:after="0" w:line="240" w:lineRule="auto"/>
        <w:jc w:val="both"/>
        <w:rPr>
          <w:rFonts w:ascii="Times New Roman" w:hAnsi="Times New Roman" w:cs="Times New Roman"/>
          <w:b/>
          <w:bCs/>
          <w:sz w:val="20"/>
          <w:szCs w:val="20"/>
          <w:lang w:val="es-ES_tradnl" w:eastAsia="es-ES"/>
        </w:rPr>
      </w:pPr>
    </w:p>
    <w:p w:rsidR="004F4B8E" w:rsidRPr="004F4B8E" w:rsidRDefault="004F4B8E" w:rsidP="004F4B8E">
      <w:pPr>
        <w:spacing w:after="0" w:line="240" w:lineRule="auto"/>
        <w:jc w:val="both"/>
        <w:rPr>
          <w:rFonts w:ascii="Times New Roman" w:hAnsi="Times New Roman" w:cs="Times New Roman"/>
          <w:b/>
          <w:bCs/>
          <w:sz w:val="20"/>
          <w:szCs w:val="20"/>
          <w:lang w:val="es-ES_tradnl" w:eastAsia="es-ES"/>
        </w:rPr>
      </w:pPr>
      <w:r w:rsidRPr="004F4B8E">
        <w:rPr>
          <w:rFonts w:ascii="Times New Roman" w:hAnsi="Times New Roman" w:cs="Times New Roman"/>
          <w:b/>
          <w:bCs/>
          <w:sz w:val="20"/>
          <w:szCs w:val="20"/>
          <w:lang w:val="es-ES_tradnl" w:eastAsia="es-ES"/>
        </w:rPr>
        <w:t xml:space="preserve">// </w:t>
      </w:r>
      <w:r w:rsidR="00265D82">
        <w:rPr>
          <w:rFonts w:ascii="Times New Roman" w:hAnsi="Times New Roman" w:cs="Times New Roman"/>
          <w:b/>
          <w:bCs/>
          <w:sz w:val="20"/>
          <w:szCs w:val="20"/>
          <w:lang w:val="es-ES_tradnl" w:eastAsia="es-ES"/>
        </w:rPr>
        <w:t>VISTA LA INVITACIÓN, SE ACUERDA POR UNANIMIDAD: DEJAR PARA CONOCIMIENTO DEL CONCEJO MUNICIPAL. ACUERDO DEFINITIVAMANETE APROBADO.</w:t>
      </w:r>
    </w:p>
    <w:p w:rsidR="004F4B8E" w:rsidRPr="004F4B8E" w:rsidRDefault="004F4B8E"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4F4B8E" w:rsidRPr="004F4B8E" w:rsidRDefault="004F4B8E" w:rsidP="004F4B8E">
      <w:pPr>
        <w:pStyle w:val="Prrafodelista"/>
        <w:numPr>
          <w:ilvl w:val="0"/>
          <w:numId w:val="5"/>
        </w:numPr>
        <w:spacing w:after="0" w:line="240" w:lineRule="auto"/>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Sara Mendoza Ramírez – Estudiante UNA</w:t>
      </w:r>
    </w:p>
    <w:p w:rsidR="004F4B8E" w:rsidRPr="004F4B8E" w:rsidRDefault="004F4B8E" w:rsidP="004F4B8E">
      <w:pPr>
        <w:pStyle w:val="Prrafodelista"/>
        <w:spacing w:after="0" w:line="240" w:lineRule="auto"/>
        <w:rPr>
          <w:rFonts w:ascii="Times New Roman" w:hAnsi="Times New Roman" w:cs="Times New Roman"/>
          <w:b/>
          <w:bCs/>
          <w:color w:val="ED7D31" w:themeColor="accent2"/>
          <w:sz w:val="20"/>
          <w:szCs w:val="20"/>
          <w:u w:val="single"/>
          <w:lang w:val="es-ES_tradnl" w:eastAsia="es-ES"/>
        </w:rPr>
      </w:pPr>
      <w:r w:rsidRPr="004F4B8E">
        <w:rPr>
          <w:rFonts w:ascii="Times New Roman" w:hAnsi="Times New Roman" w:cs="Times New Roman"/>
          <w:bCs/>
          <w:sz w:val="20"/>
          <w:szCs w:val="20"/>
          <w:lang w:val="es-ES_tradnl" w:eastAsia="es-ES"/>
        </w:rPr>
        <w:t xml:space="preserve">Asunto: Solicitud de permiso para realizar actividad en el Parque Central y Boulevard, del 7 al 21 de octubre de 8:00 am a 4:00 pm. </w:t>
      </w:r>
      <w:hyperlink r:id="rId15" w:history="1">
        <w:r w:rsidRPr="004F4B8E">
          <w:rPr>
            <w:rFonts w:ascii="Times New Roman" w:hAnsi="Times New Roman" w:cs="Times New Roman"/>
            <w:b/>
            <w:color w:val="31849B"/>
            <w:sz w:val="20"/>
            <w:szCs w:val="20"/>
            <w:lang w:val="es-ES" w:eastAsia="es-ES"/>
          </w:rPr>
          <w:t>sarareiluna@gmail.com</w:t>
        </w:r>
      </w:hyperlink>
      <w:r w:rsidRPr="004F4B8E">
        <w:rPr>
          <w:rFonts w:ascii="Times New Roman" w:hAnsi="Times New Roman" w:cs="Times New Roman"/>
          <w:bCs/>
          <w:sz w:val="20"/>
          <w:szCs w:val="20"/>
          <w:lang w:val="es-ES_tradnl" w:eastAsia="es-ES"/>
        </w:rPr>
        <w:t xml:space="preserve"> </w:t>
      </w:r>
      <w:r w:rsidRPr="004F4B8E">
        <w:rPr>
          <w:rFonts w:ascii="Times New Roman" w:hAnsi="Times New Roman" w:cs="Times New Roman"/>
          <w:b/>
          <w:bCs/>
          <w:color w:val="ED7D31" w:themeColor="accent2"/>
          <w:sz w:val="20"/>
          <w:szCs w:val="20"/>
          <w:u w:val="single"/>
          <w:lang w:val="es-ES_tradnl" w:eastAsia="es-ES"/>
        </w:rPr>
        <w:t>N° 0657</w:t>
      </w:r>
    </w:p>
    <w:p w:rsidR="004F4B8E" w:rsidRPr="004F4B8E" w:rsidRDefault="004F4B8E" w:rsidP="004F4B8E">
      <w:pPr>
        <w:spacing w:after="0" w:line="240" w:lineRule="auto"/>
        <w:jc w:val="both"/>
        <w:rPr>
          <w:rFonts w:ascii="Times New Roman" w:hAnsi="Times New Roman" w:cs="Times New Roman"/>
          <w:b/>
          <w:bCs/>
          <w:sz w:val="20"/>
          <w:szCs w:val="20"/>
          <w:lang w:val="es-ES_tradnl" w:eastAsia="es-ES"/>
        </w:rPr>
      </w:pPr>
    </w:p>
    <w:p w:rsidR="00EB48F8" w:rsidRDefault="004F4B8E" w:rsidP="004F4B8E">
      <w:pPr>
        <w:spacing w:after="0" w:line="240" w:lineRule="auto"/>
        <w:jc w:val="both"/>
        <w:rPr>
          <w:rFonts w:ascii="Times New Roman" w:hAnsi="Times New Roman" w:cs="Times New Roman"/>
          <w:bCs/>
          <w:i/>
          <w:sz w:val="20"/>
          <w:szCs w:val="20"/>
          <w:lang w:val="es-ES_tradnl" w:eastAsia="es-ES"/>
        </w:rPr>
      </w:pPr>
      <w:r w:rsidRPr="00EB48F8">
        <w:rPr>
          <w:rFonts w:ascii="Times New Roman" w:hAnsi="Times New Roman" w:cs="Times New Roman"/>
          <w:bCs/>
          <w:i/>
          <w:sz w:val="20"/>
          <w:szCs w:val="20"/>
          <w:lang w:val="es-ES_tradnl" w:eastAsia="es-ES"/>
        </w:rPr>
        <w:t xml:space="preserve">La joven Eunice Meléndez y Sara Mendoza </w:t>
      </w:r>
      <w:r w:rsidR="00EB48F8" w:rsidRPr="00EB48F8">
        <w:rPr>
          <w:rFonts w:ascii="Times New Roman" w:hAnsi="Times New Roman" w:cs="Times New Roman"/>
          <w:bCs/>
          <w:i/>
          <w:sz w:val="20"/>
          <w:szCs w:val="20"/>
          <w:lang w:val="es-ES_tradnl" w:eastAsia="es-ES"/>
        </w:rPr>
        <w:t>indican que se trata de una actividad artística KUKO de la escuela de arte y comunicación visual de la Universidad Nacional  y pretende exhortar y comunicar a un determinado público sobre el declive de la población de las aves Aras macao</w:t>
      </w:r>
      <w:r w:rsidR="00EB48F8">
        <w:rPr>
          <w:rFonts w:ascii="Times New Roman" w:hAnsi="Times New Roman" w:cs="Times New Roman"/>
          <w:bCs/>
          <w:i/>
          <w:sz w:val="20"/>
          <w:szCs w:val="20"/>
          <w:lang w:val="es-ES_tradnl" w:eastAsia="es-ES"/>
        </w:rPr>
        <w:t xml:space="preserve"> </w:t>
      </w:r>
      <w:r w:rsidR="00EB48F8" w:rsidRPr="00EB48F8">
        <w:rPr>
          <w:rFonts w:ascii="Times New Roman" w:hAnsi="Times New Roman" w:cs="Times New Roman"/>
          <w:bCs/>
          <w:i/>
          <w:sz w:val="20"/>
          <w:szCs w:val="20"/>
          <w:lang w:val="es-ES_tradnl" w:eastAsia="es-ES"/>
        </w:rPr>
        <w:t>y Aras ambig</w:t>
      </w:r>
      <w:r w:rsidR="00EB48F8">
        <w:rPr>
          <w:rFonts w:ascii="Times New Roman" w:hAnsi="Times New Roman" w:cs="Times New Roman"/>
          <w:bCs/>
          <w:i/>
          <w:sz w:val="20"/>
          <w:szCs w:val="20"/>
          <w:lang w:val="es-ES_tradnl" w:eastAsia="es-ES"/>
        </w:rPr>
        <w:t>u</w:t>
      </w:r>
      <w:r w:rsidR="00EB48F8" w:rsidRPr="00EB48F8">
        <w:rPr>
          <w:rFonts w:ascii="Times New Roman" w:hAnsi="Times New Roman" w:cs="Times New Roman"/>
          <w:bCs/>
          <w:i/>
          <w:sz w:val="20"/>
          <w:szCs w:val="20"/>
          <w:lang w:val="es-ES_tradnl" w:eastAsia="es-ES"/>
        </w:rPr>
        <w:t>s (lapa roja y lapa verde) por la caza, la destrucción del medio ambiente y la violación de su libertad que se da en nuestro país.</w:t>
      </w:r>
      <w:r w:rsidR="00EB48F8">
        <w:rPr>
          <w:rFonts w:ascii="Times New Roman" w:hAnsi="Times New Roman" w:cs="Times New Roman"/>
          <w:bCs/>
          <w:i/>
          <w:sz w:val="20"/>
          <w:szCs w:val="20"/>
          <w:lang w:val="es-ES_tradnl" w:eastAsia="es-ES"/>
        </w:rPr>
        <w:t xml:space="preserve"> </w:t>
      </w:r>
    </w:p>
    <w:p w:rsidR="00EB48F8" w:rsidRDefault="00EB48F8" w:rsidP="004F4B8E">
      <w:pPr>
        <w:spacing w:after="0" w:line="240" w:lineRule="auto"/>
        <w:jc w:val="both"/>
        <w:rPr>
          <w:rFonts w:ascii="Times New Roman" w:hAnsi="Times New Roman" w:cs="Times New Roman"/>
          <w:bCs/>
          <w:i/>
          <w:sz w:val="20"/>
          <w:szCs w:val="20"/>
          <w:lang w:val="es-ES_tradnl" w:eastAsia="es-ES"/>
        </w:rPr>
      </w:pPr>
      <w:r>
        <w:rPr>
          <w:rFonts w:ascii="Times New Roman" w:hAnsi="Times New Roman" w:cs="Times New Roman"/>
          <w:bCs/>
          <w:i/>
          <w:sz w:val="20"/>
          <w:szCs w:val="20"/>
          <w:lang w:val="es-ES_tradnl" w:eastAsia="es-ES"/>
        </w:rPr>
        <w:t xml:space="preserve">La actividad se realizará en la provincia de Heredia Centro, en el parque Nicolás Ulloa y en el bulevar Rubén Darío (entre la escuela República de Argentina, los correos de Costa Rica y el Palacio Municipal. Señala que </w:t>
      </w:r>
      <w:r w:rsidR="004F4B8E" w:rsidRPr="00EB48F8">
        <w:rPr>
          <w:rFonts w:ascii="Times New Roman" w:hAnsi="Times New Roman" w:cs="Times New Roman"/>
          <w:bCs/>
          <w:i/>
          <w:sz w:val="20"/>
          <w:szCs w:val="20"/>
          <w:lang w:val="es-ES_tradnl" w:eastAsia="es-ES"/>
        </w:rPr>
        <w:t>el proyecto</w:t>
      </w:r>
      <w:r w:rsidR="00265D82" w:rsidRPr="00EB48F8">
        <w:rPr>
          <w:rFonts w:ascii="Times New Roman" w:hAnsi="Times New Roman" w:cs="Times New Roman"/>
          <w:bCs/>
          <w:i/>
          <w:sz w:val="20"/>
          <w:szCs w:val="20"/>
          <w:lang w:val="es-ES_tradnl" w:eastAsia="es-ES"/>
        </w:rPr>
        <w:t xml:space="preserve"> consiste en dos instalaciones artísticas </w:t>
      </w:r>
      <w:r w:rsidRPr="00EB48F8">
        <w:rPr>
          <w:rFonts w:ascii="Times New Roman" w:hAnsi="Times New Roman" w:cs="Times New Roman"/>
          <w:bCs/>
          <w:i/>
          <w:sz w:val="20"/>
          <w:szCs w:val="20"/>
          <w:lang w:val="es-ES_tradnl" w:eastAsia="es-ES"/>
        </w:rPr>
        <w:t>temporales</w:t>
      </w:r>
      <w:r w:rsidR="00265D82" w:rsidRPr="00EB48F8">
        <w:rPr>
          <w:rFonts w:ascii="Times New Roman" w:hAnsi="Times New Roman" w:cs="Times New Roman"/>
          <w:bCs/>
          <w:i/>
          <w:sz w:val="20"/>
          <w:szCs w:val="20"/>
          <w:lang w:val="es-ES_tradnl" w:eastAsia="es-ES"/>
        </w:rPr>
        <w:t xml:space="preserve"> que estará en l</w:t>
      </w:r>
      <w:r>
        <w:rPr>
          <w:rFonts w:ascii="Times New Roman" w:hAnsi="Times New Roman" w:cs="Times New Roman"/>
          <w:bCs/>
          <w:i/>
          <w:sz w:val="20"/>
          <w:szCs w:val="20"/>
          <w:lang w:val="es-ES_tradnl" w:eastAsia="es-ES"/>
        </w:rPr>
        <w:t>o</w:t>
      </w:r>
      <w:r w:rsidR="00265D82" w:rsidRPr="00EB48F8">
        <w:rPr>
          <w:rFonts w:ascii="Times New Roman" w:hAnsi="Times New Roman" w:cs="Times New Roman"/>
          <w:bCs/>
          <w:i/>
          <w:sz w:val="20"/>
          <w:szCs w:val="20"/>
          <w:lang w:val="es-ES_tradnl" w:eastAsia="es-ES"/>
        </w:rPr>
        <w:t xml:space="preserve">s dos sitios </w:t>
      </w:r>
      <w:r w:rsidRPr="00EB48F8">
        <w:rPr>
          <w:rFonts w:ascii="Times New Roman" w:hAnsi="Times New Roman" w:cs="Times New Roman"/>
          <w:bCs/>
          <w:i/>
          <w:sz w:val="20"/>
          <w:szCs w:val="20"/>
          <w:lang w:val="es-ES_tradnl" w:eastAsia="es-ES"/>
        </w:rPr>
        <w:t>mencionados</w:t>
      </w:r>
      <w:r w:rsidR="00265D82" w:rsidRPr="00EB48F8">
        <w:rPr>
          <w:rFonts w:ascii="Times New Roman" w:hAnsi="Times New Roman" w:cs="Times New Roman"/>
          <w:bCs/>
          <w:i/>
          <w:sz w:val="20"/>
          <w:szCs w:val="20"/>
          <w:lang w:val="es-ES_tradnl" w:eastAsia="es-ES"/>
        </w:rPr>
        <w:t xml:space="preserve"> anteriormente</w:t>
      </w:r>
      <w:r>
        <w:rPr>
          <w:rFonts w:ascii="Times New Roman" w:hAnsi="Times New Roman" w:cs="Times New Roman"/>
          <w:bCs/>
          <w:i/>
          <w:sz w:val="20"/>
          <w:szCs w:val="20"/>
          <w:lang w:val="es-ES_tradnl" w:eastAsia="es-ES"/>
        </w:rPr>
        <w:t>. E</w:t>
      </w:r>
      <w:r w:rsidR="00265D82" w:rsidRPr="00EB48F8">
        <w:rPr>
          <w:rFonts w:ascii="Times New Roman" w:hAnsi="Times New Roman" w:cs="Times New Roman"/>
          <w:bCs/>
          <w:i/>
          <w:sz w:val="20"/>
          <w:szCs w:val="20"/>
          <w:lang w:val="es-ES_tradnl" w:eastAsia="es-ES"/>
        </w:rPr>
        <w:t xml:space="preserve">n el parque Nicolás Ulloa habrá jaulas sobre los árboles en sitios que estarán distribuidos estratégicamente y un stand </w:t>
      </w:r>
      <w:r w:rsidRPr="00EB48F8">
        <w:rPr>
          <w:rFonts w:ascii="Times New Roman" w:hAnsi="Times New Roman" w:cs="Times New Roman"/>
          <w:bCs/>
          <w:i/>
          <w:sz w:val="20"/>
          <w:szCs w:val="20"/>
          <w:lang w:val="es-ES_tradnl" w:eastAsia="es-ES"/>
        </w:rPr>
        <w:t>informativo</w:t>
      </w:r>
      <w:r w:rsidR="00265D82" w:rsidRPr="00EB48F8">
        <w:rPr>
          <w:rFonts w:ascii="Times New Roman" w:hAnsi="Times New Roman" w:cs="Times New Roman"/>
          <w:bCs/>
          <w:i/>
          <w:sz w:val="20"/>
          <w:szCs w:val="20"/>
          <w:lang w:val="es-ES_tradnl" w:eastAsia="es-ES"/>
        </w:rPr>
        <w:t xml:space="preserve">, que serán explicados con mejor detalle en el croquis, además se </w:t>
      </w:r>
      <w:r>
        <w:rPr>
          <w:rFonts w:ascii="Times New Roman" w:hAnsi="Times New Roman" w:cs="Times New Roman"/>
          <w:bCs/>
          <w:i/>
          <w:sz w:val="20"/>
          <w:szCs w:val="20"/>
          <w:lang w:val="es-ES_tradnl" w:eastAsia="es-ES"/>
        </w:rPr>
        <w:t>realizará actividades</w:t>
      </w:r>
      <w:r w:rsidR="00265D82" w:rsidRPr="00EB48F8">
        <w:rPr>
          <w:rFonts w:ascii="Times New Roman" w:hAnsi="Times New Roman" w:cs="Times New Roman"/>
          <w:bCs/>
          <w:i/>
          <w:sz w:val="20"/>
          <w:szCs w:val="20"/>
          <w:lang w:val="es-ES_tradnl" w:eastAsia="es-ES"/>
        </w:rPr>
        <w:t xml:space="preserve"> de entretenimiento</w:t>
      </w:r>
      <w:r>
        <w:rPr>
          <w:rFonts w:ascii="Times New Roman" w:hAnsi="Times New Roman" w:cs="Times New Roman"/>
          <w:bCs/>
          <w:i/>
          <w:sz w:val="20"/>
          <w:szCs w:val="20"/>
          <w:lang w:val="es-ES_tradnl" w:eastAsia="es-ES"/>
        </w:rPr>
        <w:t xml:space="preserve"> como</w:t>
      </w:r>
      <w:r w:rsidR="00265D82" w:rsidRPr="00EB48F8">
        <w:rPr>
          <w:rFonts w:ascii="Times New Roman" w:hAnsi="Times New Roman" w:cs="Times New Roman"/>
          <w:bCs/>
          <w:i/>
          <w:sz w:val="20"/>
          <w:szCs w:val="20"/>
          <w:lang w:val="es-ES_tradnl" w:eastAsia="es-ES"/>
        </w:rPr>
        <w:t xml:space="preserve"> música, baile de folclore, venta de </w:t>
      </w:r>
      <w:r w:rsidRPr="00EB48F8">
        <w:rPr>
          <w:rFonts w:ascii="Times New Roman" w:hAnsi="Times New Roman" w:cs="Times New Roman"/>
          <w:bCs/>
          <w:i/>
          <w:sz w:val="20"/>
          <w:szCs w:val="20"/>
          <w:lang w:val="es-ES_tradnl" w:eastAsia="es-ES"/>
        </w:rPr>
        <w:t>productos</w:t>
      </w:r>
      <w:r w:rsidR="00265D82" w:rsidRPr="00EB48F8">
        <w:rPr>
          <w:rFonts w:ascii="Times New Roman" w:hAnsi="Times New Roman" w:cs="Times New Roman"/>
          <w:bCs/>
          <w:i/>
          <w:sz w:val="20"/>
          <w:szCs w:val="20"/>
          <w:lang w:val="es-ES_tradnl" w:eastAsia="es-ES"/>
        </w:rPr>
        <w:t xml:space="preserve"> artesanales y un catering de comida </w:t>
      </w:r>
      <w:r w:rsidRPr="00EB48F8">
        <w:rPr>
          <w:rFonts w:ascii="Times New Roman" w:hAnsi="Times New Roman" w:cs="Times New Roman"/>
          <w:bCs/>
          <w:i/>
          <w:sz w:val="20"/>
          <w:szCs w:val="20"/>
          <w:lang w:val="es-ES_tradnl" w:eastAsia="es-ES"/>
        </w:rPr>
        <w:t>gratis</w:t>
      </w:r>
      <w:r w:rsidR="00265D82" w:rsidRPr="00EB48F8">
        <w:rPr>
          <w:rFonts w:ascii="Times New Roman" w:hAnsi="Times New Roman" w:cs="Times New Roman"/>
          <w:bCs/>
          <w:i/>
          <w:sz w:val="20"/>
          <w:szCs w:val="20"/>
          <w:lang w:val="es-ES_tradnl" w:eastAsia="es-ES"/>
        </w:rPr>
        <w:t xml:space="preserve">. En el bulevar se situará en el centro </w:t>
      </w:r>
      <w:r w:rsidRPr="00EB48F8">
        <w:rPr>
          <w:rFonts w:ascii="Times New Roman" w:hAnsi="Times New Roman" w:cs="Times New Roman"/>
          <w:bCs/>
          <w:i/>
          <w:sz w:val="20"/>
          <w:szCs w:val="20"/>
          <w:lang w:val="es-ES_tradnl" w:eastAsia="es-ES"/>
        </w:rPr>
        <w:t>una instalación de aves decorativas de lapas</w:t>
      </w:r>
      <w:r>
        <w:rPr>
          <w:rFonts w:ascii="Times New Roman" w:hAnsi="Times New Roman" w:cs="Times New Roman"/>
          <w:bCs/>
          <w:i/>
          <w:sz w:val="20"/>
          <w:szCs w:val="20"/>
          <w:lang w:val="es-ES_tradnl" w:eastAsia="es-ES"/>
        </w:rPr>
        <w:t>.</w:t>
      </w:r>
    </w:p>
    <w:p w:rsidR="00EB48F8" w:rsidRDefault="00EB48F8" w:rsidP="004F4B8E">
      <w:pPr>
        <w:spacing w:after="0" w:line="240" w:lineRule="auto"/>
        <w:jc w:val="both"/>
        <w:rPr>
          <w:rFonts w:ascii="Times New Roman" w:hAnsi="Times New Roman" w:cs="Times New Roman"/>
          <w:b/>
          <w:bCs/>
          <w:sz w:val="20"/>
          <w:szCs w:val="20"/>
          <w:lang w:val="es-ES_tradnl" w:eastAsia="es-ES"/>
        </w:rPr>
      </w:pPr>
    </w:p>
    <w:p w:rsidR="004F4B8E" w:rsidRPr="00EB48F8" w:rsidRDefault="004C62B5"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regidora </w:t>
      </w:r>
      <w:r w:rsidR="00157685">
        <w:rPr>
          <w:rFonts w:ascii="Times New Roman" w:hAnsi="Times New Roman" w:cs="Times New Roman"/>
          <w:bCs/>
          <w:sz w:val="20"/>
          <w:szCs w:val="20"/>
          <w:lang w:val="es-ES_tradnl" w:eastAsia="es-ES"/>
        </w:rPr>
        <w:t xml:space="preserve">María </w:t>
      </w:r>
      <w:r w:rsidR="004F4B8E" w:rsidRPr="00EB48F8">
        <w:rPr>
          <w:rFonts w:ascii="Times New Roman" w:hAnsi="Times New Roman" w:cs="Times New Roman"/>
          <w:bCs/>
          <w:sz w:val="20"/>
          <w:szCs w:val="20"/>
          <w:lang w:val="es-ES_tradnl" w:eastAsia="es-ES"/>
        </w:rPr>
        <w:t>Anto</w:t>
      </w:r>
      <w:r w:rsidR="00157685">
        <w:rPr>
          <w:rFonts w:ascii="Times New Roman" w:hAnsi="Times New Roman" w:cs="Times New Roman"/>
          <w:bCs/>
          <w:sz w:val="20"/>
          <w:szCs w:val="20"/>
          <w:lang w:val="es-ES_tradnl" w:eastAsia="es-ES"/>
        </w:rPr>
        <w:t xml:space="preserve">nieta Campos indica que </w:t>
      </w:r>
      <w:r w:rsidR="004F4B8E" w:rsidRPr="00EB48F8">
        <w:rPr>
          <w:rFonts w:ascii="Times New Roman" w:hAnsi="Times New Roman" w:cs="Times New Roman"/>
          <w:bCs/>
          <w:sz w:val="20"/>
          <w:szCs w:val="20"/>
          <w:lang w:val="es-ES_tradnl" w:eastAsia="es-ES"/>
        </w:rPr>
        <w:t xml:space="preserve">le preocupa </w:t>
      </w:r>
      <w:r w:rsidR="00157685">
        <w:rPr>
          <w:rFonts w:ascii="Times New Roman" w:hAnsi="Times New Roman" w:cs="Times New Roman"/>
          <w:bCs/>
          <w:sz w:val="20"/>
          <w:szCs w:val="20"/>
          <w:lang w:val="es-ES_tradnl" w:eastAsia="es-ES"/>
        </w:rPr>
        <w:t xml:space="preserve">los </w:t>
      </w:r>
      <w:r w:rsidR="004F4B8E" w:rsidRPr="00EB48F8">
        <w:rPr>
          <w:rFonts w:ascii="Times New Roman" w:hAnsi="Times New Roman" w:cs="Times New Roman"/>
          <w:bCs/>
          <w:sz w:val="20"/>
          <w:szCs w:val="20"/>
          <w:lang w:val="es-ES_tradnl" w:eastAsia="es-ES"/>
        </w:rPr>
        <w:t xml:space="preserve">alambres que se van a poner del </w:t>
      </w:r>
      <w:r w:rsidR="00157685">
        <w:rPr>
          <w:rFonts w:ascii="Times New Roman" w:hAnsi="Times New Roman" w:cs="Times New Roman"/>
          <w:bCs/>
          <w:sz w:val="20"/>
          <w:szCs w:val="20"/>
          <w:lang w:val="es-ES_tradnl" w:eastAsia="es-ES"/>
        </w:rPr>
        <w:t>C</w:t>
      </w:r>
      <w:r w:rsidR="004F4B8E" w:rsidRPr="00EB48F8">
        <w:rPr>
          <w:rFonts w:ascii="Times New Roman" w:hAnsi="Times New Roman" w:cs="Times New Roman"/>
          <w:bCs/>
          <w:sz w:val="20"/>
          <w:szCs w:val="20"/>
          <w:lang w:val="es-ES_tradnl" w:eastAsia="es-ES"/>
        </w:rPr>
        <w:t xml:space="preserve">entro de </w:t>
      </w:r>
      <w:r w:rsidR="00157685">
        <w:rPr>
          <w:rFonts w:ascii="Times New Roman" w:hAnsi="Times New Roman" w:cs="Times New Roman"/>
          <w:bCs/>
          <w:sz w:val="20"/>
          <w:szCs w:val="20"/>
          <w:lang w:val="es-ES_tradnl" w:eastAsia="es-ES"/>
        </w:rPr>
        <w:t>C</w:t>
      </w:r>
      <w:r w:rsidR="004F4B8E" w:rsidRPr="00EB48F8">
        <w:rPr>
          <w:rFonts w:ascii="Times New Roman" w:hAnsi="Times New Roman" w:cs="Times New Roman"/>
          <w:bCs/>
          <w:sz w:val="20"/>
          <w:szCs w:val="20"/>
          <w:lang w:val="es-ES_tradnl" w:eastAsia="es-ES"/>
        </w:rPr>
        <w:t xml:space="preserve">ultura Omar Dengo, por ser </w:t>
      </w:r>
      <w:r w:rsidR="00157685">
        <w:rPr>
          <w:rFonts w:ascii="Times New Roman" w:hAnsi="Times New Roman" w:cs="Times New Roman"/>
          <w:bCs/>
          <w:sz w:val="20"/>
          <w:szCs w:val="20"/>
          <w:lang w:val="es-ES_tradnl" w:eastAsia="es-ES"/>
        </w:rPr>
        <w:t xml:space="preserve">un </w:t>
      </w:r>
      <w:r w:rsidR="004F4B8E" w:rsidRPr="00EB48F8">
        <w:rPr>
          <w:rFonts w:ascii="Times New Roman" w:hAnsi="Times New Roman" w:cs="Times New Roman"/>
          <w:bCs/>
          <w:sz w:val="20"/>
          <w:szCs w:val="20"/>
          <w:lang w:val="es-ES_tradnl" w:eastAsia="es-ES"/>
        </w:rPr>
        <w:t>ed</w:t>
      </w:r>
      <w:r w:rsidR="00157685">
        <w:rPr>
          <w:rFonts w:ascii="Times New Roman" w:hAnsi="Times New Roman" w:cs="Times New Roman"/>
          <w:bCs/>
          <w:sz w:val="20"/>
          <w:szCs w:val="20"/>
          <w:lang w:val="es-ES_tradnl" w:eastAsia="es-ES"/>
        </w:rPr>
        <w:t>i</w:t>
      </w:r>
      <w:r w:rsidR="004F4B8E" w:rsidRPr="00EB48F8">
        <w:rPr>
          <w:rFonts w:ascii="Times New Roman" w:hAnsi="Times New Roman" w:cs="Times New Roman"/>
          <w:bCs/>
          <w:sz w:val="20"/>
          <w:szCs w:val="20"/>
          <w:lang w:val="es-ES_tradnl" w:eastAsia="es-ES"/>
        </w:rPr>
        <w:t>ficio histórico.</w:t>
      </w:r>
    </w:p>
    <w:p w:rsidR="004F4B8E" w:rsidRPr="00EB48F8" w:rsidRDefault="004F4B8E" w:rsidP="004F4B8E">
      <w:pPr>
        <w:spacing w:after="0" w:line="240" w:lineRule="auto"/>
        <w:jc w:val="both"/>
        <w:rPr>
          <w:rFonts w:ascii="Times New Roman" w:hAnsi="Times New Roman" w:cs="Times New Roman"/>
          <w:bCs/>
          <w:sz w:val="20"/>
          <w:szCs w:val="20"/>
          <w:lang w:val="es-ES_tradnl" w:eastAsia="es-ES"/>
        </w:rPr>
      </w:pPr>
    </w:p>
    <w:p w:rsidR="004F4B8E" w:rsidRPr="00EB48F8" w:rsidRDefault="00157685"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señora </w:t>
      </w:r>
      <w:r w:rsidR="004F4B8E" w:rsidRPr="00EB48F8">
        <w:rPr>
          <w:rFonts w:ascii="Times New Roman" w:hAnsi="Times New Roman" w:cs="Times New Roman"/>
          <w:bCs/>
          <w:sz w:val="20"/>
          <w:szCs w:val="20"/>
          <w:lang w:val="es-ES_tradnl" w:eastAsia="es-ES"/>
        </w:rPr>
        <w:t>Olga</w:t>
      </w:r>
      <w:r>
        <w:rPr>
          <w:rFonts w:ascii="Times New Roman" w:hAnsi="Times New Roman" w:cs="Times New Roman"/>
          <w:bCs/>
          <w:sz w:val="20"/>
          <w:szCs w:val="20"/>
          <w:lang w:val="es-ES_tradnl" w:eastAsia="es-ES"/>
        </w:rPr>
        <w:t xml:space="preserve"> Solís – Alcaldesa en ejercicio señala que de igual forma </w:t>
      </w:r>
      <w:r w:rsidR="004F4B8E" w:rsidRPr="00EB48F8">
        <w:rPr>
          <w:rFonts w:ascii="Times New Roman" w:hAnsi="Times New Roman" w:cs="Times New Roman"/>
          <w:bCs/>
          <w:sz w:val="20"/>
          <w:szCs w:val="20"/>
          <w:lang w:val="es-ES_tradnl" w:eastAsia="es-ES"/>
        </w:rPr>
        <w:t>le preocupa</w:t>
      </w:r>
      <w:r>
        <w:rPr>
          <w:rFonts w:ascii="Times New Roman" w:hAnsi="Times New Roman" w:cs="Times New Roman"/>
          <w:bCs/>
          <w:sz w:val="20"/>
          <w:szCs w:val="20"/>
          <w:lang w:val="es-ES_tradnl" w:eastAsia="es-ES"/>
        </w:rPr>
        <w:t>n</w:t>
      </w:r>
      <w:r w:rsidR="004F4B8E" w:rsidRPr="00EB48F8">
        <w:rPr>
          <w:rFonts w:ascii="Times New Roman" w:hAnsi="Times New Roman" w:cs="Times New Roman"/>
          <w:bCs/>
          <w:sz w:val="20"/>
          <w:szCs w:val="20"/>
          <w:lang w:val="es-ES_tradnl" w:eastAsia="es-ES"/>
        </w:rPr>
        <w:t xml:space="preserve"> los edificios históricos</w:t>
      </w:r>
      <w:r>
        <w:rPr>
          <w:rFonts w:ascii="Times New Roman" w:hAnsi="Times New Roman" w:cs="Times New Roman"/>
          <w:bCs/>
          <w:sz w:val="20"/>
          <w:szCs w:val="20"/>
          <w:lang w:val="es-ES_tradnl" w:eastAsia="es-ES"/>
        </w:rPr>
        <w:t xml:space="preserve">, de  ahí que le gustaría saber cómo se va a manejar ese tema, por otro lado es importante revisar el tema de las </w:t>
      </w:r>
      <w:r w:rsidR="004F4B8E" w:rsidRPr="00EB48F8">
        <w:rPr>
          <w:rFonts w:ascii="Times New Roman" w:hAnsi="Times New Roman" w:cs="Times New Roman"/>
          <w:bCs/>
          <w:sz w:val="20"/>
          <w:szCs w:val="20"/>
          <w:lang w:val="es-ES_tradnl" w:eastAsia="es-ES"/>
        </w:rPr>
        <w:t>misas</w:t>
      </w:r>
      <w:r>
        <w:rPr>
          <w:rFonts w:ascii="Times New Roman" w:hAnsi="Times New Roman" w:cs="Times New Roman"/>
          <w:bCs/>
          <w:sz w:val="20"/>
          <w:szCs w:val="20"/>
          <w:lang w:val="es-ES_tradnl" w:eastAsia="es-ES"/>
        </w:rPr>
        <w:t xml:space="preserve"> y posibles </w:t>
      </w:r>
      <w:r w:rsidR="004F4B8E" w:rsidRPr="00EB48F8">
        <w:rPr>
          <w:rFonts w:ascii="Times New Roman" w:hAnsi="Times New Roman" w:cs="Times New Roman"/>
          <w:bCs/>
          <w:sz w:val="20"/>
          <w:szCs w:val="20"/>
          <w:lang w:val="es-ES_tradnl" w:eastAsia="es-ES"/>
        </w:rPr>
        <w:t>actividades</w:t>
      </w:r>
      <w:r>
        <w:rPr>
          <w:rFonts w:ascii="Times New Roman" w:hAnsi="Times New Roman" w:cs="Times New Roman"/>
          <w:bCs/>
          <w:sz w:val="20"/>
          <w:szCs w:val="20"/>
          <w:lang w:val="es-ES_tradnl" w:eastAsia="es-ES"/>
        </w:rPr>
        <w:t xml:space="preserve"> a esas horas. Indica que hasta donde conoce </w:t>
      </w:r>
      <w:r w:rsidR="004F4B8E" w:rsidRPr="00EB48F8">
        <w:rPr>
          <w:rFonts w:ascii="Times New Roman" w:hAnsi="Times New Roman" w:cs="Times New Roman"/>
          <w:bCs/>
          <w:sz w:val="20"/>
          <w:szCs w:val="20"/>
          <w:lang w:val="es-ES_tradnl" w:eastAsia="es-ES"/>
        </w:rPr>
        <w:t xml:space="preserve">no pueden tocar los </w:t>
      </w:r>
      <w:r>
        <w:rPr>
          <w:rFonts w:ascii="Times New Roman" w:hAnsi="Times New Roman" w:cs="Times New Roman"/>
          <w:bCs/>
          <w:sz w:val="20"/>
          <w:szCs w:val="20"/>
          <w:lang w:val="es-ES_tradnl" w:eastAsia="es-ES"/>
        </w:rPr>
        <w:t>á</w:t>
      </w:r>
      <w:r w:rsidR="004F4B8E" w:rsidRPr="00EB48F8">
        <w:rPr>
          <w:rFonts w:ascii="Times New Roman" w:hAnsi="Times New Roman" w:cs="Times New Roman"/>
          <w:bCs/>
          <w:sz w:val="20"/>
          <w:szCs w:val="20"/>
          <w:lang w:val="es-ES_tradnl" w:eastAsia="es-ES"/>
        </w:rPr>
        <w:t>rbol</w:t>
      </w:r>
      <w:r>
        <w:rPr>
          <w:rFonts w:ascii="Times New Roman" w:hAnsi="Times New Roman" w:cs="Times New Roman"/>
          <w:bCs/>
          <w:sz w:val="20"/>
          <w:szCs w:val="20"/>
          <w:lang w:val="es-ES_tradnl" w:eastAsia="es-ES"/>
        </w:rPr>
        <w:t>e</w:t>
      </w:r>
      <w:r w:rsidR="004F4B8E" w:rsidRPr="00EB48F8">
        <w:rPr>
          <w:rFonts w:ascii="Times New Roman" w:hAnsi="Times New Roman" w:cs="Times New Roman"/>
          <w:bCs/>
          <w:sz w:val="20"/>
          <w:szCs w:val="20"/>
          <w:lang w:val="es-ES_tradnl" w:eastAsia="es-ES"/>
        </w:rPr>
        <w:t>s del parque ni ninguna estructura, ni lámparas</w:t>
      </w:r>
      <w:r>
        <w:rPr>
          <w:rFonts w:ascii="Times New Roman" w:hAnsi="Times New Roman" w:cs="Times New Roman"/>
          <w:bCs/>
          <w:sz w:val="20"/>
          <w:szCs w:val="20"/>
          <w:lang w:val="es-ES_tradnl" w:eastAsia="es-ES"/>
        </w:rPr>
        <w:t>, por lo que sería mejor coordinar todos estos aspectos antes</w:t>
      </w:r>
      <w:r w:rsidR="004F4B8E" w:rsidRPr="00EB48F8">
        <w:rPr>
          <w:rFonts w:ascii="Times New Roman" w:hAnsi="Times New Roman" w:cs="Times New Roman"/>
          <w:bCs/>
          <w:sz w:val="20"/>
          <w:szCs w:val="20"/>
          <w:lang w:val="es-ES_tradnl" w:eastAsia="es-ES"/>
        </w:rPr>
        <w:t xml:space="preserve">. </w:t>
      </w:r>
    </w:p>
    <w:p w:rsidR="004F4B8E" w:rsidRPr="00EB48F8" w:rsidRDefault="004F4B8E" w:rsidP="004F4B8E">
      <w:pPr>
        <w:spacing w:after="0" w:line="240" w:lineRule="auto"/>
        <w:jc w:val="both"/>
        <w:rPr>
          <w:rFonts w:ascii="Times New Roman" w:hAnsi="Times New Roman" w:cs="Times New Roman"/>
          <w:bCs/>
          <w:sz w:val="20"/>
          <w:szCs w:val="20"/>
          <w:lang w:val="es-ES_tradnl" w:eastAsia="es-ES"/>
        </w:rPr>
      </w:pPr>
    </w:p>
    <w:p w:rsidR="004F4B8E" w:rsidRPr="00EB48F8" w:rsidRDefault="00157685"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Síndica </w:t>
      </w:r>
      <w:r w:rsidR="004F4B8E" w:rsidRPr="00EB48F8">
        <w:rPr>
          <w:rFonts w:ascii="Times New Roman" w:hAnsi="Times New Roman" w:cs="Times New Roman"/>
          <w:bCs/>
          <w:sz w:val="20"/>
          <w:szCs w:val="20"/>
          <w:lang w:val="es-ES_tradnl" w:eastAsia="es-ES"/>
        </w:rPr>
        <w:t xml:space="preserve">Nancy </w:t>
      </w:r>
      <w:r>
        <w:rPr>
          <w:rFonts w:ascii="Times New Roman" w:hAnsi="Times New Roman" w:cs="Times New Roman"/>
          <w:bCs/>
          <w:sz w:val="20"/>
          <w:szCs w:val="20"/>
          <w:lang w:val="es-ES_tradnl" w:eastAsia="es-ES"/>
        </w:rPr>
        <w:t xml:space="preserve">Córdoba </w:t>
      </w:r>
      <w:r w:rsidR="009612C3">
        <w:rPr>
          <w:rFonts w:ascii="Times New Roman" w:hAnsi="Times New Roman" w:cs="Times New Roman"/>
          <w:bCs/>
          <w:sz w:val="20"/>
          <w:szCs w:val="20"/>
          <w:lang w:val="es-ES_tradnl" w:eastAsia="es-ES"/>
        </w:rPr>
        <w:t xml:space="preserve">expone que la actividad </w:t>
      </w:r>
      <w:r w:rsidR="004F4B8E" w:rsidRPr="00EB48F8">
        <w:rPr>
          <w:rFonts w:ascii="Times New Roman" w:hAnsi="Times New Roman" w:cs="Times New Roman"/>
          <w:bCs/>
          <w:sz w:val="20"/>
          <w:szCs w:val="20"/>
          <w:lang w:val="es-ES_tradnl" w:eastAsia="es-ES"/>
        </w:rPr>
        <w:t>es del 17 al 21</w:t>
      </w:r>
      <w:r w:rsidR="009612C3">
        <w:rPr>
          <w:rFonts w:ascii="Times New Roman" w:hAnsi="Times New Roman" w:cs="Times New Roman"/>
          <w:bCs/>
          <w:sz w:val="20"/>
          <w:szCs w:val="20"/>
          <w:lang w:val="es-ES_tradnl" w:eastAsia="es-ES"/>
        </w:rPr>
        <w:t xml:space="preserve"> y quiere saber </w:t>
      </w:r>
      <w:r w:rsidR="004F4B8E" w:rsidRPr="00EB48F8">
        <w:rPr>
          <w:rFonts w:ascii="Times New Roman" w:hAnsi="Times New Roman" w:cs="Times New Roman"/>
          <w:bCs/>
          <w:sz w:val="20"/>
          <w:szCs w:val="20"/>
          <w:lang w:val="es-ES_tradnl" w:eastAsia="es-ES"/>
        </w:rPr>
        <w:t>c</w:t>
      </w:r>
      <w:r w:rsidR="009612C3">
        <w:rPr>
          <w:rFonts w:ascii="Times New Roman" w:hAnsi="Times New Roman" w:cs="Times New Roman"/>
          <w:bCs/>
          <w:sz w:val="20"/>
          <w:szCs w:val="20"/>
          <w:lang w:val="es-ES_tradnl" w:eastAsia="es-ES"/>
        </w:rPr>
        <w:t>ó</w:t>
      </w:r>
      <w:r w:rsidR="004F4B8E" w:rsidRPr="00EB48F8">
        <w:rPr>
          <w:rFonts w:ascii="Times New Roman" w:hAnsi="Times New Roman" w:cs="Times New Roman"/>
          <w:bCs/>
          <w:sz w:val="20"/>
          <w:szCs w:val="20"/>
          <w:lang w:val="es-ES_tradnl" w:eastAsia="es-ES"/>
        </w:rPr>
        <w:t xml:space="preserve">mo </w:t>
      </w:r>
      <w:r w:rsidR="009612C3">
        <w:rPr>
          <w:rFonts w:ascii="Times New Roman" w:hAnsi="Times New Roman" w:cs="Times New Roman"/>
          <w:bCs/>
          <w:sz w:val="20"/>
          <w:szCs w:val="20"/>
          <w:lang w:val="es-ES_tradnl" w:eastAsia="es-ES"/>
        </w:rPr>
        <w:t xml:space="preserve">van a </w:t>
      </w:r>
      <w:r w:rsidR="004F4B8E" w:rsidRPr="00EB48F8">
        <w:rPr>
          <w:rFonts w:ascii="Times New Roman" w:hAnsi="Times New Roman" w:cs="Times New Roman"/>
          <w:bCs/>
          <w:sz w:val="20"/>
          <w:szCs w:val="20"/>
          <w:lang w:val="es-ES_tradnl" w:eastAsia="es-ES"/>
        </w:rPr>
        <w:t>cuida</w:t>
      </w:r>
      <w:r w:rsidR="009612C3">
        <w:rPr>
          <w:rFonts w:ascii="Times New Roman" w:hAnsi="Times New Roman" w:cs="Times New Roman"/>
          <w:bCs/>
          <w:sz w:val="20"/>
          <w:szCs w:val="20"/>
          <w:lang w:val="es-ES_tradnl" w:eastAsia="es-ES"/>
        </w:rPr>
        <w:t>r</w:t>
      </w:r>
      <w:r w:rsidR="004F4B8E" w:rsidRPr="00EB48F8">
        <w:rPr>
          <w:rFonts w:ascii="Times New Roman" w:hAnsi="Times New Roman" w:cs="Times New Roman"/>
          <w:bCs/>
          <w:sz w:val="20"/>
          <w:szCs w:val="20"/>
          <w:lang w:val="es-ES_tradnl" w:eastAsia="es-ES"/>
        </w:rPr>
        <w:t xml:space="preserve"> por las noches</w:t>
      </w:r>
      <w:r w:rsidR="009612C3">
        <w:rPr>
          <w:rFonts w:ascii="Times New Roman" w:hAnsi="Times New Roman" w:cs="Times New Roman"/>
          <w:bCs/>
          <w:sz w:val="20"/>
          <w:szCs w:val="20"/>
          <w:lang w:val="es-ES_tradnl" w:eastAsia="es-ES"/>
        </w:rPr>
        <w:t xml:space="preserve">; a lo que responde la joven </w:t>
      </w:r>
      <w:r w:rsidR="009612C3" w:rsidRPr="006B63BA">
        <w:rPr>
          <w:rFonts w:ascii="Times New Roman" w:hAnsi="Times New Roman" w:cs="Times New Roman"/>
          <w:bCs/>
          <w:sz w:val="20"/>
          <w:szCs w:val="20"/>
          <w:lang w:val="es-ES_tradnl" w:eastAsia="es-ES"/>
        </w:rPr>
        <w:t>Eunice Meléndez</w:t>
      </w:r>
      <w:r w:rsidR="009612C3">
        <w:rPr>
          <w:rFonts w:ascii="Times New Roman" w:hAnsi="Times New Roman" w:cs="Times New Roman"/>
          <w:bCs/>
          <w:i/>
          <w:sz w:val="20"/>
          <w:szCs w:val="20"/>
          <w:lang w:val="es-ES_tradnl" w:eastAsia="es-ES"/>
        </w:rPr>
        <w:t xml:space="preserve"> que </w:t>
      </w:r>
      <w:r w:rsidR="004F4B8E" w:rsidRPr="00EB48F8">
        <w:rPr>
          <w:rFonts w:ascii="Times New Roman" w:hAnsi="Times New Roman" w:cs="Times New Roman"/>
          <w:bCs/>
          <w:sz w:val="20"/>
          <w:szCs w:val="20"/>
          <w:lang w:val="es-ES_tradnl" w:eastAsia="es-ES"/>
        </w:rPr>
        <w:t xml:space="preserve">van a tener ayuda de </w:t>
      </w:r>
      <w:r w:rsidR="009612C3">
        <w:rPr>
          <w:rFonts w:ascii="Times New Roman" w:hAnsi="Times New Roman" w:cs="Times New Roman"/>
          <w:bCs/>
          <w:sz w:val="20"/>
          <w:szCs w:val="20"/>
          <w:lang w:val="es-ES_tradnl" w:eastAsia="es-ES"/>
        </w:rPr>
        <w:t xml:space="preserve">la </w:t>
      </w:r>
      <w:r w:rsidR="004F4B8E" w:rsidRPr="00EB48F8">
        <w:rPr>
          <w:rFonts w:ascii="Times New Roman" w:hAnsi="Times New Roman" w:cs="Times New Roman"/>
          <w:bCs/>
          <w:sz w:val="20"/>
          <w:szCs w:val="20"/>
          <w:lang w:val="es-ES_tradnl" w:eastAsia="es-ES"/>
        </w:rPr>
        <w:t xml:space="preserve">fuerza pública y ellas se estarán turnando para cuidar. </w:t>
      </w:r>
    </w:p>
    <w:p w:rsidR="004F4B8E" w:rsidRPr="00EB48F8" w:rsidRDefault="004F4B8E" w:rsidP="004F4B8E">
      <w:pPr>
        <w:spacing w:after="0" w:line="240" w:lineRule="auto"/>
        <w:jc w:val="both"/>
        <w:rPr>
          <w:rFonts w:ascii="Times New Roman" w:hAnsi="Times New Roman" w:cs="Times New Roman"/>
          <w:bCs/>
          <w:sz w:val="20"/>
          <w:szCs w:val="20"/>
          <w:lang w:val="es-ES_tradnl" w:eastAsia="es-ES"/>
        </w:rPr>
      </w:pPr>
    </w:p>
    <w:p w:rsidR="004F4B8E" w:rsidRPr="00EB48F8" w:rsidRDefault="009612C3"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Licda. </w:t>
      </w:r>
      <w:r w:rsidR="004F4B8E" w:rsidRPr="00EB48F8">
        <w:rPr>
          <w:rFonts w:ascii="Times New Roman" w:hAnsi="Times New Roman" w:cs="Times New Roman"/>
          <w:bCs/>
          <w:sz w:val="20"/>
          <w:szCs w:val="20"/>
          <w:lang w:val="es-ES_tradnl" w:eastAsia="es-ES"/>
        </w:rPr>
        <w:t>Pris</w:t>
      </w:r>
      <w:r>
        <w:rPr>
          <w:rFonts w:ascii="Times New Roman" w:hAnsi="Times New Roman" w:cs="Times New Roman"/>
          <w:bCs/>
          <w:sz w:val="20"/>
          <w:szCs w:val="20"/>
          <w:lang w:val="es-ES_tradnl" w:eastAsia="es-ES"/>
        </w:rPr>
        <w:t xml:space="preserve">cila Quirós indica que </w:t>
      </w:r>
      <w:r w:rsidR="004F4B8E" w:rsidRPr="00EB48F8">
        <w:rPr>
          <w:rFonts w:ascii="Times New Roman" w:hAnsi="Times New Roman" w:cs="Times New Roman"/>
          <w:bCs/>
          <w:sz w:val="20"/>
          <w:szCs w:val="20"/>
          <w:lang w:val="es-ES_tradnl" w:eastAsia="es-ES"/>
        </w:rPr>
        <w:t>a partir de las recom</w:t>
      </w:r>
      <w:r>
        <w:rPr>
          <w:rFonts w:ascii="Times New Roman" w:hAnsi="Times New Roman" w:cs="Times New Roman"/>
          <w:bCs/>
          <w:sz w:val="20"/>
          <w:szCs w:val="20"/>
          <w:lang w:val="es-ES_tradnl" w:eastAsia="es-ES"/>
        </w:rPr>
        <w:t xml:space="preserve">endaciones del Lic. Mario Arias – Gestor de Seguridad y la </w:t>
      </w:r>
      <w:r w:rsidR="004F4B8E" w:rsidRPr="00EB48F8">
        <w:rPr>
          <w:rFonts w:ascii="Times New Roman" w:hAnsi="Times New Roman" w:cs="Times New Roman"/>
          <w:bCs/>
          <w:sz w:val="20"/>
          <w:szCs w:val="20"/>
          <w:lang w:val="es-ES_tradnl" w:eastAsia="es-ES"/>
        </w:rPr>
        <w:t>interv</w:t>
      </w:r>
      <w:r>
        <w:rPr>
          <w:rFonts w:ascii="Times New Roman" w:hAnsi="Times New Roman" w:cs="Times New Roman"/>
          <w:bCs/>
          <w:sz w:val="20"/>
          <w:szCs w:val="20"/>
          <w:lang w:val="es-ES_tradnl" w:eastAsia="es-ES"/>
        </w:rPr>
        <w:t xml:space="preserve">ención </w:t>
      </w:r>
      <w:r w:rsidR="004F4B8E" w:rsidRPr="00EB48F8">
        <w:rPr>
          <w:rFonts w:ascii="Times New Roman" w:hAnsi="Times New Roman" w:cs="Times New Roman"/>
          <w:bCs/>
          <w:sz w:val="20"/>
          <w:szCs w:val="20"/>
          <w:lang w:val="es-ES_tradnl" w:eastAsia="es-ES"/>
        </w:rPr>
        <w:t xml:space="preserve">de </w:t>
      </w:r>
      <w:r>
        <w:rPr>
          <w:rFonts w:ascii="Times New Roman" w:hAnsi="Times New Roman" w:cs="Times New Roman"/>
          <w:bCs/>
          <w:sz w:val="20"/>
          <w:szCs w:val="20"/>
          <w:lang w:val="es-ES_tradnl" w:eastAsia="es-ES"/>
        </w:rPr>
        <w:t>la señora O</w:t>
      </w:r>
      <w:r w:rsidR="004F4B8E" w:rsidRPr="00EB48F8">
        <w:rPr>
          <w:rFonts w:ascii="Times New Roman" w:hAnsi="Times New Roman" w:cs="Times New Roman"/>
          <w:bCs/>
          <w:sz w:val="20"/>
          <w:szCs w:val="20"/>
          <w:lang w:val="es-ES_tradnl" w:eastAsia="es-ES"/>
        </w:rPr>
        <w:t xml:space="preserve">lga </w:t>
      </w:r>
      <w:r>
        <w:rPr>
          <w:rFonts w:ascii="Times New Roman" w:hAnsi="Times New Roman" w:cs="Times New Roman"/>
          <w:bCs/>
          <w:sz w:val="20"/>
          <w:szCs w:val="20"/>
          <w:lang w:val="es-ES_tradnl" w:eastAsia="es-ES"/>
        </w:rPr>
        <w:t xml:space="preserve">Solís - Alcaldesa Municipal en ejercicio </w:t>
      </w:r>
      <w:r w:rsidR="004F4B8E" w:rsidRPr="00EB48F8">
        <w:rPr>
          <w:rFonts w:ascii="Times New Roman" w:hAnsi="Times New Roman" w:cs="Times New Roman"/>
          <w:bCs/>
          <w:sz w:val="20"/>
          <w:szCs w:val="20"/>
          <w:lang w:val="es-ES_tradnl" w:eastAsia="es-ES"/>
        </w:rPr>
        <w:t xml:space="preserve">sobre </w:t>
      </w:r>
      <w:r>
        <w:rPr>
          <w:rFonts w:ascii="Times New Roman" w:hAnsi="Times New Roman" w:cs="Times New Roman"/>
          <w:bCs/>
          <w:sz w:val="20"/>
          <w:szCs w:val="20"/>
          <w:lang w:val="es-ES_tradnl" w:eastAsia="es-ES"/>
        </w:rPr>
        <w:t xml:space="preserve">los </w:t>
      </w:r>
      <w:r w:rsidR="004F4B8E" w:rsidRPr="00EB48F8">
        <w:rPr>
          <w:rFonts w:ascii="Times New Roman" w:hAnsi="Times New Roman" w:cs="Times New Roman"/>
          <w:bCs/>
          <w:sz w:val="20"/>
          <w:szCs w:val="20"/>
          <w:lang w:val="es-ES_tradnl" w:eastAsia="es-ES"/>
        </w:rPr>
        <w:t>permisos que da el Concejo</w:t>
      </w:r>
      <w:r>
        <w:rPr>
          <w:rFonts w:ascii="Times New Roman" w:hAnsi="Times New Roman" w:cs="Times New Roman"/>
          <w:bCs/>
          <w:sz w:val="20"/>
          <w:szCs w:val="20"/>
          <w:lang w:val="es-ES_tradnl" w:eastAsia="es-ES"/>
        </w:rPr>
        <w:t xml:space="preserve">, </w:t>
      </w:r>
      <w:r w:rsidR="004F4B8E" w:rsidRPr="00EB48F8">
        <w:rPr>
          <w:rFonts w:ascii="Times New Roman" w:hAnsi="Times New Roman" w:cs="Times New Roman"/>
          <w:bCs/>
          <w:sz w:val="20"/>
          <w:szCs w:val="20"/>
          <w:lang w:val="es-ES_tradnl" w:eastAsia="es-ES"/>
        </w:rPr>
        <w:t xml:space="preserve"> hay algunas cosas </w:t>
      </w:r>
      <w:r>
        <w:rPr>
          <w:rFonts w:ascii="Times New Roman" w:hAnsi="Times New Roman" w:cs="Times New Roman"/>
          <w:bCs/>
          <w:sz w:val="20"/>
          <w:szCs w:val="20"/>
          <w:lang w:val="es-ES_tradnl" w:eastAsia="es-ES"/>
        </w:rPr>
        <w:t>q</w:t>
      </w:r>
      <w:r w:rsidR="004F4B8E" w:rsidRPr="00EB48F8">
        <w:rPr>
          <w:rFonts w:ascii="Times New Roman" w:hAnsi="Times New Roman" w:cs="Times New Roman"/>
          <w:bCs/>
          <w:sz w:val="20"/>
          <w:szCs w:val="20"/>
          <w:lang w:val="es-ES_tradnl" w:eastAsia="es-ES"/>
        </w:rPr>
        <w:t>ue deben condicionarse a la coord</w:t>
      </w:r>
      <w:r>
        <w:rPr>
          <w:rFonts w:ascii="Times New Roman" w:hAnsi="Times New Roman" w:cs="Times New Roman"/>
          <w:bCs/>
          <w:sz w:val="20"/>
          <w:szCs w:val="20"/>
          <w:lang w:val="es-ES_tradnl" w:eastAsia="es-ES"/>
        </w:rPr>
        <w:t>inación c</w:t>
      </w:r>
      <w:r w:rsidR="004F4B8E" w:rsidRPr="00EB48F8">
        <w:rPr>
          <w:rFonts w:ascii="Times New Roman" w:hAnsi="Times New Roman" w:cs="Times New Roman"/>
          <w:bCs/>
          <w:sz w:val="20"/>
          <w:szCs w:val="20"/>
          <w:lang w:val="es-ES_tradnl" w:eastAsia="es-ES"/>
        </w:rPr>
        <w:t>on la adm</w:t>
      </w:r>
      <w:r>
        <w:rPr>
          <w:rFonts w:ascii="Times New Roman" w:hAnsi="Times New Roman" w:cs="Times New Roman"/>
          <w:bCs/>
          <w:sz w:val="20"/>
          <w:szCs w:val="20"/>
          <w:lang w:val="es-ES_tradnl" w:eastAsia="es-ES"/>
        </w:rPr>
        <w:t xml:space="preserve">inistración, porque no </w:t>
      </w:r>
      <w:r w:rsidR="004F4B8E" w:rsidRPr="00EB48F8">
        <w:rPr>
          <w:rFonts w:ascii="Times New Roman" w:hAnsi="Times New Roman" w:cs="Times New Roman"/>
          <w:bCs/>
          <w:sz w:val="20"/>
          <w:szCs w:val="20"/>
          <w:lang w:val="es-ES_tradnl" w:eastAsia="es-ES"/>
        </w:rPr>
        <w:t xml:space="preserve">se sabe </w:t>
      </w:r>
      <w:r>
        <w:rPr>
          <w:rFonts w:ascii="Times New Roman" w:hAnsi="Times New Roman" w:cs="Times New Roman"/>
          <w:bCs/>
          <w:sz w:val="20"/>
          <w:szCs w:val="20"/>
          <w:lang w:val="es-ES_tradnl" w:eastAsia="es-ES"/>
        </w:rPr>
        <w:t xml:space="preserve">en </w:t>
      </w:r>
      <w:r w:rsidRPr="00EB48F8">
        <w:rPr>
          <w:rFonts w:ascii="Times New Roman" w:hAnsi="Times New Roman" w:cs="Times New Roman"/>
          <w:bCs/>
          <w:sz w:val="20"/>
          <w:szCs w:val="20"/>
          <w:lang w:val="es-ES_tradnl" w:eastAsia="es-ES"/>
        </w:rPr>
        <w:t>qué</w:t>
      </w:r>
      <w:r w:rsidR="004F4B8E" w:rsidRPr="00EB48F8">
        <w:rPr>
          <w:rFonts w:ascii="Times New Roman" w:hAnsi="Times New Roman" w:cs="Times New Roman"/>
          <w:bCs/>
          <w:sz w:val="20"/>
          <w:szCs w:val="20"/>
          <w:lang w:val="es-ES_tradnl" w:eastAsia="es-ES"/>
        </w:rPr>
        <w:t xml:space="preserve"> sectores del parque se van a utilizar las aceras y espacios públicos</w:t>
      </w:r>
      <w:r>
        <w:rPr>
          <w:rFonts w:ascii="Times New Roman" w:hAnsi="Times New Roman" w:cs="Times New Roman"/>
          <w:bCs/>
          <w:sz w:val="20"/>
          <w:szCs w:val="20"/>
          <w:lang w:val="es-ES_tradnl" w:eastAsia="es-ES"/>
        </w:rPr>
        <w:t>, por tanto la r</w:t>
      </w:r>
      <w:r w:rsidR="004F4B8E" w:rsidRPr="00EB48F8">
        <w:rPr>
          <w:rFonts w:ascii="Times New Roman" w:hAnsi="Times New Roman" w:cs="Times New Roman"/>
          <w:bCs/>
          <w:sz w:val="20"/>
          <w:szCs w:val="20"/>
          <w:lang w:val="es-ES_tradnl" w:eastAsia="es-ES"/>
        </w:rPr>
        <w:t>ecom</w:t>
      </w:r>
      <w:r>
        <w:rPr>
          <w:rFonts w:ascii="Times New Roman" w:hAnsi="Times New Roman" w:cs="Times New Roman"/>
          <w:bCs/>
          <w:sz w:val="20"/>
          <w:szCs w:val="20"/>
          <w:lang w:val="es-ES_tradnl" w:eastAsia="es-ES"/>
        </w:rPr>
        <w:t xml:space="preserve">endación es que </w:t>
      </w:r>
      <w:r w:rsidR="004F4B8E" w:rsidRPr="00EB48F8">
        <w:rPr>
          <w:rFonts w:ascii="Times New Roman" w:hAnsi="Times New Roman" w:cs="Times New Roman"/>
          <w:bCs/>
          <w:sz w:val="20"/>
          <w:szCs w:val="20"/>
          <w:lang w:val="es-ES_tradnl" w:eastAsia="es-ES"/>
        </w:rPr>
        <w:t>se condicione a la revisión del espacio público. Hay una serie de aspectos que no están claros</w:t>
      </w:r>
      <w:r w:rsidR="006B63BA">
        <w:rPr>
          <w:rFonts w:ascii="Times New Roman" w:hAnsi="Times New Roman" w:cs="Times New Roman"/>
          <w:bCs/>
          <w:sz w:val="20"/>
          <w:szCs w:val="20"/>
          <w:lang w:val="es-ES_tradnl" w:eastAsia="es-ES"/>
        </w:rPr>
        <w:t xml:space="preserve">, sin embargo están </w:t>
      </w:r>
      <w:r w:rsidR="004F4B8E" w:rsidRPr="00EB48F8">
        <w:rPr>
          <w:rFonts w:ascii="Times New Roman" w:hAnsi="Times New Roman" w:cs="Times New Roman"/>
          <w:bCs/>
          <w:sz w:val="20"/>
          <w:szCs w:val="20"/>
          <w:lang w:val="es-ES_tradnl" w:eastAsia="es-ES"/>
        </w:rPr>
        <w:t xml:space="preserve">procurando que las jaulas no se atraviesen por donde se mueven las personas. </w:t>
      </w:r>
    </w:p>
    <w:p w:rsidR="004F4B8E" w:rsidRPr="00EB48F8" w:rsidRDefault="004F4B8E" w:rsidP="004F4B8E">
      <w:pPr>
        <w:spacing w:after="0" w:line="240" w:lineRule="auto"/>
        <w:jc w:val="both"/>
        <w:rPr>
          <w:rFonts w:ascii="Times New Roman" w:hAnsi="Times New Roman" w:cs="Times New Roman"/>
          <w:bCs/>
          <w:sz w:val="20"/>
          <w:szCs w:val="20"/>
          <w:lang w:val="es-ES_tradnl" w:eastAsia="es-ES"/>
        </w:rPr>
      </w:pPr>
    </w:p>
    <w:p w:rsidR="004F4B8E" w:rsidRPr="00EB48F8" w:rsidRDefault="006B63BA"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El regidor </w:t>
      </w:r>
      <w:r w:rsidR="004F4B8E" w:rsidRPr="00EB48F8">
        <w:rPr>
          <w:rFonts w:ascii="Times New Roman" w:hAnsi="Times New Roman" w:cs="Times New Roman"/>
          <w:bCs/>
          <w:sz w:val="20"/>
          <w:szCs w:val="20"/>
          <w:lang w:val="es-ES_tradnl" w:eastAsia="es-ES"/>
        </w:rPr>
        <w:t xml:space="preserve">Minor </w:t>
      </w:r>
      <w:r>
        <w:rPr>
          <w:rFonts w:ascii="Times New Roman" w:hAnsi="Times New Roman" w:cs="Times New Roman"/>
          <w:bCs/>
          <w:sz w:val="20"/>
          <w:szCs w:val="20"/>
          <w:lang w:val="es-ES_tradnl" w:eastAsia="es-ES"/>
        </w:rPr>
        <w:t xml:space="preserve">Meléndez comenta que la </w:t>
      </w:r>
      <w:r w:rsidR="004F4B8E" w:rsidRPr="00EB48F8">
        <w:rPr>
          <w:rFonts w:ascii="Times New Roman" w:hAnsi="Times New Roman" w:cs="Times New Roman"/>
          <w:bCs/>
          <w:sz w:val="20"/>
          <w:szCs w:val="20"/>
          <w:lang w:val="es-ES_tradnl" w:eastAsia="es-ES"/>
        </w:rPr>
        <w:t xml:space="preserve">actividad le parece muy loable pero habla de ventas y no le parece bien. </w:t>
      </w:r>
      <w:r>
        <w:rPr>
          <w:rFonts w:ascii="Times New Roman" w:hAnsi="Times New Roman" w:cs="Times New Roman"/>
          <w:bCs/>
          <w:sz w:val="20"/>
          <w:szCs w:val="20"/>
          <w:lang w:val="es-ES_tradnl" w:eastAsia="es-ES"/>
        </w:rPr>
        <w:t xml:space="preserve">Con respecto a todo </w:t>
      </w:r>
      <w:r w:rsidR="004F4B8E" w:rsidRPr="00EB48F8">
        <w:rPr>
          <w:rFonts w:ascii="Times New Roman" w:hAnsi="Times New Roman" w:cs="Times New Roman"/>
          <w:bCs/>
          <w:sz w:val="20"/>
          <w:szCs w:val="20"/>
          <w:lang w:val="es-ES_tradnl" w:eastAsia="es-ES"/>
        </w:rPr>
        <w:t>lo demás se puede trabajar.</w:t>
      </w:r>
    </w:p>
    <w:p w:rsidR="004F4B8E" w:rsidRPr="00EB48F8" w:rsidRDefault="004F4B8E" w:rsidP="004F4B8E">
      <w:pPr>
        <w:spacing w:after="0" w:line="240" w:lineRule="auto"/>
        <w:jc w:val="both"/>
        <w:rPr>
          <w:rFonts w:ascii="Times New Roman" w:hAnsi="Times New Roman" w:cs="Times New Roman"/>
          <w:bCs/>
          <w:sz w:val="20"/>
          <w:szCs w:val="20"/>
          <w:lang w:val="es-ES_tradnl" w:eastAsia="es-ES"/>
        </w:rPr>
      </w:pPr>
    </w:p>
    <w:p w:rsidR="004F4B8E" w:rsidRPr="00EB48F8" w:rsidRDefault="006B63BA"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Presidencia considera que </w:t>
      </w:r>
      <w:r w:rsidR="004F4B8E" w:rsidRPr="00EB48F8">
        <w:rPr>
          <w:rFonts w:ascii="Times New Roman" w:hAnsi="Times New Roman" w:cs="Times New Roman"/>
          <w:bCs/>
          <w:sz w:val="20"/>
          <w:szCs w:val="20"/>
          <w:lang w:val="es-ES_tradnl" w:eastAsia="es-ES"/>
        </w:rPr>
        <w:t>dos semanas es mucho tiempo.</w:t>
      </w:r>
    </w:p>
    <w:p w:rsidR="006B63BA" w:rsidRDefault="006B63BA" w:rsidP="004F4B8E">
      <w:pPr>
        <w:spacing w:after="0" w:line="240" w:lineRule="auto"/>
        <w:jc w:val="both"/>
        <w:rPr>
          <w:rFonts w:ascii="Times New Roman" w:hAnsi="Times New Roman" w:cs="Times New Roman"/>
          <w:bCs/>
          <w:sz w:val="20"/>
          <w:szCs w:val="20"/>
          <w:lang w:val="es-ES_tradnl" w:eastAsia="es-ES"/>
        </w:rPr>
      </w:pPr>
    </w:p>
    <w:p w:rsidR="004F4B8E" w:rsidRPr="00EB48F8" w:rsidRDefault="006B63BA"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Síndica </w:t>
      </w:r>
      <w:r w:rsidR="004F4B8E" w:rsidRPr="00EB48F8">
        <w:rPr>
          <w:rFonts w:ascii="Times New Roman" w:hAnsi="Times New Roman" w:cs="Times New Roman"/>
          <w:bCs/>
          <w:sz w:val="20"/>
          <w:szCs w:val="20"/>
          <w:lang w:val="es-ES_tradnl" w:eastAsia="es-ES"/>
        </w:rPr>
        <w:t>Nancy</w:t>
      </w:r>
      <w:r>
        <w:rPr>
          <w:rFonts w:ascii="Times New Roman" w:hAnsi="Times New Roman" w:cs="Times New Roman"/>
          <w:bCs/>
          <w:sz w:val="20"/>
          <w:szCs w:val="20"/>
          <w:lang w:val="es-ES_tradnl" w:eastAsia="es-ES"/>
        </w:rPr>
        <w:t xml:space="preserve"> Córdoba señala que </w:t>
      </w:r>
      <w:r w:rsidR="004F4B8E" w:rsidRPr="00EB48F8">
        <w:rPr>
          <w:rFonts w:ascii="Times New Roman" w:hAnsi="Times New Roman" w:cs="Times New Roman"/>
          <w:bCs/>
          <w:sz w:val="20"/>
          <w:szCs w:val="20"/>
          <w:lang w:val="es-ES_tradnl" w:eastAsia="es-ES"/>
        </w:rPr>
        <w:t>hay un desfile de bandas aprobado para el 13 y 14</w:t>
      </w:r>
      <w:r>
        <w:rPr>
          <w:rFonts w:ascii="Times New Roman" w:hAnsi="Times New Roman" w:cs="Times New Roman"/>
          <w:bCs/>
          <w:sz w:val="20"/>
          <w:szCs w:val="20"/>
          <w:lang w:val="es-ES_tradnl" w:eastAsia="es-ES"/>
        </w:rPr>
        <w:t xml:space="preserve">; a lo que responde la joven </w:t>
      </w:r>
      <w:r w:rsidRPr="006B63BA">
        <w:rPr>
          <w:rFonts w:ascii="Times New Roman" w:hAnsi="Times New Roman" w:cs="Times New Roman"/>
          <w:bCs/>
          <w:sz w:val="20"/>
          <w:szCs w:val="20"/>
          <w:lang w:val="es-ES_tradnl" w:eastAsia="es-ES"/>
        </w:rPr>
        <w:t>Eunice Meléndez</w:t>
      </w:r>
      <w:r>
        <w:rPr>
          <w:rFonts w:ascii="Times New Roman" w:hAnsi="Times New Roman" w:cs="Times New Roman"/>
          <w:bCs/>
          <w:i/>
          <w:sz w:val="20"/>
          <w:szCs w:val="20"/>
          <w:lang w:val="es-ES_tradnl" w:eastAsia="es-ES"/>
        </w:rPr>
        <w:t xml:space="preserve"> </w:t>
      </w:r>
      <w:r w:rsidRPr="006B63BA">
        <w:rPr>
          <w:rFonts w:ascii="Times New Roman" w:hAnsi="Times New Roman" w:cs="Times New Roman"/>
          <w:bCs/>
          <w:sz w:val="20"/>
          <w:szCs w:val="20"/>
          <w:lang w:val="es-ES_tradnl" w:eastAsia="es-ES"/>
        </w:rPr>
        <w:t>que</w:t>
      </w:r>
      <w:r>
        <w:rPr>
          <w:rFonts w:ascii="Times New Roman" w:hAnsi="Times New Roman" w:cs="Times New Roman"/>
          <w:bCs/>
          <w:i/>
          <w:sz w:val="20"/>
          <w:szCs w:val="20"/>
          <w:lang w:val="es-ES_tradnl" w:eastAsia="es-ES"/>
        </w:rPr>
        <w:t xml:space="preserve"> </w:t>
      </w:r>
      <w:r w:rsidR="004F4B8E" w:rsidRPr="00EB48F8">
        <w:rPr>
          <w:rFonts w:ascii="Times New Roman" w:hAnsi="Times New Roman" w:cs="Times New Roman"/>
          <w:bCs/>
          <w:sz w:val="20"/>
          <w:szCs w:val="20"/>
          <w:lang w:val="es-ES_tradnl" w:eastAsia="es-ES"/>
        </w:rPr>
        <w:t>solo est</w:t>
      </w:r>
      <w:r>
        <w:rPr>
          <w:rFonts w:ascii="Times New Roman" w:hAnsi="Times New Roman" w:cs="Times New Roman"/>
          <w:bCs/>
          <w:sz w:val="20"/>
          <w:szCs w:val="20"/>
          <w:lang w:val="es-ES_tradnl" w:eastAsia="es-ES"/>
        </w:rPr>
        <w:t>á</w:t>
      </w:r>
      <w:r w:rsidR="004F4B8E" w:rsidRPr="00EB48F8">
        <w:rPr>
          <w:rFonts w:ascii="Times New Roman" w:hAnsi="Times New Roman" w:cs="Times New Roman"/>
          <w:bCs/>
          <w:sz w:val="20"/>
          <w:szCs w:val="20"/>
          <w:lang w:val="es-ES_tradnl" w:eastAsia="es-ES"/>
        </w:rPr>
        <w:t>n colocadas las jaulas.</w:t>
      </w:r>
    </w:p>
    <w:p w:rsidR="004F4B8E" w:rsidRPr="00EB48F8" w:rsidRDefault="006B63BA"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El regidor </w:t>
      </w:r>
      <w:r w:rsidR="004F4B8E" w:rsidRPr="00EB48F8">
        <w:rPr>
          <w:rFonts w:ascii="Times New Roman" w:hAnsi="Times New Roman" w:cs="Times New Roman"/>
          <w:bCs/>
          <w:sz w:val="20"/>
          <w:szCs w:val="20"/>
          <w:lang w:val="es-ES_tradnl" w:eastAsia="es-ES"/>
        </w:rPr>
        <w:t xml:space="preserve">David </w:t>
      </w:r>
      <w:r>
        <w:rPr>
          <w:rFonts w:ascii="Times New Roman" w:hAnsi="Times New Roman" w:cs="Times New Roman"/>
          <w:bCs/>
          <w:sz w:val="20"/>
          <w:szCs w:val="20"/>
          <w:lang w:val="es-ES_tradnl" w:eastAsia="es-ES"/>
        </w:rPr>
        <w:t xml:space="preserve">León Ramírez indica que </w:t>
      </w:r>
      <w:r w:rsidR="004F4B8E" w:rsidRPr="00EB48F8">
        <w:rPr>
          <w:rFonts w:ascii="Times New Roman" w:hAnsi="Times New Roman" w:cs="Times New Roman"/>
          <w:bCs/>
          <w:sz w:val="20"/>
          <w:szCs w:val="20"/>
          <w:lang w:val="es-ES_tradnl" w:eastAsia="es-ES"/>
        </w:rPr>
        <w:t xml:space="preserve">con </w:t>
      </w:r>
      <w:r>
        <w:rPr>
          <w:rFonts w:ascii="Times New Roman" w:hAnsi="Times New Roman" w:cs="Times New Roman"/>
          <w:bCs/>
          <w:sz w:val="20"/>
          <w:szCs w:val="20"/>
          <w:lang w:val="es-ES_tradnl" w:eastAsia="es-ES"/>
        </w:rPr>
        <w:t>el</w:t>
      </w:r>
      <w:r w:rsidR="004F4B8E" w:rsidRPr="00EB48F8">
        <w:rPr>
          <w:rFonts w:ascii="Times New Roman" w:hAnsi="Times New Roman" w:cs="Times New Roman"/>
          <w:bCs/>
          <w:sz w:val="20"/>
          <w:szCs w:val="20"/>
          <w:lang w:val="es-ES_tradnl" w:eastAsia="es-ES"/>
        </w:rPr>
        <w:t xml:space="preserve"> tema de seguridad hay cámaras de manera que por ahí </w:t>
      </w:r>
      <w:r w:rsidRPr="00EB48F8">
        <w:rPr>
          <w:rFonts w:ascii="Times New Roman" w:hAnsi="Times New Roman" w:cs="Times New Roman"/>
          <w:bCs/>
          <w:sz w:val="20"/>
          <w:szCs w:val="20"/>
          <w:lang w:val="es-ES_tradnl" w:eastAsia="es-ES"/>
        </w:rPr>
        <w:t>está</w:t>
      </w:r>
      <w:r w:rsidR="004F4B8E" w:rsidRPr="00EB48F8">
        <w:rPr>
          <w:rFonts w:ascii="Times New Roman" w:hAnsi="Times New Roman" w:cs="Times New Roman"/>
          <w:bCs/>
          <w:sz w:val="20"/>
          <w:szCs w:val="20"/>
          <w:lang w:val="es-ES_tradnl" w:eastAsia="es-ES"/>
        </w:rPr>
        <w:t xml:space="preserve"> la seguridad. El tema de la premura y los plazos le preocupa con los prob</w:t>
      </w:r>
      <w:r>
        <w:rPr>
          <w:rFonts w:ascii="Times New Roman" w:hAnsi="Times New Roman" w:cs="Times New Roman"/>
          <w:bCs/>
          <w:sz w:val="20"/>
          <w:szCs w:val="20"/>
          <w:lang w:val="es-ES_tradnl" w:eastAsia="es-ES"/>
        </w:rPr>
        <w:t xml:space="preserve">lemas </w:t>
      </w:r>
      <w:r w:rsidR="004F4B8E" w:rsidRPr="00EB48F8">
        <w:rPr>
          <w:rFonts w:ascii="Times New Roman" w:hAnsi="Times New Roman" w:cs="Times New Roman"/>
          <w:bCs/>
          <w:sz w:val="20"/>
          <w:szCs w:val="20"/>
          <w:lang w:val="es-ES_tradnl" w:eastAsia="es-ES"/>
        </w:rPr>
        <w:t>de la act</w:t>
      </w:r>
      <w:r>
        <w:rPr>
          <w:rFonts w:ascii="Times New Roman" w:hAnsi="Times New Roman" w:cs="Times New Roman"/>
          <w:bCs/>
          <w:sz w:val="20"/>
          <w:szCs w:val="20"/>
          <w:lang w:val="es-ES_tradnl" w:eastAsia="es-ES"/>
        </w:rPr>
        <w:t xml:space="preserve">ividad </w:t>
      </w:r>
      <w:r w:rsidR="004F4B8E" w:rsidRPr="00EB48F8">
        <w:rPr>
          <w:rFonts w:ascii="Times New Roman" w:hAnsi="Times New Roman" w:cs="Times New Roman"/>
          <w:bCs/>
          <w:sz w:val="20"/>
          <w:szCs w:val="20"/>
          <w:lang w:val="es-ES_tradnl" w:eastAsia="es-ES"/>
        </w:rPr>
        <w:t xml:space="preserve">del 15 </w:t>
      </w:r>
      <w:r>
        <w:rPr>
          <w:rFonts w:ascii="Times New Roman" w:hAnsi="Times New Roman" w:cs="Times New Roman"/>
          <w:bCs/>
          <w:sz w:val="20"/>
          <w:szCs w:val="20"/>
          <w:lang w:val="es-ES_tradnl" w:eastAsia="es-ES"/>
        </w:rPr>
        <w:t xml:space="preserve">de setiembre </w:t>
      </w:r>
      <w:r w:rsidR="004F4B8E" w:rsidRPr="00EB48F8">
        <w:rPr>
          <w:rFonts w:ascii="Times New Roman" w:hAnsi="Times New Roman" w:cs="Times New Roman"/>
          <w:bCs/>
          <w:sz w:val="20"/>
          <w:szCs w:val="20"/>
          <w:lang w:val="es-ES_tradnl" w:eastAsia="es-ES"/>
        </w:rPr>
        <w:t xml:space="preserve">y ahora con este tema </w:t>
      </w:r>
      <w:r>
        <w:rPr>
          <w:rFonts w:ascii="Times New Roman" w:hAnsi="Times New Roman" w:cs="Times New Roman"/>
          <w:bCs/>
          <w:sz w:val="20"/>
          <w:szCs w:val="20"/>
          <w:lang w:val="es-ES_tradnl" w:eastAsia="es-ES"/>
        </w:rPr>
        <w:t>s</w:t>
      </w:r>
      <w:r w:rsidR="004F4B8E" w:rsidRPr="00EB48F8">
        <w:rPr>
          <w:rFonts w:ascii="Times New Roman" w:hAnsi="Times New Roman" w:cs="Times New Roman"/>
          <w:bCs/>
          <w:sz w:val="20"/>
          <w:szCs w:val="20"/>
          <w:lang w:val="es-ES_tradnl" w:eastAsia="es-ES"/>
        </w:rPr>
        <w:t>e habla del poco tiempo y la</w:t>
      </w:r>
      <w:r>
        <w:rPr>
          <w:rFonts w:ascii="Times New Roman" w:hAnsi="Times New Roman" w:cs="Times New Roman"/>
          <w:bCs/>
          <w:sz w:val="20"/>
          <w:szCs w:val="20"/>
          <w:lang w:val="es-ES_tradnl" w:eastAsia="es-ES"/>
        </w:rPr>
        <w:t xml:space="preserve"> </w:t>
      </w:r>
      <w:r w:rsidR="004F4B8E" w:rsidRPr="00EB48F8">
        <w:rPr>
          <w:rFonts w:ascii="Times New Roman" w:hAnsi="Times New Roman" w:cs="Times New Roman"/>
          <w:bCs/>
          <w:sz w:val="20"/>
          <w:szCs w:val="20"/>
          <w:lang w:val="es-ES_tradnl" w:eastAsia="es-ES"/>
        </w:rPr>
        <w:t>premura de estos permisos. Parece que la bandera es no correr</w:t>
      </w:r>
      <w:r>
        <w:rPr>
          <w:rFonts w:ascii="Times New Roman" w:hAnsi="Times New Roman" w:cs="Times New Roman"/>
          <w:bCs/>
          <w:sz w:val="20"/>
          <w:szCs w:val="20"/>
          <w:lang w:val="es-ES_tradnl" w:eastAsia="es-ES"/>
        </w:rPr>
        <w:t xml:space="preserve"> y que se haga todo con el debido tiempo, sin embargo tiene entendido que </w:t>
      </w:r>
      <w:r w:rsidR="004F4B8E" w:rsidRPr="00EB48F8">
        <w:rPr>
          <w:rFonts w:ascii="Times New Roman" w:hAnsi="Times New Roman" w:cs="Times New Roman"/>
          <w:bCs/>
          <w:sz w:val="20"/>
          <w:szCs w:val="20"/>
          <w:lang w:val="es-ES_tradnl" w:eastAsia="es-ES"/>
        </w:rPr>
        <w:t>van a</w:t>
      </w:r>
      <w:r>
        <w:rPr>
          <w:rFonts w:ascii="Times New Roman" w:hAnsi="Times New Roman" w:cs="Times New Roman"/>
          <w:bCs/>
          <w:sz w:val="20"/>
          <w:szCs w:val="20"/>
          <w:lang w:val="es-ES_tradnl" w:eastAsia="es-ES"/>
        </w:rPr>
        <w:t xml:space="preserve"> incluir </w:t>
      </w:r>
      <w:r w:rsidR="004F4B8E" w:rsidRPr="00EB48F8">
        <w:rPr>
          <w:rFonts w:ascii="Times New Roman" w:hAnsi="Times New Roman" w:cs="Times New Roman"/>
          <w:bCs/>
          <w:sz w:val="20"/>
          <w:szCs w:val="20"/>
          <w:lang w:val="es-ES_tradnl" w:eastAsia="es-ES"/>
        </w:rPr>
        <w:t>el tema de</w:t>
      </w:r>
      <w:r>
        <w:rPr>
          <w:rFonts w:ascii="Times New Roman" w:hAnsi="Times New Roman" w:cs="Times New Roman"/>
          <w:bCs/>
          <w:sz w:val="20"/>
          <w:szCs w:val="20"/>
          <w:lang w:val="es-ES_tradnl" w:eastAsia="es-ES"/>
        </w:rPr>
        <w:t xml:space="preserve">l </w:t>
      </w:r>
      <w:r w:rsidR="004F4B8E" w:rsidRPr="00EB48F8">
        <w:rPr>
          <w:rFonts w:ascii="Times New Roman" w:hAnsi="Times New Roman" w:cs="Times New Roman"/>
          <w:bCs/>
          <w:sz w:val="20"/>
          <w:szCs w:val="20"/>
          <w:lang w:val="es-ES_tradnl" w:eastAsia="es-ES"/>
        </w:rPr>
        <w:t>P</w:t>
      </w:r>
      <w:r>
        <w:rPr>
          <w:rFonts w:ascii="Times New Roman" w:hAnsi="Times New Roman" w:cs="Times New Roman"/>
          <w:bCs/>
          <w:sz w:val="20"/>
          <w:szCs w:val="20"/>
          <w:lang w:val="es-ES_tradnl" w:eastAsia="es-ES"/>
        </w:rPr>
        <w:t xml:space="preserve">resupuesto </w:t>
      </w:r>
      <w:r w:rsidR="004F4B8E" w:rsidRPr="00EB48F8">
        <w:rPr>
          <w:rFonts w:ascii="Times New Roman" w:hAnsi="Times New Roman" w:cs="Times New Roman"/>
          <w:bCs/>
          <w:sz w:val="20"/>
          <w:szCs w:val="20"/>
          <w:lang w:val="es-ES_tradnl" w:eastAsia="es-ES"/>
        </w:rPr>
        <w:t>E</w:t>
      </w:r>
      <w:r>
        <w:rPr>
          <w:rFonts w:ascii="Times New Roman" w:hAnsi="Times New Roman" w:cs="Times New Roman"/>
          <w:bCs/>
          <w:sz w:val="20"/>
          <w:szCs w:val="20"/>
          <w:lang w:val="es-ES_tradnl" w:eastAsia="es-ES"/>
        </w:rPr>
        <w:t xml:space="preserve">xtraordinario </w:t>
      </w:r>
      <w:r w:rsidR="004F4B8E" w:rsidRPr="00EB48F8">
        <w:rPr>
          <w:rFonts w:ascii="Times New Roman" w:hAnsi="Times New Roman" w:cs="Times New Roman"/>
          <w:bCs/>
          <w:sz w:val="20"/>
          <w:szCs w:val="20"/>
          <w:lang w:val="es-ES_tradnl" w:eastAsia="es-ES"/>
        </w:rPr>
        <w:t xml:space="preserve">hoy por alteración. </w:t>
      </w:r>
      <w:r>
        <w:rPr>
          <w:rFonts w:ascii="Times New Roman" w:hAnsi="Times New Roman" w:cs="Times New Roman"/>
          <w:bCs/>
          <w:sz w:val="20"/>
          <w:szCs w:val="20"/>
          <w:lang w:val="es-ES_tradnl" w:eastAsia="es-ES"/>
        </w:rPr>
        <w:t>Siente que c</w:t>
      </w:r>
      <w:r w:rsidR="004F4B8E" w:rsidRPr="00EB48F8">
        <w:rPr>
          <w:rFonts w:ascii="Times New Roman" w:hAnsi="Times New Roman" w:cs="Times New Roman"/>
          <w:bCs/>
          <w:sz w:val="20"/>
          <w:szCs w:val="20"/>
          <w:lang w:val="es-ES_tradnl" w:eastAsia="es-ES"/>
        </w:rPr>
        <w:t xml:space="preserve">uando </w:t>
      </w:r>
      <w:r w:rsidR="00F27F1D">
        <w:rPr>
          <w:rFonts w:ascii="Times New Roman" w:hAnsi="Times New Roman" w:cs="Times New Roman"/>
          <w:bCs/>
          <w:sz w:val="20"/>
          <w:szCs w:val="20"/>
          <w:lang w:val="es-ES_tradnl" w:eastAsia="es-ES"/>
        </w:rPr>
        <w:t xml:space="preserve">son temas </w:t>
      </w:r>
      <w:r w:rsidR="004F4B8E" w:rsidRPr="00EB48F8">
        <w:rPr>
          <w:rFonts w:ascii="Times New Roman" w:hAnsi="Times New Roman" w:cs="Times New Roman"/>
          <w:bCs/>
          <w:sz w:val="20"/>
          <w:szCs w:val="20"/>
          <w:lang w:val="es-ES_tradnl" w:eastAsia="es-ES"/>
        </w:rPr>
        <w:t>nuestro</w:t>
      </w:r>
      <w:r w:rsidR="00F27F1D">
        <w:rPr>
          <w:rFonts w:ascii="Times New Roman" w:hAnsi="Times New Roman" w:cs="Times New Roman"/>
          <w:bCs/>
          <w:sz w:val="20"/>
          <w:szCs w:val="20"/>
          <w:lang w:val="es-ES_tradnl" w:eastAsia="es-ES"/>
        </w:rPr>
        <w:t>s</w:t>
      </w:r>
      <w:r w:rsidR="004F4B8E" w:rsidRPr="00EB48F8">
        <w:rPr>
          <w:rFonts w:ascii="Times New Roman" w:hAnsi="Times New Roman" w:cs="Times New Roman"/>
          <w:bCs/>
          <w:sz w:val="20"/>
          <w:szCs w:val="20"/>
          <w:lang w:val="es-ES_tradnl" w:eastAsia="es-ES"/>
        </w:rPr>
        <w:t xml:space="preserve"> los tiempos no interesan y a veces hasta sin espacio para </w:t>
      </w:r>
      <w:r w:rsidR="00F27F1D">
        <w:rPr>
          <w:rFonts w:ascii="Times New Roman" w:hAnsi="Times New Roman" w:cs="Times New Roman"/>
          <w:bCs/>
          <w:sz w:val="20"/>
          <w:szCs w:val="20"/>
          <w:lang w:val="es-ES_tradnl" w:eastAsia="es-ES"/>
        </w:rPr>
        <w:t xml:space="preserve">el </w:t>
      </w:r>
      <w:r w:rsidR="004F4B8E" w:rsidRPr="00EB48F8">
        <w:rPr>
          <w:rFonts w:ascii="Times New Roman" w:hAnsi="Times New Roman" w:cs="Times New Roman"/>
          <w:bCs/>
          <w:sz w:val="20"/>
          <w:szCs w:val="20"/>
          <w:lang w:val="es-ES_tradnl" w:eastAsia="es-ES"/>
        </w:rPr>
        <w:t>deb</w:t>
      </w:r>
      <w:r w:rsidR="00F27F1D">
        <w:rPr>
          <w:rFonts w:ascii="Times New Roman" w:hAnsi="Times New Roman" w:cs="Times New Roman"/>
          <w:bCs/>
          <w:sz w:val="20"/>
          <w:szCs w:val="20"/>
          <w:lang w:val="es-ES_tradnl" w:eastAsia="es-ES"/>
        </w:rPr>
        <w:t>a</w:t>
      </w:r>
      <w:r w:rsidR="004F4B8E" w:rsidRPr="00EB48F8">
        <w:rPr>
          <w:rFonts w:ascii="Times New Roman" w:hAnsi="Times New Roman" w:cs="Times New Roman"/>
          <w:bCs/>
          <w:sz w:val="20"/>
          <w:szCs w:val="20"/>
          <w:lang w:val="es-ES_tradnl" w:eastAsia="es-ES"/>
        </w:rPr>
        <w:t>te</w:t>
      </w:r>
      <w:r w:rsidR="00F27F1D">
        <w:rPr>
          <w:rFonts w:ascii="Times New Roman" w:hAnsi="Times New Roman" w:cs="Times New Roman"/>
          <w:bCs/>
          <w:sz w:val="20"/>
          <w:szCs w:val="20"/>
          <w:lang w:val="es-ES_tradnl" w:eastAsia="es-ES"/>
        </w:rPr>
        <w:t>,</w:t>
      </w:r>
      <w:r w:rsidR="004F4B8E" w:rsidRPr="00EB48F8">
        <w:rPr>
          <w:rFonts w:ascii="Times New Roman" w:hAnsi="Times New Roman" w:cs="Times New Roman"/>
          <w:bCs/>
          <w:sz w:val="20"/>
          <w:szCs w:val="20"/>
          <w:lang w:val="es-ES_tradnl" w:eastAsia="es-ES"/>
        </w:rPr>
        <w:t xml:space="preserve"> </w:t>
      </w:r>
      <w:r w:rsidR="00F27F1D">
        <w:rPr>
          <w:rFonts w:ascii="Times New Roman" w:hAnsi="Times New Roman" w:cs="Times New Roman"/>
          <w:bCs/>
          <w:sz w:val="20"/>
          <w:szCs w:val="20"/>
          <w:lang w:val="es-ES_tradnl" w:eastAsia="es-ES"/>
        </w:rPr>
        <w:t xml:space="preserve">de ahí que considera que </w:t>
      </w:r>
      <w:r w:rsidR="004F4B8E" w:rsidRPr="00EB48F8">
        <w:rPr>
          <w:rFonts w:ascii="Times New Roman" w:hAnsi="Times New Roman" w:cs="Times New Roman"/>
          <w:bCs/>
          <w:sz w:val="20"/>
          <w:szCs w:val="20"/>
          <w:lang w:val="es-ES_tradnl" w:eastAsia="es-ES"/>
        </w:rPr>
        <w:t xml:space="preserve">hay que ser coherentes. </w:t>
      </w:r>
    </w:p>
    <w:p w:rsidR="004F4B8E" w:rsidRPr="00EB48F8" w:rsidRDefault="004F4B8E" w:rsidP="004F4B8E">
      <w:pPr>
        <w:spacing w:after="0" w:line="240" w:lineRule="auto"/>
        <w:jc w:val="both"/>
        <w:rPr>
          <w:rFonts w:ascii="Times New Roman" w:hAnsi="Times New Roman" w:cs="Times New Roman"/>
          <w:bCs/>
          <w:sz w:val="20"/>
          <w:szCs w:val="20"/>
          <w:lang w:val="es-ES_tradnl" w:eastAsia="es-ES"/>
        </w:rPr>
      </w:pPr>
    </w:p>
    <w:p w:rsidR="004F4B8E" w:rsidRPr="00EB48F8" w:rsidRDefault="00F27F1D"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regidora Maritza </w:t>
      </w:r>
      <w:r w:rsidR="004F4B8E" w:rsidRPr="00EB48F8">
        <w:rPr>
          <w:rFonts w:ascii="Times New Roman" w:hAnsi="Times New Roman" w:cs="Times New Roman"/>
          <w:bCs/>
          <w:sz w:val="20"/>
          <w:szCs w:val="20"/>
          <w:lang w:val="es-ES_tradnl" w:eastAsia="es-ES"/>
        </w:rPr>
        <w:t xml:space="preserve">Segura felicita </w:t>
      </w:r>
      <w:r>
        <w:rPr>
          <w:rFonts w:ascii="Times New Roman" w:hAnsi="Times New Roman" w:cs="Times New Roman"/>
          <w:bCs/>
          <w:sz w:val="20"/>
          <w:szCs w:val="20"/>
          <w:lang w:val="es-ES_tradnl" w:eastAsia="es-ES"/>
        </w:rPr>
        <w:t xml:space="preserve">a las jóvenes que están desarrollando este proyecto </w:t>
      </w:r>
      <w:r w:rsidR="004F4B8E" w:rsidRPr="00EB48F8">
        <w:rPr>
          <w:rFonts w:ascii="Times New Roman" w:hAnsi="Times New Roman" w:cs="Times New Roman"/>
          <w:bCs/>
          <w:sz w:val="20"/>
          <w:szCs w:val="20"/>
          <w:lang w:val="es-ES_tradnl" w:eastAsia="es-ES"/>
        </w:rPr>
        <w:t xml:space="preserve">y les dice que </w:t>
      </w:r>
      <w:r>
        <w:rPr>
          <w:rFonts w:ascii="Times New Roman" w:hAnsi="Times New Roman" w:cs="Times New Roman"/>
          <w:bCs/>
          <w:sz w:val="20"/>
          <w:szCs w:val="20"/>
          <w:lang w:val="es-ES_tradnl" w:eastAsia="es-ES"/>
        </w:rPr>
        <w:t xml:space="preserve">pueden </w:t>
      </w:r>
      <w:r w:rsidR="004F4B8E" w:rsidRPr="00EB48F8">
        <w:rPr>
          <w:rFonts w:ascii="Times New Roman" w:hAnsi="Times New Roman" w:cs="Times New Roman"/>
          <w:bCs/>
          <w:sz w:val="20"/>
          <w:szCs w:val="20"/>
          <w:lang w:val="es-ES_tradnl" w:eastAsia="es-ES"/>
        </w:rPr>
        <w:t>c</w:t>
      </w:r>
      <w:r>
        <w:rPr>
          <w:rFonts w:ascii="Times New Roman" w:hAnsi="Times New Roman" w:cs="Times New Roman"/>
          <w:bCs/>
          <w:sz w:val="20"/>
          <w:szCs w:val="20"/>
          <w:lang w:val="es-ES_tradnl" w:eastAsia="es-ES"/>
        </w:rPr>
        <w:t>o</w:t>
      </w:r>
      <w:r w:rsidR="004F4B8E" w:rsidRPr="00EB48F8">
        <w:rPr>
          <w:rFonts w:ascii="Times New Roman" w:hAnsi="Times New Roman" w:cs="Times New Roman"/>
          <w:bCs/>
          <w:sz w:val="20"/>
          <w:szCs w:val="20"/>
          <w:lang w:val="es-ES_tradnl" w:eastAsia="es-ES"/>
        </w:rPr>
        <w:t>nt</w:t>
      </w:r>
      <w:r>
        <w:rPr>
          <w:rFonts w:ascii="Times New Roman" w:hAnsi="Times New Roman" w:cs="Times New Roman"/>
          <w:bCs/>
          <w:sz w:val="20"/>
          <w:szCs w:val="20"/>
          <w:lang w:val="es-ES_tradnl" w:eastAsia="es-ES"/>
        </w:rPr>
        <w:t>ar</w:t>
      </w:r>
      <w:r w:rsidR="004F4B8E" w:rsidRPr="00EB48F8">
        <w:rPr>
          <w:rFonts w:ascii="Times New Roman" w:hAnsi="Times New Roman" w:cs="Times New Roman"/>
          <w:bCs/>
          <w:sz w:val="20"/>
          <w:szCs w:val="20"/>
          <w:lang w:val="es-ES_tradnl" w:eastAsia="es-ES"/>
        </w:rPr>
        <w:t xml:space="preserve"> con su voto. </w:t>
      </w:r>
      <w:r>
        <w:rPr>
          <w:rFonts w:ascii="Times New Roman" w:hAnsi="Times New Roman" w:cs="Times New Roman"/>
          <w:bCs/>
          <w:sz w:val="20"/>
          <w:szCs w:val="20"/>
          <w:lang w:val="es-ES_tradnl" w:eastAsia="es-ES"/>
        </w:rPr>
        <w:t xml:space="preserve">Manifiesta que la señora </w:t>
      </w:r>
      <w:r w:rsidR="004F4B8E" w:rsidRPr="00EB48F8">
        <w:rPr>
          <w:rFonts w:ascii="Times New Roman" w:hAnsi="Times New Roman" w:cs="Times New Roman"/>
          <w:bCs/>
          <w:sz w:val="20"/>
          <w:szCs w:val="20"/>
          <w:lang w:val="es-ES_tradnl" w:eastAsia="es-ES"/>
        </w:rPr>
        <w:t xml:space="preserve">Olga </w:t>
      </w:r>
      <w:r>
        <w:rPr>
          <w:rFonts w:ascii="Times New Roman" w:hAnsi="Times New Roman" w:cs="Times New Roman"/>
          <w:bCs/>
          <w:sz w:val="20"/>
          <w:szCs w:val="20"/>
          <w:lang w:val="es-ES_tradnl" w:eastAsia="es-ES"/>
        </w:rPr>
        <w:t xml:space="preserve">Solís </w:t>
      </w:r>
      <w:r w:rsidR="004F4B8E" w:rsidRPr="00EB48F8">
        <w:rPr>
          <w:rFonts w:ascii="Times New Roman" w:hAnsi="Times New Roman" w:cs="Times New Roman"/>
          <w:bCs/>
          <w:sz w:val="20"/>
          <w:szCs w:val="20"/>
          <w:lang w:val="es-ES_tradnl" w:eastAsia="es-ES"/>
        </w:rPr>
        <w:t>les dar</w:t>
      </w:r>
      <w:r>
        <w:rPr>
          <w:rFonts w:ascii="Times New Roman" w:hAnsi="Times New Roman" w:cs="Times New Roman"/>
          <w:bCs/>
          <w:sz w:val="20"/>
          <w:szCs w:val="20"/>
          <w:lang w:val="es-ES_tradnl" w:eastAsia="es-ES"/>
        </w:rPr>
        <w:t xml:space="preserve">á la </w:t>
      </w:r>
      <w:r w:rsidR="004F4B8E" w:rsidRPr="00EB48F8">
        <w:rPr>
          <w:rFonts w:ascii="Times New Roman" w:hAnsi="Times New Roman" w:cs="Times New Roman"/>
          <w:bCs/>
          <w:sz w:val="20"/>
          <w:szCs w:val="20"/>
          <w:lang w:val="es-ES_tradnl" w:eastAsia="es-ES"/>
        </w:rPr>
        <w:t>ayuda y seguimiento</w:t>
      </w:r>
      <w:r>
        <w:rPr>
          <w:rFonts w:ascii="Times New Roman" w:hAnsi="Times New Roman" w:cs="Times New Roman"/>
          <w:bCs/>
          <w:sz w:val="20"/>
          <w:szCs w:val="20"/>
          <w:lang w:val="es-ES_tradnl" w:eastAsia="es-ES"/>
        </w:rPr>
        <w:t xml:space="preserve"> que requieren</w:t>
      </w:r>
      <w:r w:rsidR="004F4B8E" w:rsidRPr="00EB48F8">
        <w:rPr>
          <w:rFonts w:ascii="Times New Roman" w:hAnsi="Times New Roman" w:cs="Times New Roman"/>
          <w:bCs/>
          <w:sz w:val="20"/>
          <w:szCs w:val="20"/>
          <w:lang w:val="es-ES_tradnl" w:eastAsia="es-ES"/>
        </w:rPr>
        <w:t xml:space="preserve">. </w:t>
      </w:r>
      <w:r>
        <w:rPr>
          <w:rFonts w:ascii="Times New Roman" w:hAnsi="Times New Roman" w:cs="Times New Roman"/>
          <w:bCs/>
          <w:sz w:val="20"/>
          <w:szCs w:val="20"/>
          <w:lang w:val="es-ES_tradnl" w:eastAsia="es-ES"/>
        </w:rPr>
        <w:t xml:space="preserve">Finalmente indica que es muy </w:t>
      </w:r>
      <w:r w:rsidR="004F4B8E" w:rsidRPr="00EB48F8">
        <w:rPr>
          <w:rFonts w:ascii="Times New Roman" w:hAnsi="Times New Roman" w:cs="Times New Roman"/>
          <w:bCs/>
          <w:sz w:val="20"/>
          <w:szCs w:val="20"/>
          <w:lang w:val="es-ES_tradnl" w:eastAsia="es-ES"/>
        </w:rPr>
        <w:t xml:space="preserve">lindo ver jóvenes como </w:t>
      </w:r>
      <w:r>
        <w:rPr>
          <w:rFonts w:ascii="Times New Roman" w:hAnsi="Times New Roman" w:cs="Times New Roman"/>
          <w:bCs/>
          <w:sz w:val="20"/>
          <w:szCs w:val="20"/>
          <w:lang w:val="es-ES_tradnl" w:eastAsia="es-ES"/>
        </w:rPr>
        <w:t>las muchachas que están acá exponiendo este tipo de proyectos, por tanto considera que se les debe apoyar.</w:t>
      </w:r>
    </w:p>
    <w:p w:rsidR="004F4B8E" w:rsidRPr="00EB48F8" w:rsidRDefault="004F4B8E" w:rsidP="004F4B8E">
      <w:pPr>
        <w:spacing w:after="0" w:line="240" w:lineRule="auto"/>
        <w:jc w:val="both"/>
        <w:rPr>
          <w:rFonts w:ascii="Times New Roman" w:hAnsi="Times New Roman" w:cs="Times New Roman"/>
          <w:bCs/>
          <w:sz w:val="20"/>
          <w:szCs w:val="20"/>
          <w:lang w:val="es-ES_tradnl" w:eastAsia="es-ES"/>
        </w:rPr>
      </w:pPr>
    </w:p>
    <w:p w:rsidR="004F4B8E" w:rsidRPr="00EB48F8" w:rsidRDefault="00F27F1D" w:rsidP="004F4B8E">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Presidencia sugiere </w:t>
      </w:r>
      <w:r w:rsidR="004F4B8E" w:rsidRPr="00EB48F8">
        <w:rPr>
          <w:rFonts w:ascii="Times New Roman" w:hAnsi="Times New Roman" w:cs="Times New Roman"/>
          <w:bCs/>
          <w:sz w:val="20"/>
          <w:szCs w:val="20"/>
          <w:lang w:val="es-ES_tradnl" w:eastAsia="es-ES"/>
        </w:rPr>
        <w:t>traslada</w:t>
      </w:r>
      <w:r>
        <w:rPr>
          <w:rFonts w:ascii="Times New Roman" w:hAnsi="Times New Roman" w:cs="Times New Roman"/>
          <w:bCs/>
          <w:sz w:val="20"/>
          <w:szCs w:val="20"/>
          <w:lang w:val="es-ES_tradnl" w:eastAsia="es-ES"/>
        </w:rPr>
        <w:t>r</w:t>
      </w:r>
      <w:r w:rsidR="004F4B8E" w:rsidRPr="00EB48F8">
        <w:rPr>
          <w:rFonts w:ascii="Times New Roman" w:hAnsi="Times New Roman" w:cs="Times New Roman"/>
          <w:bCs/>
          <w:sz w:val="20"/>
          <w:szCs w:val="20"/>
          <w:lang w:val="es-ES_tradnl" w:eastAsia="es-ES"/>
        </w:rPr>
        <w:t xml:space="preserve"> a la Vice A</w:t>
      </w:r>
      <w:r>
        <w:rPr>
          <w:rFonts w:ascii="Times New Roman" w:hAnsi="Times New Roman" w:cs="Times New Roman"/>
          <w:bCs/>
          <w:sz w:val="20"/>
          <w:szCs w:val="20"/>
          <w:lang w:val="es-ES_tradnl" w:eastAsia="es-ES"/>
        </w:rPr>
        <w:t>lcaldesa p</w:t>
      </w:r>
      <w:r w:rsidR="004F4B8E" w:rsidRPr="00EB48F8">
        <w:rPr>
          <w:rFonts w:ascii="Times New Roman" w:hAnsi="Times New Roman" w:cs="Times New Roman"/>
          <w:bCs/>
          <w:sz w:val="20"/>
          <w:szCs w:val="20"/>
          <w:lang w:val="es-ES_tradnl" w:eastAsia="es-ES"/>
        </w:rPr>
        <w:t>ara que d</w:t>
      </w:r>
      <w:r>
        <w:rPr>
          <w:rFonts w:ascii="Times New Roman" w:hAnsi="Times New Roman" w:cs="Times New Roman"/>
          <w:bCs/>
          <w:sz w:val="20"/>
          <w:szCs w:val="20"/>
          <w:lang w:val="es-ES_tradnl" w:eastAsia="es-ES"/>
        </w:rPr>
        <w:t>é</w:t>
      </w:r>
      <w:r w:rsidR="004F4B8E" w:rsidRPr="00EB48F8">
        <w:rPr>
          <w:rFonts w:ascii="Times New Roman" w:hAnsi="Times New Roman" w:cs="Times New Roman"/>
          <w:bCs/>
          <w:sz w:val="20"/>
          <w:szCs w:val="20"/>
          <w:lang w:val="es-ES_tradnl" w:eastAsia="es-ES"/>
        </w:rPr>
        <w:t xml:space="preserve"> </w:t>
      </w:r>
      <w:r>
        <w:rPr>
          <w:rFonts w:ascii="Times New Roman" w:hAnsi="Times New Roman" w:cs="Times New Roman"/>
          <w:bCs/>
          <w:sz w:val="20"/>
          <w:szCs w:val="20"/>
          <w:lang w:val="es-ES_tradnl" w:eastAsia="es-ES"/>
        </w:rPr>
        <w:t xml:space="preserve">un </w:t>
      </w:r>
      <w:r w:rsidR="004F4B8E" w:rsidRPr="00EB48F8">
        <w:rPr>
          <w:rFonts w:ascii="Times New Roman" w:hAnsi="Times New Roman" w:cs="Times New Roman"/>
          <w:bCs/>
          <w:sz w:val="20"/>
          <w:szCs w:val="20"/>
          <w:lang w:val="es-ES_tradnl" w:eastAsia="es-ES"/>
        </w:rPr>
        <w:t xml:space="preserve">informe </w:t>
      </w:r>
      <w:r>
        <w:rPr>
          <w:rFonts w:ascii="Times New Roman" w:hAnsi="Times New Roman" w:cs="Times New Roman"/>
          <w:bCs/>
          <w:sz w:val="20"/>
          <w:szCs w:val="20"/>
          <w:lang w:val="es-ES_tradnl" w:eastAsia="es-ES"/>
        </w:rPr>
        <w:t xml:space="preserve">a este Concejo </w:t>
      </w:r>
      <w:r w:rsidR="004F4B8E" w:rsidRPr="00EB48F8">
        <w:rPr>
          <w:rFonts w:ascii="Times New Roman" w:hAnsi="Times New Roman" w:cs="Times New Roman"/>
          <w:bCs/>
          <w:sz w:val="20"/>
          <w:szCs w:val="20"/>
          <w:lang w:val="es-ES_tradnl" w:eastAsia="es-ES"/>
        </w:rPr>
        <w:t>sobre c</w:t>
      </w:r>
      <w:r>
        <w:rPr>
          <w:rFonts w:ascii="Times New Roman" w:hAnsi="Times New Roman" w:cs="Times New Roman"/>
          <w:bCs/>
          <w:sz w:val="20"/>
          <w:szCs w:val="20"/>
          <w:lang w:val="es-ES_tradnl" w:eastAsia="es-ES"/>
        </w:rPr>
        <w:t>ó</w:t>
      </w:r>
      <w:r w:rsidR="004F4B8E" w:rsidRPr="00EB48F8">
        <w:rPr>
          <w:rFonts w:ascii="Times New Roman" w:hAnsi="Times New Roman" w:cs="Times New Roman"/>
          <w:bCs/>
          <w:sz w:val="20"/>
          <w:szCs w:val="20"/>
          <w:lang w:val="es-ES_tradnl" w:eastAsia="es-ES"/>
        </w:rPr>
        <w:t>mo se va a</w:t>
      </w:r>
      <w:r>
        <w:rPr>
          <w:rFonts w:ascii="Times New Roman" w:hAnsi="Times New Roman" w:cs="Times New Roman"/>
          <w:bCs/>
          <w:sz w:val="20"/>
          <w:szCs w:val="20"/>
          <w:lang w:val="es-ES_tradnl" w:eastAsia="es-ES"/>
        </w:rPr>
        <w:t xml:space="preserve"> realizar el proyecto </w:t>
      </w:r>
      <w:r w:rsidR="004F4B8E" w:rsidRPr="00EB48F8">
        <w:rPr>
          <w:rFonts w:ascii="Times New Roman" w:hAnsi="Times New Roman" w:cs="Times New Roman"/>
          <w:bCs/>
          <w:sz w:val="20"/>
          <w:szCs w:val="20"/>
          <w:lang w:val="es-ES_tradnl" w:eastAsia="es-ES"/>
        </w:rPr>
        <w:t xml:space="preserve">y </w:t>
      </w:r>
      <w:r>
        <w:rPr>
          <w:rFonts w:ascii="Times New Roman" w:hAnsi="Times New Roman" w:cs="Times New Roman"/>
          <w:bCs/>
          <w:sz w:val="20"/>
          <w:szCs w:val="20"/>
          <w:lang w:val="es-ES_tradnl" w:eastAsia="es-ES"/>
        </w:rPr>
        <w:t>se haga la co</w:t>
      </w:r>
      <w:r w:rsidR="004F4B8E" w:rsidRPr="00EB48F8">
        <w:rPr>
          <w:rFonts w:ascii="Times New Roman" w:hAnsi="Times New Roman" w:cs="Times New Roman"/>
          <w:bCs/>
          <w:sz w:val="20"/>
          <w:szCs w:val="20"/>
          <w:lang w:val="es-ES_tradnl" w:eastAsia="es-ES"/>
        </w:rPr>
        <w:t>ordinación previa para tener claro los detalles de esta actividad</w:t>
      </w:r>
      <w:r>
        <w:rPr>
          <w:rFonts w:ascii="Times New Roman" w:hAnsi="Times New Roman" w:cs="Times New Roman"/>
          <w:bCs/>
          <w:sz w:val="20"/>
          <w:szCs w:val="20"/>
          <w:lang w:val="es-ES_tradnl" w:eastAsia="es-ES"/>
        </w:rPr>
        <w:t xml:space="preserve">, de ahí que el día de </w:t>
      </w:r>
      <w:r w:rsidR="004F4B8E" w:rsidRPr="00EB48F8">
        <w:rPr>
          <w:rFonts w:ascii="Times New Roman" w:hAnsi="Times New Roman" w:cs="Times New Roman"/>
          <w:bCs/>
          <w:sz w:val="20"/>
          <w:szCs w:val="20"/>
          <w:lang w:val="es-ES_tradnl" w:eastAsia="es-ES"/>
        </w:rPr>
        <w:t>mañana a las 7:30 a</w:t>
      </w:r>
      <w:r>
        <w:rPr>
          <w:rFonts w:ascii="Times New Roman" w:hAnsi="Times New Roman" w:cs="Times New Roman"/>
          <w:bCs/>
          <w:sz w:val="20"/>
          <w:szCs w:val="20"/>
          <w:lang w:val="es-ES_tradnl" w:eastAsia="es-ES"/>
        </w:rPr>
        <w:t>.m. las recibe la señora Olga Solís – Vice Alcaldesa Municipal.</w:t>
      </w:r>
    </w:p>
    <w:p w:rsidR="004F4B8E" w:rsidRPr="004F4B8E" w:rsidRDefault="004F4B8E" w:rsidP="004F4B8E">
      <w:pPr>
        <w:spacing w:after="0" w:line="240" w:lineRule="auto"/>
        <w:jc w:val="both"/>
        <w:rPr>
          <w:rFonts w:ascii="Times New Roman" w:hAnsi="Times New Roman" w:cs="Times New Roman"/>
          <w:b/>
          <w:bCs/>
          <w:sz w:val="20"/>
          <w:szCs w:val="20"/>
          <w:lang w:val="es-ES_tradnl" w:eastAsia="es-ES"/>
        </w:rPr>
      </w:pPr>
    </w:p>
    <w:p w:rsidR="00064111" w:rsidRDefault="00E51D96" w:rsidP="00E51D96">
      <w:pPr>
        <w:spacing w:after="0" w:line="240" w:lineRule="auto"/>
        <w:jc w:val="both"/>
        <w:rPr>
          <w:rFonts w:ascii="Times New Roman" w:hAnsi="Times New Roman" w:cs="Times New Roman"/>
          <w:b/>
          <w:bCs/>
          <w:sz w:val="20"/>
          <w:szCs w:val="20"/>
          <w:lang w:val="es-ES_tradnl" w:eastAsia="es-ES"/>
        </w:rPr>
      </w:pPr>
      <w:r w:rsidRPr="00E51D96">
        <w:rPr>
          <w:rFonts w:ascii="Times New Roman" w:hAnsi="Times New Roman" w:cs="Times New Roman"/>
          <w:b/>
          <w:bCs/>
          <w:sz w:val="20"/>
          <w:szCs w:val="20"/>
          <w:lang w:val="es-ES_tradnl" w:eastAsia="es-ES"/>
        </w:rPr>
        <w:t xml:space="preserve">// ANALIZADA LA SOLICITUD Y DADOS LOS CRITERIOS EXTERNADOS POR LOS MIEMBROS </w:t>
      </w:r>
    </w:p>
    <w:p w:rsidR="00064111" w:rsidRDefault="00064111" w:rsidP="00E51D96">
      <w:pPr>
        <w:spacing w:after="0" w:line="240" w:lineRule="auto"/>
        <w:jc w:val="both"/>
        <w:rPr>
          <w:rFonts w:ascii="Times New Roman" w:hAnsi="Times New Roman" w:cs="Times New Roman"/>
          <w:b/>
          <w:bCs/>
          <w:sz w:val="20"/>
          <w:szCs w:val="20"/>
          <w:lang w:val="es-ES_tradnl" w:eastAsia="es-ES"/>
        </w:rPr>
      </w:pPr>
    </w:p>
    <w:p w:rsidR="00064111" w:rsidRDefault="00064111" w:rsidP="00E51D96">
      <w:pPr>
        <w:spacing w:after="0" w:line="240" w:lineRule="auto"/>
        <w:jc w:val="both"/>
        <w:rPr>
          <w:rFonts w:ascii="Times New Roman" w:hAnsi="Times New Roman" w:cs="Times New Roman"/>
          <w:b/>
          <w:bCs/>
          <w:sz w:val="20"/>
          <w:szCs w:val="20"/>
          <w:lang w:val="es-ES_tradnl" w:eastAsia="es-ES"/>
        </w:rPr>
      </w:pPr>
    </w:p>
    <w:p w:rsidR="004F4B8E" w:rsidRPr="00E51D96" w:rsidRDefault="00E51D96" w:rsidP="00E51D96">
      <w:pPr>
        <w:spacing w:after="0" w:line="240" w:lineRule="auto"/>
        <w:jc w:val="both"/>
        <w:rPr>
          <w:rFonts w:ascii="Times New Roman" w:hAnsi="Times New Roman" w:cs="Times New Roman"/>
          <w:b/>
          <w:bCs/>
          <w:sz w:val="20"/>
          <w:szCs w:val="20"/>
          <w:lang w:val="es-ES_tradnl" w:eastAsia="es-ES"/>
        </w:rPr>
      </w:pPr>
      <w:r w:rsidRPr="00E51D96">
        <w:rPr>
          <w:rFonts w:ascii="Times New Roman" w:hAnsi="Times New Roman" w:cs="Times New Roman"/>
          <w:b/>
          <w:bCs/>
          <w:sz w:val="20"/>
          <w:szCs w:val="20"/>
          <w:lang w:val="es-ES_tradnl" w:eastAsia="es-ES"/>
        </w:rPr>
        <w:lastRenderedPageBreak/>
        <w:t>DEL CONCEJO MUNICIPAL, SE ACUERDA POR UNANIMIDAD: TRASLADAR EL PROYECTO PRESENTADO POR LA SEÑORITA SARA MENDOZA RAMÍREZ – ESTUDIANTE DE LA UNIVERSIDAD NACIONAL PARA REALIZAR ACTIVIDAD EN EL PARQUE CENTRAL Y BOULEVARD, DEL 7 AL 21 DE OCTUBRE DE 8:00 AM A 4:00 PM A LA ALCALDÍA MUNICIPAL PARA QUE COORDINEN CON LA SEÑORA OLGA SOLÍS SOTO – VICEALCALDESA MUNICIPAL Y PUEDAN REVISAR TODOS LOS DETALLES QUE LA ACTIVIDAD CONLLEVA Y PRESENTEN UN INFORME POSTERIORMENTE A ESTE CONCEJO, A FIN DE ANALIZAR NUEVAMENTE PERO CON TODOS LOS INSUMOS QUE SE REQUEIREN PARA MEJOR RESOLVER. ACUERDO DEFINITIVAMENTE APROBADO.</w:t>
      </w:r>
    </w:p>
    <w:p w:rsidR="004F4B8E" w:rsidRPr="004F4B8E" w:rsidRDefault="004F4B8E" w:rsidP="004F4B8E">
      <w:pPr>
        <w:spacing w:after="0" w:line="240" w:lineRule="auto"/>
        <w:jc w:val="both"/>
        <w:rPr>
          <w:rFonts w:ascii="Times New Roman" w:hAnsi="Times New Roman" w:cs="Times New Roman"/>
          <w:b/>
          <w:bCs/>
          <w:sz w:val="20"/>
          <w:szCs w:val="20"/>
          <w:lang w:val="es-ES_tradnl" w:eastAsia="es-ES"/>
        </w:rPr>
      </w:pPr>
    </w:p>
    <w:p w:rsidR="00E51D96" w:rsidRPr="00E51D96" w:rsidRDefault="00E51D96" w:rsidP="004F4B8E">
      <w:pPr>
        <w:spacing w:after="0" w:line="240" w:lineRule="auto"/>
        <w:jc w:val="both"/>
        <w:rPr>
          <w:rFonts w:ascii="Times New Roman" w:hAnsi="Times New Roman" w:cs="Times New Roman"/>
          <w:b/>
          <w:bCs/>
          <w:sz w:val="20"/>
          <w:szCs w:val="20"/>
          <w:u w:val="single"/>
          <w:lang w:val="es-ES_tradnl" w:eastAsia="es-ES"/>
        </w:rPr>
      </w:pPr>
      <w:r w:rsidRPr="00E51D96">
        <w:rPr>
          <w:rFonts w:ascii="Times New Roman" w:hAnsi="Times New Roman" w:cs="Times New Roman"/>
          <w:b/>
          <w:bCs/>
          <w:sz w:val="20"/>
          <w:szCs w:val="20"/>
          <w:u w:val="single"/>
          <w:lang w:val="es-ES_tradnl" w:eastAsia="es-ES"/>
        </w:rPr>
        <w:t>ALT.NO.1.</w:t>
      </w:r>
      <w:r>
        <w:rPr>
          <w:rFonts w:ascii="Times New Roman" w:hAnsi="Times New Roman" w:cs="Times New Roman"/>
          <w:b/>
          <w:bCs/>
          <w:sz w:val="20"/>
          <w:szCs w:val="20"/>
          <w:lang w:val="es-ES_tradnl" w:eastAsia="es-ES"/>
        </w:rPr>
        <w:t xml:space="preserve"> </w:t>
      </w:r>
      <w:r w:rsidRPr="00E51D96">
        <w:rPr>
          <w:rFonts w:ascii="Times New Roman" w:hAnsi="Times New Roman" w:cs="Times New Roman"/>
          <w:b/>
          <w:bCs/>
          <w:sz w:val="20"/>
          <w:szCs w:val="20"/>
          <w:u w:val="single"/>
          <w:lang w:val="es-ES_tradnl" w:eastAsia="es-ES"/>
        </w:rPr>
        <w:t>SE ACUERDA POR UNANIMIDAD</w:t>
      </w:r>
      <w:r>
        <w:rPr>
          <w:rFonts w:ascii="Times New Roman" w:hAnsi="Times New Roman" w:cs="Times New Roman"/>
          <w:b/>
          <w:bCs/>
          <w:sz w:val="20"/>
          <w:szCs w:val="20"/>
          <w:lang w:val="es-ES_tradnl" w:eastAsia="es-ES"/>
        </w:rPr>
        <w:t xml:space="preserve">: </w:t>
      </w:r>
      <w:r w:rsidRPr="00E51D96">
        <w:rPr>
          <w:rFonts w:ascii="Times New Roman" w:hAnsi="Times New Roman" w:cs="Times New Roman"/>
          <w:bCs/>
          <w:sz w:val="20"/>
          <w:szCs w:val="20"/>
          <w:lang w:val="es-ES_tradnl" w:eastAsia="es-ES"/>
        </w:rPr>
        <w:t>Alterar el orden del día para j</w:t>
      </w:r>
      <w:r>
        <w:rPr>
          <w:rFonts w:ascii="Times New Roman" w:hAnsi="Times New Roman" w:cs="Times New Roman"/>
          <w:bCs/>
          <w:sz w:val="20"/>
          <w:szCs w:val="20"/>
          <w:lang w:val="es-ES_tradnl" w:eastAsia="es-ES"/>
        </w:rPr>
        <w:t>u</w:t>
      </w:r>
      <w:r w:rsidRPr="00E51D96">
        <w:rPr>
          <w:rFonts w:ascii="Times New Roman" w:hAnsi="Times New Roman" w:cs="Times New Roman"/>
          <w:bCs/>
          <w:sz w:val="20"/>
          <w:szCs w:val="20"/>
          <w:lang w:val="es-ES_tradnl" w:eastAsia="es-ES"/>
        </w:rPr>
        <w:t>ramentar a la representante municipal en le fundación FUNVIDA.</w:t>
      </w:r>
      <w:r>
        <w:rPr>
          <w:rFonts w:ascii="Times New Roman" w:hAnsi="Times New Roman" w:cs="Times New Roman"/>
          <w:bCs/>
          <w:sz w:val="20"/>
          <w:szCs w:val="20"/>
          <w:lang w:val="es-ES_tradnl" w:eastAsia="es-ES"/>
        </w:rPr>
        <w:t xml:space="preserve"> </w:t>
      </w:r>
      <w:r w:rsidRPr="00E51D96">
        <w:rPr>
          <w:rFonts w:ascii="Times New Roman" w:hAnsi="Times New Roman" w:cs="Times New Roman"/>
          <w:b/>
          <w:bCs/>
          <w:sz w:val="20"/>
          <w:szCs w:val="20"/>
          <w:u w:val="single"/>
          <w:lang w:val="es-ES_tradnl" w:eastAsia="es-ES"/>
        </w:rPr>
        <w:t>ACUERDO DEFINITIVAMENTE APROBADO.</w:t>
      </w:r>
    </w:p>
    <w:p w:rsidR="00E51D96" w:rsidRPr="00E51D96" w:rsidRDefault="00E51D96" w:rsidP="004F4B8E">
      <w:pPr>
        <w:spacing w:after="0" w:line="240" w:lineRule="auto"/>
        <w:jc w:val="both"/>
        <w:rPr>
          <w:rFonts w:ascii="Times New Roman" w:hAnsi="Times New Roman" w:cs="Times New Roman"/>
          <w:b/>
          <w:bCs/>
          <w:sz w:val="20"/>
          <w:szCs w:val="20"/>
          <w:u w:val="single"/>
          <w:lang w:val="es-ES_tradnl" w:eastAsia="es-ES"/>
        </w:rPr>
      </w:pPr>
    </w:p>
    <w:p w:rsidR="00E51D96" w:rsidRDefault="00E51D96" w:rsidP="004F4B8E">
      <w:pPr>
        <w:spacing w:after="0" w:line="240" w:lineRule="auto"/>
        <w:jc w:val="both"/>
        <w:rPr>
          <w:rFonts w:ascii="Times New Roman" w:hAnsi="Times New Roman" w:cs="Times New Roman"/>
          <w:b/>
          <w:bCs/>
          <w:sz w:val="20"/>
          <w:szCs w:val="20"/>
          <w:lang w:val="es-ES_tradnl" w:eastAsia="es-ES"/>
        </w:rPr>
      </w:pPr>
      <w:r w:rsidRPr="000C61A3">
        <w:rPr>
          <w:rFonts w:ascii="Times New Roman" w:hAnsi="Times New Roman" w:cs="Times New Roman"/>
          <w:b/>
          <w:sz w:val="20"/>
          <w:szCs w:val="20"/>
          <w:lang w:val="es-ES" w:eastAsia="es-ES"/>
        </w:rPr>
        <w:t xml:space="preserve">// LA PRESIDENCIA PROCEDE A JURAMENTAR A LA SEÑORA </w:t>
      </w:r>
      <w:r w:rsidRPr="000C61A3">
        <w:rPr>
          <w:rFonts w:ascii="Times New Roman" w:hAnsi="Times New Roman" w:cs="Times New Roman"/>
          <w:b/>
          <w:color w:val="000000" w:themeColor="text1"/>
          <w:sz w:val="20"/>
          <w:szCs w:val="20"/>
          <w:lang w:val="es-ES" w:eastAsia="es-ES"/>
        </w:rPr>
        <w:t xml:space="preserve">GABRIELA SALAS RODRÍGUEZ CÉDULA DE IDENTIDAD 4-0133 -0600, COMO </w:t>
      </w:r>
      <w:r w:rsidRPr="000C61A3">
        <w:rPr>
          <w:rFonts w:ascii="Times New Roman" w:hAnsi="Times New Roman" w:cs="Times New Roman"/>
          <w:b/>
          <w:bCs/>
          <w:sz w:val="20"/>
          <w:szCs w:val="20"/>
          <w:lang w:val="es-ES_tradnl" w:eastAsia="es-ES"/>
        </w:rPr>
        <w:t>REPRESENTANTE MUNICIPAL ANTE LA FUNDACIÓN FUNVIDA, QUIÉN QUEDA DEBIDAMENTE JURAMENTADA.</w:t>
      </w:r>
      <w:r>
        <w:rPr>
          <w:rFonts w:ascii="Times New Roman" w:hAnsi="Times New Roman" w:cs="Times New Roman"/>
          <w:b/>
          <w:bCs/>
          <w:sz w:val="20"/>
          <w:szCs w:val="20"/>
          <w:lang w:val="es-ES_tradnl" w:eastAsia="es-ES"/>
        </w:rPr>
        <w:t xml:space="preserve"> ASI MISMO SE SOLICITA A LA SEÑORA </w:t>
      </w:r>
      <w:r w:rsidRPr="004F4B8E">
        <w:rPr>
          <w:rFonts w:ascii="Times New Roman" w:hAnsi="Times New Roman" w:cs="Times New Roman"/>
          <w:b/>
          <w:bCs/>
          <w:sz w:val="20"/>
          <w:szCs w:val="20"/>
          <w:lang w:val="es-ES_tradnl" w:eastAsia="es-ES"/>
        </w:rPr>
        <w:t>SALA</w:t>
      </w:r>
      <w:r>
        <w:rPr>
          <w:rFonts w:ascii="Times New Roman" w:hAnsi="Times New Roman" w:cs="Times New Roman"/>
          <w:b/>
          <w:bCs/>
          <w:sz w:val="20"/>
          <w:szCs w:val="20"/>
          <w:lang w:val="es-ES_tradnl" w:eastAsia="es-ES"/>
        </w:rPr>
        <w:t>S PRESENTAR INFORMES TRIMESTRALES O SEMESTRALES A ESTE CONCEJO PARA CONOCER LAS LABORES QUE DESARROLLAN.</w:t>
      </w:r>
    </w:p>
    <w:p w:rsidR="004F4B8E" w:rsidRPr="004F4B8E" w:rsidRDefault="004F4B8E"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4F4B8E" w:rsidRPr="00E51D96" w:rsidRDefault="004F4B8E" w:rsidP="00E51D96">
      <w:pPr>
        <w:pStyle w:val="Prrafodelista"/>
        <w:numPr>
          <w:ilvl w:val="0"/>
          <w:numId w:val="5"/>
        </w:numPr>
        <w:spacing w:after="0" w:line="240" w:lineRule="auto"/>
        <w:jc w:val="both"/>
        <w:rPr>
          <w:rFonts w:ascii="Times New Roman" w:hAnsi="Times New Roman" w:cs="Times New Roman"/>
          <w:b/>
          <w:bCs/>
          <w:color w:val="ED7D31" w:themeColor="accent2"/>
          <w:sz w:val="20"/>
          <w:szCs w:val="20"/>
          <w:u w:val="single"/>
          <w:lang w:val="es-ES_tradnl" w:eastAsia="es-ES"/>
        </w:rPr>
      </w:pPr>
      <w:r w:rsidRPr="00E51D96">
        <w:rPr>
          <w:rFonts w:ascii="Times New Roman" w:hAnsi="Times New Roman" w:cs="Times New Roman"/>
          <w:bCs/>
          <w:sz w:val="20"/>
          <w:szCs w:val="20"/>
          <w:lang w:val="es-ES_tradnl" w:eastAsia="es-ES"/>
        </w:rPr>
        <w:t xml:space="preserve">José Ricardo Sánchez Mena- Viceministro de Cultura Juventud </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Asunto: Solicitud de audiencia en el Concejo Municipal y la Alcaldía para conversar sobre la responsabilidad que tenemos en conjunto con las municipalidades, para el buen funcionamiento del Sistema Nacional de Juventudes. DVJ </w:t>
      </w:r>
      <w:hyperlink r:id="rId16" w:history="1">
        <w:r w:rsidRPr="004F4B8E">
          <w:rPr>
            <w:rStyle w:val="Hipervnculo"/>
            <w:rFonts w:ascii="Times New Roman" w:hAnsi="Times New Roman" w:cs="Times New Roman"/>
            <w:bCs/>
            <w:sz w:val="20"/>
            <w:szCs w:val="20"/>
            <w:lang w:val="es-ES_tradnl" w:eastAsia="es-ES"/>
          </w:rPr>
          <w:t>067-2016-juventud@mcj.go.cr</w:t>
        </w:r>
      </w:hyperlink>
    </w:p>
    <w:p w:rsidR="004F4B8E" w:rsidRPr="00766AC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Pr="00766ACE" w:rsidRDefault="00F27F1D" w:rsidP="00766ACE">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Presidencia expone que el señor </w:t>
      </w:r>
      <w:r w:rsidRPr="00E51D96">
        <w:rPr>
          <w:rFonts w:ascii="Times New Roman" w:hAnsi="Times New Roman" w:cs="Times New Roman"/>
          <w:bCs/>
          <w:sz w:val="20"/>
          <w:szCs w:val="20"/>
          <w:lang w:val="es-ES_tradnl" w:eastAsia="es-ES"/>
        </w:rPr>
        <w:t xml:space="preserve">Viceministro de Cultura </w:t>
      </w:r>
      <w:r>
        <w:rPr>
          <w:rFonts w:ascii="Times New Roman" w:hAnsi="Times New Roman" w:cs="Times New Roman"/>
          <w:bCs/>
          <w:sz w:val="20"/>
          <w:szCs w:val="20"/>
          <w:lang w:val="es-ES_tradnl" w:eastAsia="es-ES"/>
        </w:rPr>
        <w:t xml:space="preserve">y </w:t>
      </w:r>
      <w:r w:rsidRPr="00E51D96">
        <w:rPr>
          <w:rFonts w:ascii="Times New Roman" w:hAnsi="Times New Roman" w:cs="Times New Roman"/>
          <w:bCs/>
          <w:sz w:val="20"/>
          <w:szCs w:val="20"/>
          <w:lang w:val="es-ES_tradnl" w:eastAsia="es-ES"/>
        </w:rPr>
        <w:t xml:space="preserve">Juventud </w:t>
      </w:r>
      <w:r w:rsidR="004F4B8E" w:rsidRPr="00766ACE">
        <w:rPr>
          <w:rFonts w:ascii="Times New Roman" w:hAnsi="Times New Roman" w:cs="Times New Roman"/>
          <w:bCs/>
          <w:sz w:val="20"/>
          <w:szCs w:val="20"/>
          <w:lang w:val="es-ES_tradnl" w:eastAsia="es-ES"/>
        </w:rPr>
        <w:t>tiene una agenda muy ocupada</w:t>
      </w:r>
      <w:r>
        <w:rPr>
          <w:rFonts w:ascii="Times New Roman" w:hAnsi="Times New Roman" w:cs="Times New Roman"/>
          <w:bCs/>
          <w:sz w:val="20"/>
          <w:szCs w:val="20"/>
          <w:lang w:val="es-ES_tradnl" w:eastAsia="es-ES"/>
        </w:rPr>
        <w:t xml:space="preserve"> y no puede asistir el día jueves que el Concejo sesiona extraordinariamente</w:t>
      </w:r>
      <w:r w:rsidR="004F4B8E" w:rsidRPr="00766ACE">
        <w:rPr>
          <w:rFonts w:ascii="Times New Roman" w:hAnsi="Times New Roman" w:cs="Times New Roman"/>
          <w:bCs/>
          <w:sz w:val="20"/>
          <w:szCs w:val="20"/>
          <w:lang w:val="es-ES_tradnl" w:eastAsia="es-ES"/>
        </w:rPr>
        <w:t>, p</w:t>
      </w:r>
      <w:r>
        <w:rPr>
          <w:rFonts w:ascii="Times New Roman" w:hAnsi="Times New Roman" w:cs="Times New Roman"/>
          <w:bCs/>
          <w:sz w:val="20"/>
          <w:szCs w:val="20"/>
          <w:lang w:val="es-ES_tradnl" w:eastAsia="es-ES"/>
        </w:rPr>
        <w:t xml:space="preserve">or tanto propone que se le reciba </w:t>
      </w:r>
      <w:r w:rsidR="004F4B8E" w:rsidRPr="00766ACE">
        <w:rPr>
          <w:rFonts w:ascii="Times New Roman" w:hAnsi="Times New Roman" w:cs="Times New Roman"/>
          <w:bCs/>
          <w:sz w:val="20"/>
          <w:szCs w:val="20"/>
          <w:lang w:val="es-ES_tradnl" w:eastAsia="es-ES"/>
        </w:rPr>
        <w:t xml:space="preserve">el </w:t>
      </w:r>
      <w:r>
        <w:rPr>
          <w:rFonts w:ascii="Times New Roman" w:hAnsi="Times New Roman" w:cs="Times New Roman"/>
          <w:bCs/>
          <w:sz w:val="20"/>
          <w:szCs w:val="20"/>
          <w:lang w:val="es-ES_tradnl" w:eastAsia="es-ES"/>
        </w:rPr>
        <w:t xml:space="preserve">lunes </w:t>
      </w:r>
      <w:r w:rsidR="004F4B8E" w:rsidRPr="00766ACE">
        <w:rPr>
          <w:rFonts w:ascii="Times New Roman" w:hAnsi="Times New Roman" w:cs="Times New Roman"/>
          <w:bCs/>
          <w:sz w:val="20"/>
          <w:szCs w:val="20"/>
          <w:lang w:val="es-ES_tradnl" w:eastAsia="es-ES"/>
        </w:rPr>
        <w:t>17 de octubre a las 7 p.m. para que venga a realizar una exposición.</w:t>
      </w:r>
    </w:p>
    <w:p w:rsidR="00766ACE" w:rsidRDefault="00766ACE" w:rsidP="00E51D96">
      <w:pPr>
        <w:spacing w:after="0" w:line="240" w:lineRule="auto"/>
        <w:jc w:val="both"/>
        <w:rPr>
          <w:rFonts w:ascii="Times New Roman" w:hAnsi="Times New Roman" w:cs="Times New Roman"/>
          <w:b/>
          <w:bCs/>
          <w:sz w:val="20"/>
          <w:szCs w:val="20"/>
          <w:lang w:val="es-ES_tradnl" w:eastAsia="es-ES"/>
        </w:rPr>
      </w:pPr>
    </w:p>
    <w:p w:rsidR="00E51D96" w:rsidRPr="00766ACE" w:rsidRDefault="00766ACE" w:rsidP="00E51D96">
      <w:pPr>
        <w:spacing w:after="0" w:line="240" w:lineRule="auto"/>
        <w:jc w:val="both"/>
        <w:rPr>
          <w:rFonts w:ascii="Times New Roman" w:hAnsi="Times New Roman" w:cs="Times New Roman"/>
          <w:b/>
          <w:bCs/>
          <w:sz w:val="20"/>
          <w:szCs w:val="20"/>
          <w:lang w:val="es-ES_tradnl" w:eastAsia="es-ES"/>
        </w:rPr>
      </w:pPr>
      <w:r w:rsidRPr="00766ACE">
        <w:rPr>
          <w:rFonts w:ascii="Times New Roman" w:hAnsi="Times New Roman" w:cs="Times New Roman"/>
          <w:b/>
          <w:bCs/>
          <w:sz w:val="20"/>
          <w:szCs w:val="20"/>
          <w:lang w:val="es-ES_tradnl" w:eastAsia="es-ES"/>
        </w:rPr>
        <w:t>// VISTA LA SOLICITUD QUE PRESENTA EL SEÑOR JOSÉ RICARDO SÁNCHEZ MENA- VICEMINISTRO DE CULTURA JUVENTUD, SE ACUERDA POR UNANIMIDAD:</w:t>
      </w:r>
    </w:p>
    <w:p w:rsidR="00E51D96" w:rsidRPr="00766ACE" w:rsidRDefault="00766ACE" w:rsidP="00766ACE">
      <w:pPr>
        <w:pStyle w:val="Prrafodelista"/>
        <w:numPr>
          <w:ilvl w:val="0"/>
          <w:numId w:val="11"/>
        </w:numPr>
        <w:spacing w:after="0" w:line="240" w:lineRule="auto"/>
        <w:jc w:val="both"/>
        <w:rPr>
          <w:rFonts w:ascii="Times New Roman" w:hAnsi="Times New Roman" w:cs="Times New Roman"/>
          <w:b/>
          <w:bCs/>
          <w:sz w:val="20"/>
          <w:szCs w:val="20"/>
          <w:lang w:val="es-ES_tradnl" w:eastAsia="es-ES"/>
        </w:rPr>
      </w:pPr>
      <w:r w:rsidRPr="00766ACE">
        <w:rPr>
          <w:rFonts w:ascii="Times New Roman" w:hAnsi="Times New Roman" w:cs="Times New Roman"/>
          <w:b/>
          <w:bCs/>
          <w:sz w:val="20"/>
          <w:szCs w:val="20"/>
          <w:lang w:val="es-ES_tradnl" w:eastAsia="es-ES"/>
        </w:rPr>
        <w:t>RECIBIR AL SEÑOR SÁNCHEZ MENA EN SESIÓN ORDINARIA DEL CONCEJO MUNICIPAL A REALIZARSE EL DÍA LUNES 17 DE OCTUBRE DEL 2016 A LAS 7:00 P.M.</w:t>
      </w:r>
    </w:p>
    <w:p w:rsidR="00766ACE" w:rsidRPr="00766ACE" w:rsidRDefault="00766ACE" w:rsidP="00766ACE">
      <w:pPr>
        <w:pStyle w:val="Prrafodelista"/>
        <w:numPr>
          <w:ilvl w:val="0"/>
          <w:numId w:val="11"/>
        </w:numPr>
        <w:spacing w:after="0" w:line="240" w:lineRule="auto"/>
        <w:jc w:val="both"/>
        <w:rPr>
          <w:rFonts w:ascii="Times New Roman" w:hAnsi="Times New Roman" w:cs="Times New Roman"/>
          <w:b/>
          <w:bCs/>
          <w:sz w:val="20"/>
          <w:szCs w:val="20"/>
          <w:lang w:val="es-ES_tradnl" w:eastAsia="es-ES"/>
        </w:rPr>
      </w:pPr>
      <w:r w:rsidRPr="00766ACE">
        <w:rPr>
          <w:rFonts w:ascii="Times New Roman" w:hAnsi="Times New Roman" w:cs="Times New Roman"/>
          <w:b/>
          <w:bCs/>
          <w:sz w:val="20"/>
          <w:szCs w:val="20"/>
          <w:lang w:val="es-ES_tradnl" w:eastAsia="es-ES"/>
        </w:rPr>
        <w:t xml:space="preserve">INSTRUIR A LA SECRETARÍA DEL CONCEJO PARA QUE BRINDE LA INFORMACIÓN SOLICITADA.   </w:t>
      </w:r>
    </w:p>
    <w:p w:rsidR="00E51D96" w:rsidRPr="00766ACE" w:rsidRDefault="00766ACE" w:rsidP="00E51D96">
      <w:pPr>
        <w:spacing w:after="0" w:line="240" w:lineRule="auto"/>
        <w:jc w:val="both"/>
        <w:rPr>
          <w:rFonts w:ascii="Times New Roman" w:hAnsi="Times New Roman" w:cs="Times New Roman"/>
          <w:b/>
          <w:bCs/>
          <w:color w:val="ED7D31" w:themeColor="accent2"/>
          <w:sz w:val="20"/>
          <w:szCs w:val="20"/>
          <w:u w:val="single"/>
          <w:lang w:val="es-ES_tradnl" w:eastAsia="es-ES"/>
        </w:rPr>
      </w:pPr>
      <w:r w:rsidRPr="00766ACE">
        <w:rPr>
          <w:rFonts w:ascii="Times New Roman" w:hAnsi="Times New Roman" w:cs="Times New Roman"/>
          <w:b/>
          <w:bCs/>
          <w:sz w:val="20"/>
          <w:szCs w:val="20"/>
          <w:lang w:val="es-ES_tradnl" w:eastAsia="es-ES"/>
        </w:rPr>
        <w:t xml:space="preserve">// ACUERDO DEFINITIVAMENTE APROBADO. </w:t>
      </w:r>
    </w:p>
    <w:p w:rsidR="004F4B8E" w:rsidRPr="004F4B8E" w:rsidRDefault="004F4B8E" w:rsidP="004F4B8E">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p>
    <w:p w:rsidR="004F4B8E" w:rsidRPr="004F4B8E" w:rsidRDefault="004F4B8E" w:rsidP="00E51D96">
      <w:pPr>
        <w:pStyle w:val="Prrafodelista"/>
        <w:numPr>
          <w:ilvl w:val="0"/>
          <w:numId w:val="5"/>
        </w:numPr>
        <w:spacing w:after="0" w:line="240" w:lineRule="auto"/>
        <w:jc w:val="both"/>
        <w:rPr>
          <w:rFonts w:ascii="Times New Roman" w:hAnsi="Times New Roman" w:cs="Times New Roman"/>
          <w:b/>
          <w:bCs/>
          <w:color w:val="ED7D31" w:themeColor="accent2"/>
          <w:sz w:val="20"/>
          <w:szCs w:val="20"/>
          <w:u w:val="single"/>
          <w:lang w:val="es-ES_tradnl" w:eastAsia="es-ES"/>
        </w:rPr>
      </w:pPr>
      <w:r w:rsidRPr="004F4B8E">
        <w:rPr>
          <w:rFonts w:ascii="Times New Roman" w:hAnsi="Times New Roman" w:cs="Times New Roman"/>
          <w:bCs/>
          <w:sz w:val="20"/>
          <w:szCs w:val="20"/>
          <w:lang w:val="es-ES_tradnl" w:eastAsia="es-ES"/>
        </w:rPr>
        <w:t>Licda. Priscilla Quirós Muñoz- Asesora Legal</w:t>
      </w:r>
    </w:p>
    <w:p w:rsidR="004F4B8E" w:rsidRPr="004F4B8E" w:rsidRDefault="004F4B8E" w:rsidP="004F4B8E">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4F4B8E">
        <w:rPr>
          <w:rFonts w:ascii="Times New Roman" w:hAnsi="Times New Roman" w:cs="Times New Roman"/>
          <w:bCs/>
          <w:sz w:val="20"/>
          <w:szCs w:val="20"/>
          <w:lang w:val="es-ES_tradnl" w:eastAsia="es-ES"/>
        </w:rPr>
        <w:t xml:space="preserve">Asunto:   Remite informe sobre la conciliación ante el municipio para lograr el acceso a una propiedad. CMAL 97-2016. </w:t>
      </w:r>
    </w:p>
    <w:p w:rsidR="004F4B8E" w:rsidRPr="004F4B8E" w:rsidRDefault="004F4B8E" w:rsidP="004F4B8E">
      <w:pPr>
        <w:pStyle w:val="Prrafodelista"/>
        <w:spacing w:after="0" w:line="240" w:lineRule="auto"/>
        <w:jc w:val="both"/>
        <w:rPr>
          <w:rFonts w:ascii="Times New Roman" w:hAnsi="Times New Roman" w:cs="Times New Roman"/>
          <w:b/>
          <w:bCs/>
          <w:sz w:val="20"/>
          <w:szCs w:val="20"/>
          <w:lang w:val="es-ES_tradnl" w:eastAsia="es-ES"/>
        </w:rPr>
      </w:pPr>
    </w:p>
    <w:p w:rsidR="00766ACE" w:rsidRPr="00766ACE" w:rsidRDefault="00766ACE" w:rsidP="00766ACE">
      <w:pPr>
        <w:spacing w:after="0" w:line="240" w:lineRule="auto"/>
        <w:rPr>
          <w:rFonts w:ascii="Georgia" w:hAnsi="Georgia"/>
          <w:u w:val="single"/>
        </w:rPr>
      </w:pPr>
      <w:r w:rsidRPr="00766ACE">
        <w:rPr>
          <w:rFonts w:ascii="Georgia" w:hAnsi="Georgia"/>
          <w:u w:val="single"/>
        </w:rPr>
        <w:t>Texto del documento AMH-0945-2016</w:t>
      </w:r>
    </w:p>
    <w:p w:rsidR="00766ACE" w:rsidRPr="00766ACE" w:rsidRDefault="00766ACE" w:rsidP="00766ACE">
      <w:pPr>
        <w:spacing w:after="0" w:line="240" w:lineRule="auto"/>
        <w:rPr>
          <w:rFonts w:ascii="Times New Roman" w:hAnsi="Times New Roman" w:cs="Times New Roman"/>
          <w:b/>
          <w:i/>
          <w:sz w:val="20"/>
          <w:szCs w:val="20"/>
        </w:rPr>
      </w:pPr>
    </w:p>
    <w:p w:rsidR="00766ACE" w:rsidRPr="00766ACE" w:rsidRDefault="00766ACE" w:rsidP="00766ACE">
      <w:pPr>
        <w:shd w:val="clear" w:color="auto" w:fill="FFFFFF"/>
        <w:autoSpaceDE w:val="0"/>
        <w:autoSpaceDN w:val="0"/>
        <w:adjustRightInd w:val="0"/>
        <w:jc w:val="both"/>
        <w:rPr>
          <w:rFonts w:ascii="Times New Roman" w:hAnsi="Times New Roman" w:cs="Times New Roman"/>
          <w:i/>
          <w:sz w:val="20"/>
          <w:szCs w:val="20"/>
        </w:rPr>
      </w:pPr>
      <w:r w:rsidRPr="00766ACE">
        <w:rPr>
          <w:rFonts w:ascii="Times New Roman" w:hAnsi="Times New Roman" w:cs="Times New Roman"/>
          <w:i/>
          <w:sz w:val="20"/>
          <w:szCs w:val="20"/>
        </w:rPr>
        <w:t xml:space="preserve">En atención al oficio AJAI-087-2016 del 15 de julio del 2016, en el cual el señor Arnulfo Hidalgo Alvarado y la Sra. Mercedes Herrera Saborío, ambos como propietarios de la Finca folio Real 4-71094-001-002, presentan propuesta de conciliación ante el municipio para lograr el acceso a una propiedad, la cual se encuentra enclavada. Le adjunto copia del oficio AJ-482-2016, suscrito por </w:t>
      </w:r>
      <w:r w:rsidRPr="00766ACE">
        <w:rPr>
          <w:rFonts w:ascii="Times New Roman" w:hAnsi="Times New Roman" w:cs="Times New Roman"/>
          <w:i/>
          <w:sz w:val="20"/>
          <w:szCs w:val="20"/>
          <w:lang w:val="es-MX"/>
        </w:rPr>
        <w:t xml:space="preserve">el Lic. Carlos Roberto Alvarez Chaves Abogado Municipal y con el visto bueno de la Licda. Maria Isabel Sáenz–Asesora de Gestión Jurídica, donde emiten el criterio y la recomendación. </w:t>
      </w:r>
      <w:r w:rsidRPr="00766ACE">
        <w:rPr>
          <w:rFonts w:ascii="Times New Roman" w:hAnsi="Times New Roman" w:cs="Times New Roman"/>
          <w:i/>
          <w:sz w:val="20"/>
          <w:szCs w:val="20"/>
        </w:rPr>
        <w:t xml:space="preserve">Con el fin de que procedan según corresponda.  </w:t>
      </w:r>
    </w:p>
    <w:p w:rsidR="00766ACE" w:rsidRPr="00064111" w:rsidRDefault="00766ACE" w:rsidP="00064111">
      <w:pPr>
        <w:shd w:val="clear" w:color="auto" w:fill="FFFFFF"/>
        <w:autoSpaceDE w:val="0"/>
        <w:autoSpaceDN w:val="0"/>
        <w:adjustRightInd w:val="0"/>
        <w:jc w:val="both"/>
        <w:rPr>
          <w:rFonts w:ascii="Times New Roman" w:hAnsi="Times New Roman" w:cs="Times New Roman"/>
          <w:i/>
          <w:sz w:val="20"/>
          <w:szCs w:val="20"/>
        </w:rPr>
      </w:pPr>
      <w:r w:rsidRPr="00766ACE">
        <w:rPr>
          <w:rFonts w:ascii="Times New Roman" w:hAnsi="Times New Roman" w:cs="Times New Roman"/>
          <w:i/>
          <w:sz w:val="20"/>
          <w:szCs w:val="20"/>
        </w:rPr>
        <w:t xml:space="preserve">No sin antes solicitar a los señores del Concejo, que al momento de agendar este oficio se le dé audiencia a la Licda. Isabel  Sáenz con el fin de que exponga este tema.  </w:t>
      </w:r>
    </w:p>
    <w:p w:rsidR="004F4B8E" w:rsidRPr="00766ACE" w:rsidRDefault="004F4B8E" w:rsidP="004F4B8E">
      <w:pPr>
        <w:pStyle w:val="Prrafodelista"/>
        <w:spacing w:after="0" w:line="240" w:lineRule="auto"/>
        <w:ind w:left="0"/>
        <w:jc w:val="both"/>
        <w:rPr>
          <w:rFonts w:ascii="Times New Roman" w:hAnsi="Times New Roman" w:cs="Times New Roman"/>
          <w:bCs/>
          <w:sz w:val="20"/>
          <w:szCs w:val="20"/>
          <w:u w:val="single"/>
          <w:lang w:val="es-ES_tradnl" w:eastAsia="es-ES"/>
        </w:rPr>
      </w:pPr>
      <w:r w:rsidRPr="00766ACE">
        <w:rPr>
          <w:rFonts w:ascii="Times New Roman" w:hAnsi="Times New Roman" w:cs="Times New Roman"/>
          <w:bCs/>
          <w:sz w:val="20"/>
          <w:szCs w:val="20"/>
          <w:u w:val="single"/>
          <w:lang w:val="es-ES_tradnl" w:eastAsia="es-ES"/>
        </w:rPr>
        <w:t xml:space="preserve">La Licda. Priscila Quirós </w:t>
      </w:r>
      <w:r w:rsidR="00766ACE">
        <w:rPr>
          <w:rFonts w:ascii="Times New Roman" w:hAnsi="Times New Roman" w:cs="Times New Roman"/>
          <w:bCs/>
          <w:sz w:val="20"/>
          <w:szCs w:val="20"/>
          <w:u w:val="single"/>
          <w:lang w:val="es-ES_tradnl" w:eastAsia="es-ES"/>
        </w:rPr>
        <w:t xml:space="preserve">– Asesora Legal del Concejo </w:t>
      </w:r>
      <w:r w:rsidRPr="00766ACE">
        <w:rPr>
          <w:rFonts w:ascii="Times New Roman" w:hAnsi="Times New Roman" w:cs="Times New Roman"/>
          <w:bCs/>
          <w:sz w:val="20"/>
          <w:szCs w:val="20"/>
          <w:u w:val="single"/>
          <w:lang w:val="es-ES_tradnl" w:eastAsia="es-ES"/>
        </w:rPr>
        <w:t>expone el informe</w:t>
      </w:r>
      <w:r w:rsidR="00766ACE" w:rsidRPr="00766ACE">
        <w:rPr>
          <w:rFonts w:ascii="Times New Roman" w:hAnsi="Times New Roman" w:cs="Times New Roman"/>
          <w:bCs/>
          <w:sz w:val="20"/>
          <w:szCs w:val="20"/>
          <w:u w:val="single"/>
          <w:lang w:val="es-ES_tradnl" w:eastAsia="es-ES"/>
        </w:rPr>
        <w:t xml:space="preserve"> CM-AL-0097-2016</w:t>
      </w:r>
      <w:r w:rsidRPr="00766ACE">
        <w:rPr>
          <w:rFonts w:ascii="Times New Roman" w:hAnsi="Times New Roman" w:cs="Times New Roman"/>
          <w:bCs/>
          <w:sz w:val="20"/>
          <w:szCs w:val="20"/>
          <w:u w:val="single"/>
          <w:lang w:val="es-ES_tradnl" w:eastAsia="es-ES"/>
        </w:rPr>
        <w:t>, el cual dice a la letra.</w:t>
      </w:r>
    </w:p>
    <w:p w:rsidR="00766ACE" w:rsidRDefault="00766ACE" w:rsidP="004F4B8E">
      <w:pPr>
        <w:pStyle w:val="Prrafodelista"/>
        <w:spacing w:after="0" w:line="240" w:lineRule="auto"/>
        <w:ind w:left="0"/>
        <w:jc w:val="both"/>
        <w:rPr>
          <w:rFonts w:ascii="Times New Roman" w:hAnsi="Times New Roman" w:cs="Times New Roman"/>
          <w:b/>
          <w:bCs/>
          <w:sz w:val="20"/>
          <w:szCs w:val="20"/>
          <w:lang w:val="es-ES_tradnl" w:eastAsia="es-ES"/>
        </w:rPr>
      </w:pPr>
    </w:p>
    <w:p w:rsidR="00E75052" w:rsidRPr="00E75052" w:rsidRDefault="00E75052" w:rsidP="00E75052">
      <w:pPr>
        <w:pStyle w:val="Sinespaciado"/>
        <w:jc w:val="both"/>
        <w:rPr>
          <w:rFonts w:ascii="Times New Roman" w:hAnsi="Times New Roman" w:cs="Times New Roman"/>
          <w:i/>
          <w:sz w:val="20"/>
          <w:szCs w:val="20"/>
        </w:rPr>
      </w:pPr>
      <w:r w:rsidRPr="00E75052">
        <w:rPr>
          <w:rFonts w:ascii="Times New Roman" w:hAnsi="Times New Roman" w:cs="Times New Roman"/>
          <w:i/>
          <w:sz w:val="20"/>
          <w:szCs w:val="20"/>
        </w:rPr>
        <w:t>En relación al traslado SCM-1361-2016 en el que se remite el documento AJ-482-2016, es necesario señalar lo siguiente:</w:t>
      </w:r>
    </w:p>
    <w:p w:rsidR="00E75052" w:rsidRPr="00E75052" w:rsidRDefault="00E75052" w:rsidP="00E75052">
      <w:pPr>
        <w:pStyle w:val="Sinespaciado"/>
        <w:jc w:val="both"/>
        <w:rPr>
          <w:rFonts w:ascii="Times New Roman" w:hAnsi="Times New Roman" w:cs="Times New Roman"/>
          <w:i/>
          <w:sz w:val="20"/>
          <w:szCs w:val="20"/>
        </w:rPr>
      </w:pPr>
    </w:p>
    <w:p w:rsidR="00E75052" w:rsidRPr="00E75052" w:rsidRDefault="00E75052" w:rsidP="00E75052">
      <w:pPr>
        <w:pStyle w:val="Sinespaciado"/>
        <w:numPr>
          <w:ilvl w:val="0"/>
          <w:numId w:val="37"/>
        </w:numPr>
        <w:jc w:val="both"/>
        <w:rPr>
          <w:rFonts w:ascii="Times New Roman" w:hAnsi="Times New Roman" w:cs="Times New Roman"/>
          <w:i/>
          <w:sz w:val="20"/>
          <w:szCs w:val="20"/>
        </w:rPr>
      </w:pPr>
      <w:r w:rsidRPr="00E75052">
        <w:rPr>
          <w:rFonts w:ascii="Times New Roman" w:hAnsi="Times New Roman" w:cs="Times New Roman"/>
          <w:i/>
          <w:sz w:val="20"/>
          <w:szCs w:val="20"/>
        </w:rPr>
        <w:t>Los señores Arnulfo Hidalgo y Mercedes Herrera presentaron una demanda en contra de la Municipalidad de Heredia.</w:t>
      </w:r>
    </w:p>
    <w:p w:rsidR="00064111" w:rsidRDefault="00E75052" w:rsidP="00E75052">
      <w:pPr>
        <w:pStyle w:val="Sinespaciado"/>
        <w:numPr>
          <w:ilvl w:val="0"/>
          <w:numId w:val="37"/>
        </w:numPr>
        <w:jc w:val="both"/>
        <w:rPr>
          <w:rFonts w:ascii="Times New Roman" w:hAnsi="Times New Roman" w:cs="Times New Roman"/>
          <w:i/>
          <w:sz w:val="20"/>
          <w:szCs w:val="20"/>
        </w:rPr>
      </w:pPr>
      <w:r w:rsidRPr="00E75052">
        <w:rPr>
          <w:rFonts w:ascii="Times New Roman" w:hAnsi="Times New Roman" w:cs="Times New Roman"/>
          <w:i/>
          <w:sz w:val="20"/>
          <w:szCs w:val="20"/>
        </w:rPr>
        <w:t xml:space="preserve">Esta demanda tiene como antecedente el acuerdo adoptado por el Concejo Municipal de Heredia, en la Sesión Ordinaria 122-2011 del 24 de octubre de 2011, Artículo V, Análisis de Informes, Informe no. 28. Comisión de Obras, en el cual se indicó: “Asunto: Remite DAJ-703-2011 respecto al caso de señora Mercedes Herrera Saborío. Esta Comisión recomienda acoger en todos sus extremos el Informe del Departamento Legal especialmente el punto que indica lo siguiente: “en conclusión, con los estudios </w:t>
      </w:r>
    </w:p>
    <w:p w:rsidR="00064111" w:rsidRDefault="00064111" w:rsidP="00064111">
      <w:pPr>
        <w:pStyle w:val="Sinespaciado"/>
        <w:ind w:left="720"/>
        <w:jc w:val="both"/>
        <w:rPr>
          <w:rFonts w:ascii="Times New Roman" w:hAnsi="Times New Roman" w:cs="Times New Roman"/>
          <w:i/>
          <w:sz w:val="20"/>
          <w:szCs w:val="20"/>
        </w:rPr>
      </w:pPr>
    </w:p>
    <w:p w:rsidR="00064111" w:rsidRDefault="00064111" w:rsidP="00064111">
      <w:pPr>
        <w:pStyle w:val="Sinespaciado"/>
        <w:ind w:left="720"/>
        <w:jc w:val="both"/>
        <w:rPr>
          <w:rFonts w:ascii="Times New Roman" w:hAnsi="Times New Roman" w:cs="Times New Roman"/>
          <w:i/>
          <w:sz w:val="20"/>
          <w:szCs w:val="20"/>
        </w:rPr>
      </w:pPr>
    </w:p>
    <w:p w:rsidR="00E75052" w:rsidRPr="00E75052" w:rsidRDefault="00E75052" w:rsidP="00064111">
      <w:pPr>
        <w:pStyle w:val="Sinespaciado"/>
        <w:ind w:left="720"/>
        <w:jc w:val="both"/>
        <w:rPr>
          <w:rFonts w:ascii="Times New Roman" w:hAnsi="Times New Roman" w:cs="Times New Roman"/>
          <w:i/>
          <w:sz w:val="20"/>
          <w:szCs w:val="20"/>
        </w:rPr>
      </w:pPr>
      <w:r w:rsidRPr="00E75052">
        <w:rPr>
          <w:rFonts w:ascii="Times New Roman" w:hAnsi="Times New Roman" w:cs="Times New Roman"/>
          <w:i/>
          <w:sz w:val="20"/>
          <w:szCs w:val="20"/>
        </w:rPr>
        <w:lastRenderedPageBreak/>
        <w:t xml:space="preserve">técnicos realizados se determinó que la propiedad de la señora Herrera Saborío no tiene salida a calle pública, no obstante el único acceso posible es el final de Calle del Rey, que le da acceso a los fundos de la Iglesia de San Lorenzo de Flores y a los señores Hidalgo Víquez, por lo que deberá ejercer su derecho de paso por los predios vecinos ante los Tribunales de Justicia ya que es un asunto que se escapa de la competencia municipal. Se acuerda por unanimidad: SE ACOGE EN TODOS SUS EXTREMOS EL INFORME DEL DEPARTAMENTO LEGAL REPECTO AL CASO DE LA SEÑORA MERCEDES HERRERA SABORIO, ESPECIALMENTE EL PUNTO QUE INDICA LO SIGUIENTE: “en conclusión, con los estudios técnicos realizados se determinó que la propiedad de la señora Herrera Saborío no tiene salida a calle pública, no obstante el único acceso posible es el final de Calle del Rey, que le da acceso a los fundos de la Iglesia de San Lorenzo de Flores y a los señores Hidalgo Víquez, por lo que deberá ejercer su derecho de paso por los predios vecinos ante los Tribunales de Justicia ya que es un asunto que se escapa de la competencia municipal. ACUERDO DEFINITIVAMENTE APROBADO. </w:t>
      </w:r>
    </w:p>
    <w:p w:rsidR="00E75052" w:rsidRPr="00E75052" w:rsidRDefault="00E75052" w:rsidP="00E75052">
      <w:pPr>
        <w:pStyle w:val="Sinespaciado"/>
        <w:jc w:val="both"/>
        <w:rPr>
          <w:rFonts w:ascii="Times New Roman" w:hAnsi="Times New Roman" w:cs="Times New Roman"/>
          <w:i/>
          <w:sz w:val="20"/>
          <w:szCs w:val="20"/>
        </w:rPr>
      </w:pPr>
    </w:p>
    <w:p w:rsidR="00E75052" w:rsidRPr="00E75052" w:rsidRDefault="00E75052" w:rsidP="00E75052">
      <w:pPr>
        <w:pStyle w:val="Sinespaciado"/>
        <w:numPr>
          <w:ilvl w:val="0"/>
          <w:numId w:val="37"/>
        </w:numPr>
        <w:jc w:val="both"/>
        <w:rPr>
          <w:rFonts w:ascii="Times New Roman" w:hAnsi="Times New Roman" w:cs="Times New Roman"/>
          <w:i/>
          <w:sz w:val="20"/>
          <w:szCs w:val="20"/>
        </w:rPr>
      </w:pPr>
      <w:r w:rsidRPr="00E75052">
        <w:rPr>
          <w:rFonts w:ascii="Times New Roman" w:hAnsi="Times New Roman" w:cs="Times New Roman"/>
          <w:i/>
          <w:sz w:val="20"/>
          <w:szCs w:val="20"/>
        </w:rPr>
        <w:t>Que la señora Mercedes Herrera Saborío presentó recurso de apelación ante el Tribunal Contencioso Administrativo.</w:t>
      </w:r>
    </w:p>
    <w:p w:rsidR="00E75052" w:rsidRPr="00E75052" w:rsidRDefault="00E75052" w:rsidP="00E75052">
      <w:pPr>
        <w:pStyle w:val="Sinespaciado"/>
        <w:jc w:val="both"/>
        <w:rPr>
          <w:rFonts w:ascii="Times New Roman" w:hAnsi="Times New Roman" w:cs="Times New Roman"/>
          <w:i/>
          <w:sz w:val="20"/>
          <w:szCs w:val="20"/>
        </w:rPr>
      </w:pPr>
    </w:p>
    <w:p w:rsidR="00E75052" w:rsidRPr="00E75052" w:rsidRDefault="00E75052" w:rsidP="00E75052">
      <w:pPr>
        <w:pStyle w:val="Sinespaciado"/>
        <w:numPr>
          <w:ilvl w:val="0"/>
          <w:numId w:val="37"/>
        </w:numPr>
        <w:jc w:val="both"/>
        <w:rPr>
          <w:rFonts w:ascii="Times New Roman" w:hAnsi="Times New Roman" w:cs="Times New Roman"/>
          <w:i/>
          <w:sz w:val="20"/>
          <w:szCs w:val="20"/>
        </w:rPr>
      </w:pPr>
      <w:r w:rsidRPr="00E75052">
        <w:rPr>
          <w:rFonts w:ascii="Times New Roman" w:hAnsi="Times New Roman" w:cs="Times New Roman"/>
          <w:i/>
          <w:sz w:val="20"/>
          <w:szCs w:val="20"/>
        </w:rPr>
        <w:t>El Tribunal, en funciones de Jerarca Impropio dispuso lo siguiente: Se anula el Acuerdo tomado por el Concejo Municipal de Heredia en la Sesión Ordinaria no. 122-2011 del 24 de octubre de 2011, Artículo V. En lo fundamental, el Tribunal indicó que el acuerdo adoptado presentaba vicios de motivación, pues se omitió la comunicación de los criterios técnicos que sustentaban la decisión. Consideró el Tribunal que el acuerdo se fundamenta en el criterio legal DAJ-703-2011, el cual a su vez como en el mismo se indica, se sustentó en otros estudios técnicos realizados, ninguno de los cuales se adjuntó a la administrada para su derecho de defensa.</w:t>
      </w:r>
    </w:p>
    <w:p w:rsidR="00E75052" w:rsidRPr="00E75052" w:rsidRDefault="00E75052" w:rsidP="00E75052">
      <w:pPr>
        <w:pStyle w:val="Sinespaciado"/>
        <w:jc w:val="both"/>
        <w:rPr>
          <w:rFonts w:ascii="Times New Roman" w:hAnsi="Times New Roman" w:cs="Times New Roman"/>
          <w:i/>
          <w:sz w:val="20"/>
          <w:szCs w:val="20"/>
        </w:rPr>
      </w:pPr>
    </w:p>
    <w:p w:rsidR="00E75052" w:rsidRPr="00E75052" w:rsidRDefault="00E75052" w:rsidP="00E75052">
      <w:pPr>
        <w:pStyle w:val="Sinespaciado"/>
        <w:numPr>
          <w:ilvl w:val="0"/>
          <w:numId w:val="37"/>
        </w:numPr>
        <w:jc w:val="both"/>
        <w:rPr>
          <w:rFonts w:ascii="Times New Roman" w:hAnsi="Times New Roman" w:cs="Times New Roman"/>
          <w:i/>
          <w:sz w:val="20"/>
          <w:szCs w:val="20"/>
        </w:rPr>
      </w:pPr>
      <w:r w:rsidRPr="00E75052">
        <w:rPr>
          <w:rFonts w:ascii="Times New Roman" w:hAnsi="Times New Roman" w:cs="Times New Roman"/>
          <w:i/>
          <w:sz w:val="20"/>
          <w:szCs w:val="20"/>
        </w:rPr>
        <w:t>Los señores Herrera Saborío e Hidalgo Alvarado presentaron un proceso en sede agraria, mismo que fue elevado a la Sala Primera porque se consideró que existía una incompetencia por la materia.</w:t>
      </w:r>
    </w:p>
    <w:p w:rsidR="00E75052" w:rsidRPr="00E75052" w:rsidRDefault="00E75052" w:rsidP="00E75052">
      <w:pPr>
        <w:pStyle w:val="Sinespaciado"/>
        <w:jc w:val="both"/>
        <w:rPr>
          <w:rFonts w:ascii="Times New Roman" w:hAnsi="Times New Roman" w:cs="Times New Roman"/>
          <w:i/>
          <w:sz w:val="20"/>
          <w:szCs w:val="20"/>
        </w:rPr>
      </w:pPr>
    </w:p>
    <w:p w:rsidR="00E75052" w:rsidRPr="00E75052" w:rsidRDefault="00E75052" w:rsidP="00E75052">
      <w:pPr>
        <w:pStyle w:val="Sinespaciado"/>
        <w:numPr>
          <w:ilvl w:val="0"/>
          <w:numId w:val="37"/>
        </w:numPr>
        <w:jc w:val="both"/>
        <w:rPr>
          <w:rFonts w:ascii="Times New Roman" w:hAnsi="Times New Roman" w:cs="Times New Roman"/>
          <w:i/>
          <w:sz w:val="20"/>
          <w:szCs w:val="20"/>
        </w:rPr>
      </w:pPr>
      <w:r w:rsidRPr="00E75052">
        <w:rPr>
          <w:rFonts w:ascii="Times New Roman" w:hAnsi="Times New Roman" w:cs="Times New Roman"/>
          <w:i/>
          <w:sz w:val="20"/>
          <w:szCs w:val="20"/>
        </w:rPr>
        <w:t xml:space="preserve">La Sala Primera de la Corte Suprema de Justicia mediante resolución 678-C-S1-2015 determinó que la competencia es del Tribunal Contencioso Administrativo. </w:t>
      </w:r>
    </w:p>
    <w:p w:rsidR="00E75052" w:rsidRPr="00E75052" w:rsidRDefault="00E75052" w:rsidP="00E75052">
      <w:pPr>
        <w:pStyle w:val="Sinespaciado"/>
        <w:jc w:val="both"/>
        <w:rPr>
          <w:rFonts w:ascii="Times New Roman" w:hAnsi="Times New Roman" w:cs="Times New Roman"/>
          <w:i/>
          <w:sz w:val="20"/>
          <w:szCs w:val="20"/>
        </w:rPr>
      </w:pPr>
    </w:p>
    <w:p w:rsidR="00E75052" w:rsidRPr="00E75052" w:rsidRDefault="00E75052" w:rsidP="00E75052">
      <w:pPr>
        <w:pStyle w:val="Sinespaciado"/>
        <w:numPr>
          <w:ilvl w:val="0"/>
          <w:numId w:val="37"/>
        </w:numPr>
        <w:jc w:val="both"/>
        <w:rPr>
          <w:rFonts w:ascii="Times New Roman" w:hAnsi="Times New Roman" w:cs="Times New Roman"/>
          <w:i/>
          <w:sz w:val="20"/>
          <w:szCs w:val="20"/>
        </w:rPr>
      </w:pPr>
      <w:r w:rsidRPr="00E75052">
        <w:rPr>
          <w:rFonts w:ascii="Times New Roman" w:hAnsi="Times New Roman" w:cs="Times New Roman"/>
          <w:i/>
          <w:sz w:val="20"/>
          <w:szCs w:val="20"/>
        </w:rPr>
        <w:t>Existe una demanda ordinaria en el Tribunal Contencioso Administrativo que se tramita con expediente no. 14-00146-0815-AG que fue notificada a la Municipalidad de Heredia 18 de agosto de 2016. Esto quiere decir que el plazo para contestar la demanda vence el día 30 de setiembre de 2016.</w:t>
      </w:r>
    </w:p>
    <w:p w:rsidR="00E75052" w:rsidRPr="00E75052" w:rsidRDefault="00E75052" w:rsidP="00E75052">
      <w:pPr>
        <w:pStyle w:val="Sinespaciado"/>
        <w:jc w:val="both"/>
        <w:rPr>
          <w:rFonts w:ascii="Times New Roman" w:hAnsi="Times New Roman" w:cs="Times New Roman"/>
          <w:i/>
          <w:sz w:val="20"/>
          <w:szCs w:val="20"/>
        </w:rPr>
      </w:pPr>
    </w:p>
    <w:p w:rsidR="00E75052" w:rsidRPr="00E75052" w:rsidRDefault="00E75052" w:rsidP="00E75052">
      <w:pPr>
        <w:pStyle w:val="Sinespaciado"/>
        <w:numPr>
          <w:ilvl w:val="0"/>
          <w:numId w:val="37"/>
        </w:numPr>
        <w:jc w:val="both"/>
        <w:rPr>
          <w:rFonts w:ascii="Times New Roman" w:hAnsi="Times New Roman" w:cs="Times New Roman"/>
          <w:i/>
          <w:sz w:val="20"/>
          <w:szCs w:val="20"/>
        </w:rPr>
      </w:pPr>
      <w:r w:rsidRPr="00E75052">
        <w:rPr>
          <w:rFonts w:ascii="Times New Roman" w:hAnsi="Times New Roman" w:cs="Times New Roman"/>
          <w:i/>
          <w:sz w:val="20"/>
          <w:szCs w:val="20"/>
        </w:rPr>
        <w:t xml:space="preserve">En documento firmado por la Licda. Ileana Chaves Portilla ante el Alcalde Municipal, MBA. Jose Manuel Ulate Avendaño, propuso lo siguiente: “Es importante para nosotros la apertura del muro construido y así poder tener acceso a nuestra propiedad ya que tenemos desde octubre del 2011 no hemos podido acceder a ella. Entendiendo que existe la buena voluntad de esta administración de reanudar el acceso, es que consideramos que por nuestra protección y de los ciudadanos vecinos, ya que su argumento para solicitar al ayuntamiento el cierre era por razones de seguridad, es que consideramos que coincidimos con ésa petición, en el sentido que el inmueble está dedicado a la agricultura y su acceso debe ser restringido a únicamente personas autorizadas, siendo así es que podría mantenerse parte del muro en pie y confeccionar un portón que impida el acceso a particulares y con esto nos vemos satisfechos y creo que la comunidad también, en razón del interés del interés del gobierno local por garantizar la seguridad ciudadana tanto a los vecinos como a nuestra propiedad. Esperando que este acuerdo finiquito el proceso incoado ante el Contencioso Administrativo y que sea el mismo homologado por el Juez que conoce el proceso”. </w:t>
      </w:r>
    </w:p>
    <w:p w:rsidR="00E75052" w:rsidRPr="00E75052" w:rsidRDefault="00E75052" w:rsidP="00E75052">
      <w:pPr>
        <w:pStyle w:val="Sinespaciado"/>
        <w:jc w:val="both"/>
        <w:rPr>
          <w:rFonts w:ascii="Times New Roman" w:hAnsi="Times New Roman" w:cs="Times New Roman"/>
          <w:i/>
          <w:sz w:val="20"/>
          <w:szCs w:val="20"/>
        </w:rPr>
      </w:pPr>
    </w:p>
    <w:p w:rsidR="00E75052" w:rsidRPr="00E75052" w:rsidRDefault="00E75052" w:rsidP="00E75052">
      <w:pPr>
        <w:pStyle w:val="Sinespaciado"/>
        <w:numPr>
          <w:ilvl w:val="0"/>
          <w:numId w:val="37"/>
        </w:numPr>
        <w:jc w:val="both"/>
        <w:rPr>
          <w:rFonts w:ascii="Times New Roman" w:hAnsi="Times New Roman" w:cs="Times New Roman"/>
          <w:i/>
          <w:sz w:val="20"/>
          <w:szCs w:val="20"/>
        </w:rPr>
      </w:pPr>
      <w:r w:rsidRPr="00E75052">
        <w:rPr>
          <w:rFonts w:ascii="Times New Roman" w:hAnsi="Times New Roman" w:cs="Times New Roman"/>
          <w:i/>
          <w:sz w:val="20"/>
          <w:szCs w:val="20"/>
        </w:rPr>
        <w:t xml:space="preserve">La Licda. Isabel Sáenz Soto remite el Informe AJ-482-2016, recomienda lo siguiente: </w:t>
      </w:r>
    </w:p>
    <w:p w:rsidR="00E75052" w:rsidRPr="00E75052" w:rsidRDefault="00E75052" w:rsidP="00E75052">
      <w:pPr>
        <w:pStyle w:val="Sinespaciado"/>
        <w:jc w:val="both"/>
        <w:rPr>
          <w:rFonts w:ascii="Times New Roman" w:eastAsia="Calibri" w:hAnsi="Times New Roman" w:cs="Times New Roman"/>
          <w:i/>
          <w:sz w:val="20"/>
          <w:szCs w:val="20"/>
          <w:lang w:val="es-MX"/>
        </w:rPr>
      </w:pPr>
    </w:p>
    <w:p w:rsidR="00E75052" w:rsidRPr="00E75052" w:rsidRDefault="00E75052" w:rsidP="00E75052">
      <w:pPr>
        <w:pStyle w:val="Sinespaciado"/>
        <w:jc w:val="both"/>
        <w:rPr>
          <w:rFonts w:ascii="Times New Roman" w:eastAsia="Calibri" w:hAnsi="Times New Roman" w:cs="Times New Roman"/>
          <w:b/>
          <w:i/>
          <w:sz w:val="20"/>
          <w:szCs w:val="20"/>
          <w:lang w:val="es-MX"/>
        </w:rPr>
      </w:pPr>
      <w:r w:rsidRPr="00E75052">
        <w:rPr>
          <w:rFonts w:ascii="Times New Roman" w:eastAsia="Calibri" w:hAnsi="Times New Roman" w:cs="Times New Roman"/>
          <w:b/>
          <w:i/>
          <w:sz w:val="20"/>
          <w:szCs w:val="20"/>
          <w:lang w:val="es-MX"/>
        </w:rPr>
        <w:t>SOBRE LOS ALCANCES DE LA PROPUESTA PLANTEADA Y EL ANÁLISIS TÉCNICO QUE SE HA REALIZADO DEL CASO</w:t>
      </w:r>
    </w:p>
    <w:p w:rsidR="00064111" w:rsidRDefault="00E75052" w:rsidP="00E75052">
      <w:pPr>
        <w:pStyle w:val="Sinespaciado"/>
        <w:jc w:val="both"/>
        <w:rPr>
          <w:rFonts w:ascii="Times New Roman" w:eastAsia="Calibri" w:hAnsi="Times New Roman" w:cs="Times New Roman"/>
          <w:i/>
          <w:spacing w:val="-3"/>
          <w:sz w:val="20"/>
          <w:szCs w:val="20"/>
        </w:rPr>
      </w:pPr>
      <w:r w:rsidRPr="00E75052">
        <w:rPr>
          <w:rFonts w:ascii="Times New Roman" w:eastAsia="Calibri" w:hAnsi="Times New Roman" w:cs="Times New Roman"/>
          <w:i/>
          <w:spacing w:val="-3"/>
          <w:sz w:val="20"/>
          <w:szCs w:val="20"/>
        </w:rPr>
        <w:t xml:space="preserve">Tal y como se puede apreciar, este caso tiene su génesis hace varios años y han confabulado varias situaciones que generaron que el fundo de los petentes se mantenga “enclavado”.   Una de esas razones fue la caída de un puente que les daba acceso por el sector del río Burío y más recientemente, la oposición de los vecinos del proyecto Cedric de permitirles el acceso o salida por el sector de la reserva vial que se previó en el diseño de sitio y que generó la construcción de un muro. Partiendo de lo anterior y en aras de contar con mayores elementos de juicio sobre la naturaleza jurídica de esos espacios previstos como reserva vial, la Dirección de Inversión Pública del municipio, a través del Topógrafo Municipal, Ing. Juan Carlos Ramirez Orozco, realizó en su momento estudios más detallados de ese terreno y arribó a la conclusión que dicha zona (reserva vial) no se equipara a lo que técnicamente se denomina “Reserva del propietario” y por ende no sería un terreno privado.   En efecto, el Ing. Ramirez Orozco  realizó una revisión de las tablas de utilización de áreas de la primera etapa del proyecto urbanístico, específicamente en lo que corresponde al apartado de vialidad (Calles y aceras).  En el estudio se tomó en cuenta el diseño de sitio,  los planos de las calles públicas, sus dimensiones,   linderos, entre otros aspectos;  arribando a la conclusión que la zona de reserva vial que se trazó en los planos del diseño de sitio (Y en los propios planos individuales de los lotes aledaños) </w:t>
      </w:r>
    </w:p>
    <w:p w:rsidR="00064111" w:rsidRDefault="00064111" w:rsidP="00E75052">
      <w:pPr>
        <w:pStyle w:val="Sinespaciado"/>
        <w:jc w:val="both"/>
        <w:rPr>
          <w:rFonts w:ascii="Times New Roman" w:eastAsia="Calibri" w:hAnsi="Times New Roman" w:cs="Times New Roman"/>
          <w:i/>
          <w:spacing w:val="-3"/>
          <w:sz w:val="20"/>
          <w:szCs w:val="20"/>
        </w:rPr>
      </w:pPr>
    </w:p>
    <w:p w:rsidR="00064111" w:rsidRDefault="00064111" w:rsidP="00E75052">
      <w:pPr>
        <w:pStyle w:val="Sinespaciado"/>
        <w:jc w:val="both"/>
        <w:rPr>
          <w:rFonts w:ascii="Times New Roman" w:eastAsia="Calibri" w:hAnsi="Times New Roman" w:cs="Times New Roman"/>
          <w:i/>
          <w:spacing w:val="-3"/>
          <w:sz w:val="20"/>
          <w:szCs w:val="20"/>
        </w:rPr>
      </w:pPr>
    </w:p>
    <w:p w:rsidR="00064111" w:rsidRDefault="00064111" w:rsidP="00E75052">
      <w:pPr>
        <w:pStyle w:val="Sinespaciado"/>
        <w:jc w:val="both"/>
        <w:rPr>
          <w:rFonts w:ascii="Times New Roman" w:eastAsia="Calibri" w:hAnsi="Times New Roman" w:cs="Times New Roman"/>
          <w:i/>
          <w:spacing w:val="-3"/>
          <w:sz w:val="20"/>
          <w:szCs w:val="20"/>
        </w:rPr>
      </w:pPr>
    </w:p>
    <w:p w:rsidR="00E75052" w:rsidRPr="00E75052" w:rsidRDefault="00E75052" w:rsidP="00E75052">
      <w:pPr>
        <w:pStyle w:val="Sinespaciado"/>
        <w:jc w:val="both"/>
        <w:rPr>
          <w:rFonts w:ascii="Times New Roman" w:eastAsia="Calibri" w:hAnsi="Times New Roman" w:cs="Times New Roman"/>
          <w:i/>
          <w:spacing w:val="-3"/>
          <w:sz w:val="20"/>
          <w:szCs w:val="20"/>
        </w:rPr>
      </w:pPr>
      <w:r w:rsidRPr="00E75052">
        <w:rPr>
          <w:rFonts w:ascii="Times New Roman" w:eastAsia="Calibri" w:hAnsi="Times New Roman" w:cs="Times New Roman"/>
          <w:i/>
          <w:spacing w:val="-3"/>
          <w:sz w:val="20"/>
          <w:szCs w:val="20"/>
        </w:rPr>
        <w:lastRenderedPageBreak/>
        <w:t xml:space="preserve">estaría comprendida dentro del porcentaje de terreno que se dispuso para las calles públicas del proyecto, sea, forman parte del derecho de vía de dominio público.   De igual forma se detectó que el ingreso a la Urbanización Calle del Rey por la avenida 1 del proyecto Cedric se  avaló en el año 2005 a través de una reserva vial, lo que acredita la posibilidad de utilizar dichos espacios para la apertura o continuidad de calles de dominio público.  </w:t>
      </w:r>
    </w:p>
    <w:p w:rsidR="00E75052" w:rsidRPr="00E75052" w:rsidRDefault="00E75052" w:rsidP="00E75052">
      <w:pPr>
        <w:pStyle w:val="Sinespaciado"/>
        <w:jc w:val="both"/>
        <w:rPr>
          <w:rFonts w:ascii="Times New Roman" w:eastAsia="Calibri" w:hAnsi="Times New Roman" w:cs="Times New Roman"/>
          <w:i/>
          <w:spacing w:val="-3"/>
          <w:sz w:val="20"/>
          <w:szCs w:val="20"/>
        </w:rPr>
      </w:pPr>
      <w:r w:rsidRPr="00E75052">
        <w:rPr>
          <w:rFonts w:ascii="Times New Roman" w:eastAsia="Calibri" w:hAnsi="Times New Roman" w:cs="Times New Roman"/>
          <w:i/>
          <w:spacing w:val="-3"/>
          <w:sz w:val="20"/>
          <w:szCs w:val="20"/>
        </w:rPr>
        <w:t xml:space="preserve">De igual forma se valoró que los lotes que colindan con estos espacios de reserva vial indican en su inscripción registral que estas propiedades lindan en uno de sus costados con una calle pública, sin hacer distinción alguna con relación al espacio de reserva vial, lo anterior acreditaría que dicho espacio (reserva vial) es parte del terreno que conforma la calle pública y que por ende, sí podría utilizarse para dar acceso al fundo de los petentes. </w:t>
      </w:r>
    </w:p>
    <w:p w:rsidR="00E75052" w:rsidRPr="00E75052" w:rsidRDefault="00E75052" w:rsidP="00E75052">
      <w:pPr>
        <w:pStyle w:val="Sinespaciado"/>
        <w:jc w:val="both"/>
        <w:rPr>
          <w:rFonts w:ascii="Times New Roman" w:eastAsia="Calibri" w:hAnsi="Times New Roman" w:cs="Times New Roman"/>
          <w:i/>
          <w:spacing w:val="-3"/>
          <w:sz w:val="20"/>
          <w:szCs w:val="20"/>
        </w:rPr>
      </w:pPr>
      <w:r w:rsidRPr="00E75052">
        <w:rPr>
          <w:rFonts w:ascii="Times New Roman" w:eastAsia="Calibri" w:hAnsi="Times New Roman" w:cs="Times New Roman"/>
          <w:i/>
          <w:spacing w:val="-3"/>
          <w:sz w:val="20"/>
          <w:szCs w:val="20"/>
        </w:rPr>
        <w:t xml:space="preserve">El especialista en topografía del municipio señala en su informe DIP-DT-0959-2015, que por lo general una forma que tiene un desarrollador urbanístico para evitar la continuidad vial entre un proyecto urbano y otras propiedades colindantes, es dejar al final de la calle de su proyecto un franja que se constituye como “Reserva del propietario”, sin embargo, en el caso bajo estudio lo consignado por el topógrafo que elaboró los planos es una “Reserva vial” lo que hace prever su interés por darle continuidad vial a otras propiedades, tal y como ocurrió con el proyecto de Calle del Rey. </w:t>
      </w:r>
    </w:p>
    <w:p w:rsidR="00E75052" w:rsidRPr="00E75052" w:rsidRDefault="00E75052" w:rsidP="00E75052">
      <w:pPr>
        <w:pStyle w:val="Sinespaciado"/>
        <w:jc w:val="both"/>
        <w:rPr>
          <w:rFonts w:ascii="Times New Roman" w:eastAsia="Calibri" w:hAnsi="Times New Roman" w:cs="Times New Roman"/>
          <w:i/>
          <w:spacing w:val="-3"/>
          <w:sz w:val="20"/>
          <w:szCs w:val="20"/>
        </w:rPr>
      </w:pPr>
      <w:r w:rsidRPr="00E75052">
        <w:rPr>
          <w:rFonts w:ascii="Times New Roman" w:eastAsia="Calibri" w:hAnsi="Times New Roman" w:cs="Times New Roman"/>
          <w:i/>
          <w:spacing w:val="-3"/>
          <w:sz w:val="20"/>
          <w:szCs w:val="20"/>
        </w:rPr>
        <w:t xml:space="preserve">Así las cosas, a partir de este nuevo análisis técnico, el municipio bien podría permitir el acceso al inmueble a través del espacio denominado reserva vial en el que existe desde hace unos años un muro en concreto instalado a petición de los vecinos.    </w:t>
      </w:r>
    </w:p>
    <w:p w:rsidR="00E75052" w:rsidRPr="00E75052" w:rsidRDefault="00E75052" w:rsidP="00E75052">
      <w:pPr>
        <w:pStyle w:val="Sinespaciado"/>
        <w:jc w:val="both"/>
        <w:rPr>
          <w:rFonts w:ascii="Times New Roman" w:eastAsia="Calibri" w:hAnsi="Times New Roman" w:cs="Times New Roman"/>
          <w:i/>
          <w:spacing w:val="-3"/>
          <w:sz w:val="20"/>
          <w:szCs w:val="20"/>
        </w:rPr>
      </w:pPr>
      <w:r w:rsidRPr="00E75052">
        <w:rPr>
          <w:rFonts w:ascii="Times New Roman" w:eastAsia="Calibri" w:hAnsi="Times New Roman" w:cs="Times New Roman"/>
          <w:i/>
          <w:spacing w:val="-3"/>
          <w:sz w:val="20"/>
          <w:szCs w:val="20"/>
        </w:rPr>
        <w:t xml:space="preserve">Cabe tener presente que el dueño del inmueble que presente problemas de acceso en una propiedad, está legitimado a acudir a un tribunal de justicia para que se le brinde la salida que necesita y lograr el aprovechamiento del terreno, de ahí que su reclamo lo esté direccionando contra el municipio, toda vez que el muro que se construyó en su momento impide el paso por una salida hacia una calle pública, lo que implicaría entonces que el inmueble como tal no tenga la condición de enclavado y por el contrario, estaría enfrentando a una vía pública.    </w:t>
      </w:r>
    </w:p>
    <w:p w:rsidR="00E75052" w:rsidRPr="00E75052" w:rsidRDefault="00E75052" w:rsidP="00E75052">
      <w:pPr>
        <w:pStyle w:val="Sinespaciado"/>
        <w:jc w:val="both"/>
        <w:rPr>
          <w:rFonts w:ascii="Times New Roman" w:eastAsia="Calibri" w:hAnsi="Times New Roman" w:cs="Times New Roman"/>
          <w:i/>
          <w:spacing w:val="-3"/>
          <w:sz w:val="20"/>
          <w:szCs w:val="20"/>
        </w:rPr>
      </w:pPr>
      <w:r w:rsidRPr="00E75052">
        <w:rPr>
          <w:rFonts w:ascii="Times New Roman" w:eastAsia="Calibri" w:hAnsi="Times New Roman" w:cs="Times New Roman"/>
          <w:i/>
          <w:spacing w:val="-3"/>
          <w:sz w:val="20"/>
          <w:szCs w:val="20"/>
        </w:rPr>
        <w:t xml:space="preserve">La demanda interpuesta no ha sido notificada y se podría concretar una conciliación y darla por terminada sin que se llegue a una resolución de fondo que acredite un derecho de paso por ese sector que, a criterio de esta Asesoría y en apego al análisis técnico del Topógrafo Municipal, llevarían razón los petentes. </w:t>
      </w:r>
    </w:p>
    <w:p w:rsidR="00E75052" w:rsidRPr="00E75052" w:rsidRDefault="00E75052" w:rsidP="00E75052">
      <w:pPr>
        <w:pStyle w:val="Sinespaciado"/>
        <w:jc w:val="both"/>
        <w:rPr>
          <w:rFonts w:ascii="Times New Roman" w:eastAsia="Calibri" w:hAnsi="Times New Roman" w:cs="Times New Roman"/>
          <w:i/>
          <w:spacing w:val="-3"/>
          <w:sz w:val="20"/>
          <w:szCs w:val="20"/>
        </w:rPr>
      </w:pPr>
      <w:r w:rsidRPr="00E75052">
        <w:rPr>
          <w:rFonts w:ascii="Times New Roman" w:eastAsia="Calibri" w:hAnsi="Times New Roman" w:cs="Times New Roman"/>
          <w:i/>
          <w:spacing w:val="-3"/>
          <w:sz w:val="20"/>
          <w:szCs w:val="20"/>
        </w:rPr>
        <w:t xml:space="preserve">Ahora bien, lo que no comparte esta Asesoría es la petición que formulan en torno a que el municipio les instale un portón de seguridad para su propiedad. Cabe tener presente que los Gobiernos Locales se rigen por el principio de legalidad previsto en los artículos 11 de la Constitución Política y 11 de la Ley General de la Administración Pública, lo que implica que sus actuaciones deben ajustarse al bloque normativo imperante, esto es, que los actos que realice o ejecuten tengan amparo en una ley de la República.  En el caso que nos ocupa, lo pretendido no encuentra un sustento legal; la municipalidad no puede utilizar recursos del erario público para instalar un portón en una propiedad privada, dicha labor recae en los titulares del inmueble que son los llamados a resguardar sus bienes.    </w:t>
      </w:r>
    </w:p>
    <w:p w:rsidR="00E75052" w:rsidRPr="00E75052" w:rsidRDefault="00E75052" w:rsidP="00E75052">
      <w:pPr>
        <w:pStyle w:val="Sinespaciado"/>
        <w:jc w:val="both"/>
        <w:rPr>
          <w:rFonts w:ascii="Times New Roman" w:eastAsia="Calibri" w:hAnsi="Times New Roman" w:cs="Times New Roman"/>
          <w:i/>
          <w:spacing w:val="-3"/>
          <w:sz w:val="20"/>
          <w:szCs w:val="20"/>
        </w:rPr>
      </w:pPr>
    </w:p>
    <w:p w:rsidR="00E75052" w:rsidRPr="00E75052" w:rsidRDefault="00E75052" w:rsidP="00E75052">
      <w:pPr>
        <w:pStyle w:val="Sinespaciado"/>
        <w:jc w:val="both"/>
        <w:rPr>
          <w:rFonts w:ascii="Times New Roman" w:eastAsia="Calibri" w:hAnsi="Times New Roman" w:cs="Times New Roman"/>
          <w:b/>
          <w:i/>
          <w:spacing w:val="-3"/>
          <w:sz w:val="20"/>
          <w:szCs w:val="20"/>
        </w:rPr>
      </w:pPr>
      <w:r w:rsidRPr="00E75052">
        <w:rPr>
          <w:rFonts w:ascii="Times New Roman" w:eastAsia="Calibri" w:hAnsi="Times New Roman" w:cs="Times New Roman"/>
          <w:b/>
          <w:i/>
          <w:spacing w:val="-3"/>
          <w:sz w:val="20"/>
          <w:szCs w:val="20"/>
        </w:rPr>
        <w:t xml:space="preserve">CONCLUSIONES </w:t>
      </w:r>
    </w:p>
    <w:p w:rsidR="00E75052" w:rsidRPr="00E75052" w:rsidRDefault="00E75052" w:rsidP="00E75052">
      <w:pPr>
        <w:pStyle w:val="Sinespaciado"/>
        <w:numPr>
          <w:ilvl w:val="0"/>
          <w:numId w:val="40"/>
        </w:numPr>
        <w:jc w:val="both"/>
        <w:rPr>
          <w:rFonts w:ascii="Times New Roman" w:eastAsia="Calibri" w:hAnsi="Times New Roman" w:cs="Times New Roman"/>
          <w:i/>
          <w:sz w:val="20"/>
          <w:szCs w:val="20"/>
          <w:lang w:val="es-MX"/>
        </w:rPr>
      </w:pPr>
      <w:r w:rsidRPr="00E75052">
        <w:rPr>
          <w:rFonts w:ascii="Times New Roman" w:eastAsia="Calibri" w:hAnsi="Times New Roman" w:cs="Times New Roman"/>
          <w:i/>
          <w:spacing w:val="-3"/>
          <w:sz w:val="20"/>
          <w:szCs w:val="20"/>
        </w:rPr>
        <w:t xml:space="preserve">Partiendo de lo anterior, esta asesoría es del criterio que sí es viable y apegado a derecho, permitir el acceso a la propiedad de </w:t>
      </w:r>
      <w:r w:rsidRPr="00E75052">
        <w:rPr>
          <w:rFonts w:ascii="Times New Roman" w:eastAsia="Calibri" w:hAnsi="Times New Roman" w:cs="Times New Roman"/>
          <w:i/>
          <w:sz w:val="20"/>
          <w:szCs w:val="20"/>
          <w:lang w:val="es-MX"/>
        </w:rPr>
        <w:t xml:space="preserve">los señores Arnulfo Hidalgo Alvarado y Mercedes Herrera Saborío, por el sector denominado reserva vial previsto en la calle 5 del proyecto Cedric, lo anterior en apego al criterio técnico del topógrafo municipal. </w:t>
      </w:r>
    </w:p>
    <w:p w:rsidR="00E75052" w:rsidRPr="00E75052" w:rsidRDefault="00E75052" w:rsidP="00E75052">
      <w:pPr>
        <w:pStyle w:val="Sinespaciado"/>
        <w:numPr>
          <w:ilvl w:val="0"/>
          <w:numId w:val="40"/>
        </w:numPr>
        <w:jc w:val="both"/>
        <w:rPr>
          <w:rFonts w:ascii="Times New Roman" w:eastAsia="Calibri" w:hAnsi="Times New Roman" w:cs="Times New Roman"/>
          <w:i/>
          <w:sz w:val="20"/>
          <w:szCs w:val="20"/>
          <w:lang w:val="es-MX"/>
        </w:rPr>
      </w:pPr>
      <w:r w:rsidRPr="00E75052">
        <w:rPr>
          <w:rFonts w:ascii="Times New Roman" w:eastAsia="Calibri" w:hAnsi="Times New Roman" w:cs="Times New Roman"/>
          <w:i/>
          <w:sz w:val="20"/>
          <w:szCs w:val="20"/>
          <w:lang w:val="es-MX"/>
        </w:rPr>
        <w:t xml:space="preserve">De igual forma, se debe rechazar por improcedente la propuesta de que el municipio instale un portón con fondos públicos para brindar seguridad a la propiedad privada de los interesados. </w:t>
      </w:r>
    </w:p>
    <w:p w:rsidR="00E75052" w:rsidRPr="00E75052" w:rsidRDefault="00E75052" w:rsidP="00E75052">
      <w:pPr>
        <w:pStyle w:val="Sinespaciado"/>
        <w:numPr>
          <w:ilvl w:val="0"/>
          <w:numId w:val="40"/>
        </w:numPr>
        <w:jc w:val="both"/>
        <w:rPr>
          <w:rFonts w:ascii="Times New Roman" w:eastAsia="Calibri" w:hAnsi="Times New Roman" w:cs="Times New Roman"/>
          <w:i/>
          <w:spacing w:val="-3"/>
          <w:sz w:val="20"/>
          <w:szCs w:val="20"/>
        </w:rPr>
      </w:pPr>
      <w:r w:rsidRPr="00E75052">
        <w:rPr>
          <w:rFonts w:ascii="Times New Roman" w:eastAsia="Calibri" w:hAnsi="Times New Roman" w:cs="Times New Roman"/>
          <w:i/>
          <w:spacing w:val="-3"/>
          <w:sz w:val="20"/>
          <w:szCs w:val="20"/>
        </w:rPr>
        <w:t xml:space="preserve">En ese orden de ideas, el municipio deberá derribar el muro instalado en el sector de la calle 5 del Proyecto Cedric, específicamente en la zona de Reserva Vial, para lo cual el área técnica deberá realizar todas las valoraciones correspondientes para que no exista ninguna afectación a las tapias de vecinos del sector.   </w:t>
      </w:r>
    </w:p>
    <w:p w:rsidR="00E75052" w:rsidRPr="00E75052" w:rsidRDefault="00E75052" w:rsidP="00E75052">
      <w:pPr>
        <w:pStyle w:val="Sinespaciado"/>
        <w:jc w:val="both"/>
        <w:rPr>
          <w:rFonts w:ascii="Times New Roman" w:eastAsia="Calibri" w:hAnsi="Times New Roman" w:cs="Times New Roman"/>
          <w:i/>
          <w:spacing w:val="-3"/>
          <w:sz w:val="20"/>
          <w:szCs w:val="20"/>
        </w:rPr>
      </w:pPr>
    </w:p>
    <w:p w:rsidR="00E75052" w:rsidRPr="00E75052" w:rsidRDefault="00E75052" w:rsidP="00E75052">
      <w:pPr>
        <w:pStyle w:val="Sinespaciado"/>
        <w:jc w:val="both"/>
        <w:rPr>
          <w:rFonts w:ascii="Times New Roman" w:eastAsia="Calibri" w:hAnsi="Times New Roman" w:cs="Times New Roman"/>
          <w:b/>
          <w:i/>
          <w:spacing w:val="-3"/>
          <w:sz w:val="20"/>
          <w:szCs w:val="20"/>
        </w:rPr>
      </w:pPr>
      <w:r w:rsidRPr="00E75052">
        <w:rPr>
          <w:rFonts w:ascii="Times New Roman" w:eastAsia="Calibri" w:hAnsi="Times New Roman" w:cs="Times New Roman"/>
          <w:b/>
          <w:i/>
          <w:spacing w:val="-3"/>
          <w:sz w:val="20"/>
          <w:szCs w:val="20"/>
        </w:rPr>
        <w:t xml:space="preserve">RECOMENDACIONES </w:t>
      </w:r>
    </w:p>
    <w:p w:rsidR="00E75052" w:rsidRPr="00E75052" w:rsidRDefault="00E75052" w:rsidP="00E75052">
      <w:pPr>
        <w:pStyle w:val="Sinespaciado"/>
        <w:numPr>
          <w:ilvl w:val="0"/>
          <w:numId w:val="41"/>
        </w:numPr>
        <w:jc w:val="both"/>
        <w:rPr>
          <w:rFonts w:ascii="Times New Roman" w:eastAsia="Calibri" w:hAnsi="Times New Roman" w:cs="Times New Roman"/>
          <w:i/>
          <w:spacing w:val="-3"/>
          <w:sz w:val="20"/>
          <w:szCs w:val="20"/>
        </w:rPr>
      </w:pPr>
      <w:r w:rsidRPr="00E75052">
        <w:rPr>
          <w:rFonts w:ascii="Times New Roman" w:eastAsia="Calibri" w:hAnsi="Times New Roman" w:cs="Times New Roman"/>
          <w:i/>
          <w:spacing w:val="-3"/>
          <w:sz w:val="20"/>
          <w:szCs w:val="20"/>
        </w:rPr>
        <w:t xml:space="preserve">Siendo que una conciliación de esta naturaleza debe ser aprobada por el Concejo Municipal, se recomienda elevar la propuesta junto con el presente criterio para valoración del órgano colegiado. De aprobarse la propuesta de habilitar, únicamente, el paso por el sector de mérito, deberá autorizarse al señor Alcalde a suscribir el acuerdo conciliatorio. </w:t>
      </w:r>
    </w:p>
    <w:p w:rsidR="00E75052" w:rsidRPr="00E75052" w:rsidRDefault="00E75052" w:rsidP="00E75052">
      <w:pPr>
        <w:pStyle w:val="Sinespaciado"/>
        <w:numPr>
          <w:ilvl w:val="0"/>
          <w:numId w:val="41"/>
        </w:numPr>
        <w:jc w:val="both"/>
        <w:rPr>
          <w:rFonts w:ascii="Times New Roman" w:eastAsia="Calibri" w:hAnsi="Times New Roman" w:cs="Times New Roman"/>
          <w:i/>
          <w:sz w:val="20"/>
          <w:szCs w:val="20"/>
          <w:lang w:val="es-MX"/>
        </w:rPr>
      </w:pPr>
      <w:r w:rsidRPr="00E75052">
        <w:rPr>
          <w:rFonts w:ascii="Times New Roman" w:eastAsia="Calibri" w:hAnsi="Times New Roman" w:cs="Times New Roman"/>
          <w:i/>
          <w:spacing w:val="-3"/>
          <w:sz w:val="20"/>
          <w:szCs w:val="20"/>
        </w:rPr>
        <w:t xml:space="preserve">Rechazar la propuesta de instalar un portón de seguridad para el inmueble de los señores </w:t>
      </w:r>
      <w:r w:rsidRPr="00E75052">
        <w:rPr>
          <w:rFonts w:ascii="Times New Roman" w:eastAsia="Calibri" w:hAnsi="Times New Roman" w:cs="Times New Roman"/>
          <w:i/>
          <w:sz w:val="20"/>
          <w:szCs w:val="20"/>
          <w:lang w:val="es-MX"/>
        </w:rPr>
        <w:t>Arnulfo Hidalgo Alvarado y Mercedes Herrera Saborío.</w:t>
      </w:r>
    </w:p>
    <w:p w:rsidR="00E75052" w:rsidRPr="00E75052" w:rsidRDefault="00E75052" w:rsidP="00E75052">
      <w:pPr>
        <w:pStyle w:val="Sinespaciado"/>
        <w:numPr>
          <w:ilvl w:val="0"/>
          <w:numId w:val="41"/>
        </w:numPr>
        <w:jc w:val="both"/>
        <w:rPr>
          <w:rFonts w:ascii="Times New Roman" w:eastAsia="Calibri" w:hAnsi="Times New Roman" w:cs="Times New Roman"/>
          <w:i/>
          <w:spacing w:val="-3"/>
          <w:sz w:val="20"/>
          <w:szCs w:val="20"/>
        </w:rPr>
      </w:pPr>
      <w:r w:rsidRPr="00E75052">
        <w:rPr>
          <w:rFonts w:ascii="Times New Roman" w:eastAsia="Calibri" w:hAnsi="Times New Roman" w:cs="Times New Roman"/>
          <w:i/>
          <w:sz w:val="20"/>
          <w:szCs w:val="20"/>
          <w:lang w:val="es-MX"/>
        </w:rPr>
        <w:t xml:space="preserve">Lo que disponga esa Alcaldía deberá ser comunicado a los interesados en el lugar o medio señalado para atender notificaciones. </w:t>
      </w:r>
    </w:p>
    <w:p w:rsidR="00E75052" w:rsidRPr="00E75052" w:rsidRDefault="00E75052" w:rsidP="00E75052">
      <w:pPr>
        <w:pStyle w:val="Sinespaciado"/>
        <w:jc w:val="both"/>
        <w:rPr>
          <w:rFonts w:ascii="Times New Roman" w:hAnsi="Times New Roman" w:cs="Times New Roman"/>
          <w:i/>
          <w:sz w:val="20"/>
          <w:szCs w:val="20"/>
        </w:rPr>
      </w:pPr>
    </w:p>
    <w:p w:rsidR="00E75052" w:rsidRPr="00E75052" w:rsidRDefault="00E75052" w:rsidP="00E75052">
      <w:pPr>
        <w:pStyle w:val="Sinespaciado"/>
        <w:numPr>
          <w:ilvl w:val="0"/>
          <w:numId w:val="42"/>
        </w:numPr>
        <w:jc w:val="both"/>
        <w:rPr>
          <w:rFonts w:ascii="Times New Roman" w:hAnsi="Times New Roman" w:cs="Times New Roman"/>
          <w:i/>
          <w:sz w:val="20"/>
          <w:szCs w:val="20"/>
        </w:rPr>
      </w:pPr>
      <w:r w:rsidRPr="00E75052">
        <w:rPr>
          <w:rFonts w:ascii="Times New Roman" w:hAnsi="Times New Roman" w:cs="Times New Roman"/>
          <w:i/>
          <w:sz w:val="20"/>
          <w:szCs w:val="20"/>
        </w:rPr>
        <w:t xml:space="preserve">En el caso concreto, no se ha acreditado el criterio técnico de la Dirección de Inversión Pública o de la Ingeniería Municipal. Lo único que se tiene es la opinión del Topógrafo Municipal citado en el informe legal, pero no consta ningún criterio técnico que respalde la recomendación externada por la Asesoría Jurídica. Hay que tomar en cuenta que la decisión de origen fue anulada porque no se acreditó el criterio técnico que motivó el acto administrativo y que en el pasado, el criterio legal estuvo orientado por parte de la Dirección de Asesoría Jurídica a no reprochar la permanencia del muro de comentario. </w:t>
      </w:r>
    </w:p>
    <w:p w:rsidR="00E75052" w:rsidRPr="00E75052" w:rsidRDefault="00E75052" w:rsidP="00E75052">
      <w:pPr>
        <w:pStyle w:val="Sinespaciado"/>
        <w:jc w:val="both"/>
        <w:rPr>
          <w:rFonts w:ascii="Times New Roman" w:hAnsi="Times New Roman" w:cs="Times New Roman"/>
          <w:i/>
          <w:sz w:val="20"/>
          <w:szCs w:val="20"/>
        </w:rPr>
      </w:pPr>
      <w:r w:rsidRPr="00E75052">
        <w:rPr>
          <w:rFonts w:ascii="Times New Roman" w:hAnsi="Times New Roman" w:cs="Times New Roman"/>
          <w:i/>
          <w:sz w:val="20"/>
          <w:szCs w:val="20"/>
        </w:rPr>
        <w:t xml:space="preserve"> </w:t>
      </w:r>
    </w:p>
    <w:p w:rsidR="00064111" w:rsidRDefault="00E75052" w:rsidP="00E75052">
      <w:pPr>
        <w:pStyle w:val="Sinespaciado"/>
        <w:numPr>
          <w:ilvl w:val="0"/>
          <w:numId w:val="42"/>
        </w:numPr>
        <w:jc w:val="both"/>
        <w:rPr>
          <w:rFonts w:ascii="Times New Roman" w:hAnsi="Times New Roman" w:cs="Times New Roman"/>
          <w:i/>
          <w:sz w:val="20"/>
          <w:szCs w:val="20"/>
        </w:rPr>
      </w:pPr>
      <w:r w:rsidRPr="00E75052">
        <w:rPr>
          <w:rFonts w:ascii="Times New Roman" w:hAnsi="Times New Roman" w:cs="Times New Roman"/>
          <w:i/>
          <w:sz w:val="20"/>
          <w:szCs w:val="20"/>
        </w:rPr>
        <w:t xml:space="preserve">En vista de que el proceso contencioso administrativo establecido por la señora Herrera y el señor Hidalgo está en etapa de contestación, (para la que restan diez días hábiles), y que además existe una </w:t>
      </w:r>
    </w:p>
    <w:p w:rsidR="00064111" w:rsidRDefault="00064111" w:rsidP="00064111">
      <w:pPr>
        <w:pStyle w:val="Prrafodelista"/>
        <w:rPr>
          <w:rFonts w:ascii="Times New Roman" w:hAnsi="Times New Roman" w:cs="Times New Roman"/>
          <w:i/>
          <w:sz w:val="20"/>
          <w:szCs w:val="20"/>
        </w:rPr>
      </w:pPr>
    </w:p>
    <w:p w:rsidR="00064111" w:rsidRDefault="00064111" w:rsidP="00064111">
      <w:pPr>
        <w:pStyle w:val="Sinespaciado"/>
        <w:ind w:left="720"/>
        <w:jc w:val="both"/>
        <w:rPr>
          <w:rFonts w:ascii="Times New Roman" w:hAnsi="Times New Roman" w:cs="Times New Roman"/>
          <w:i/>
          <w:sz w:val="20"/>
          <w:szCs w:val="20"/>
          <w:lang w:val="es-CR"/>
        </w:rPr>
      </w:pPr>
    </w:p>
    <w:p w:rsidR="00064111" w:rsidRDefault="00064111" w:rsidP="00064111">
      <w:pPr>
        <w:pStyle w:val="Sinespaciado"/>
        <w:ind w:left="720"/>
        <w:jc w:val="both"/>
        <w:rPr>
          <w:rFonts w:ascii="Times New Roman" w:hAnsi="Times New Roman" w:cs="Times New Roman"/>
          <w:i/>
          <w:sz w:val="20"/>
          <w:szCs w:val="20"/>
          <w:lang w:val="es-CR"/>
        </w:rPr>
      </w:pPr>
    </w:p>
    <w:p w:rsidR="00E75052" w:rsidRPr="00E75052" w:rsidRDefault="00E75052" w:rsidP="00064111">
      <w:pPr>
        <w:pStyle w:val="Sinespaciado"/>
        <w:ind w:left="720"/>
        <w:jc w:val="both"/>
        <w:rPr>
          <w:rFonts w:ascii="Times New Roman" w:hAnsi="Times New Roman" w:cs="Times New Roman"/>
          <w:i/>
          <w:sz w:val="20"/>
          <w:szCs w:val="20"/>
        </w:rPr>
      </w:pPr>
      <w:r w:rsidRPr="00E75052">
        <w:rPr>
          <w:rFonts w:ascii="Times New Roman" w:hAnsi="Times New Roman" w:cs="Times New Roman"/>
          <w:i/>
          <w:sz w:val="20"/>
          <w:szCs w:val="20"/>
        </w:rPr>
        <w:lastRenderedPageBreak/>
        <w:t xml:space="preserve">etapa de conciliación prevista en el Código Procesal Contencioso Administrativa, se considera conveniente: solicitar dicho criterio de previo a cualquier conciliación, amén de que en realidad no se ha llegado a la etapa de conciliación del proceso judicial y en ese momento conocer todos los alcances de la eventual conciliación (costas, daños, entre otros). </w:t>
      </w:r>
    </w:p>
    <w:p w:rsidR="00E75052" w:rsidRDefault="00E75052" w:rsidP="004F4B8E">
      <w:pPr>
        <w:pStyle w:val="Prrafodelista"/>
        <w:spacing w:after="0" w:line="240" w:lineRule="auto"/>
        <w:ind w:left="0"/>
        <w:jc w:val="both"/>
        <w:rPr>
          <w:rFonts w:ascii="Times New Roman" w:hAnsi="Times New Roman" w:cs="Times New Roman"/>
          <w:bCs/>
          <w:sz w:val="20"/>
          <w:szCs w:val="20"/>
          <w:u w:val="single"/>
          <w:lang w:val="es-ES_tradnl" w:eastAsia="es-ES"/>
        </w:rPr>
      </w:pPr>
    </w:p>
    <w:p w:rsidR="00766ACE" w:rsidRDefault="004F4B8E" w:rsidP="004F4B8E">
      <w:pPr>
        <w:pStyle w:val="Prrafodelista"/>
        <w:spacing w:after="0" w:line="240" w:lineRule="auto"/>
        <w:ind w:left="0"/>
        <w:jc w:val="both"/>
        <w:rPr>
          <w:rFonts w:ascii="Times New Roman" w:hAnsi="Times New Roman" w:cs="Times New Roman"/>
          <w:bCs/>
          <w:sz w:val="20"/>
          <w:szCs w:val="20"/>
          <w:u w:val="single"/>
          <w:lang w:val="es-ES_tradnl" w:eastAsia="es-ES"/>
        </w:rPr>
      </w:pPr>
      <w:r w:rsidRPr="00766ACE">
        <w:rPr>
          <w:rFonts w:ascii="Times New Roman" w:hAnsi="Times New Roman" w:cs="Times New Roman"/>
          <w:bCs/>
          <w:sz w:val="20"/>
          <w:szCs w:val="20"/>
          <w:u w:val="single"/>
          <w:lang w:val="es-ES_tradnl" w:eastAsia="es-ES"/>
        </w:rPr>
        <w:t xml:space="preserve">El Lic. Carlos Roberto Álvarez </w:t>
      </w:r>
      <w:r w:rsidR="00766ACE" w:rsidRPr="00766ACE">
        <w:rPr>
          <w:rFonts w:ascii="Times New Roman" w:hAnsi="Times New Roman" w:cs="Times New Roman"/>
          <w:bCs/>
          <w:sz w:val="20"/>
          <w:szCs w:val="20"/>
          <w:u w:val="single"/>
          <w:lang w:val="es-ES_tradnl" w:eastAsia="es-ES"/>
        </w:rPr>
        <w:t xml:space="preserve">– Abogado Municipal, </w:t>
      </w:r>
      <w:r w:rsidRPr="00766ACE">
        <w:rPr>
          <w:rFonts w:ascii="Times New Roman" w:hAnsi="Times New Roman" w:cs="Times New Roman"/>
          <w:bCs/>
          <w:sz w:val="20"/>
          <w:szCs w:val="20"/>
          <w:u w:val="single"/>
          <w:lang w:val="es-ES_tradnl" w:eastAsia="es-ES"/>
        </w:rPr>
        <w:t xml:space="preserve">expone el informe </w:t>
      </w:r>
      <w:r w:rsidR="00766ACE" w:rsidRPr="00766ACE">
        <w:rPr>
          <w:rFonts w:ascii="Times New Roman" w:hAnsi="Times New Roman" w:cs="Times New Roman"/>
          <w:bCs/>
          <w:sz w:val="20"/>
          <w:szCs w:val="20"/>
          <w:u w:val="single"/>
          <w:lang w:val="es-ES_tradnl" w:eastAsia="es-ES"/>
        </w:rPr>
        <w:t>AJ-482-16 que dice:</w:t>
      </w:r>
    </w:p>
    <w:p w:rsidR="00064111" w:rsidRPr="00064111" w:rsidRDefault="00064111" w:rsidP="004F4B8E">
      <w:pPr>
        <w:pStyle w:val="Prrafodelista"/>
        <w:spacing w:after="0" w:line="240" w:lineRule="auto"/>
        <w:ind w:left="0"/>
        <w:jc w:val="both"/>
        <w:rPr>
          <w:rFonts w:ascii="Times New Roman" w:hAnsi="Times New Roman" w:cs="Times New Roman"/>
          <w:bCs/>
          <w:sz w:val="20"/>
          <w:szCs w:val="20"/>
          <w:u w:val="single"/>
          <w:lang w:val="es-ES_tradnl" w:eastAsia="es-ES"/>
        </w:rPr>
      </w:pPr>
    </w:p>
    <w:p w:rsidR="00766ACE" w:rsidRPr="00DD5C96" w:rsidRDefault="00766ACE" w:rsidP="00766ACE">
      <w:pPr>
        <w:pStyle w:val="Sinespaciado"/>
        <w:jc w:val="both"/>
        <w:rPr>
          <w:rFonts w:ascii="Times New Roman" w:hAnsi="Times New Roman" w:cs="Times New Roman"/>
          <w:i/>
          <w:sz w:val="20"/>
          <w:szCs w:val="20"/>
        </w:rPr>
      </w:pPr>
      <w:r w:rsidRPr="00DD5C96">
        <w:rPr>
          <w:rFonts w:ascii="Times New Roman" w:hAnsi="Times New Roman" w:cs="Times New Roman"/>
          <w:i/>
          <w:sz w:val="20"/>
          <w:szCs w:val="20"/>
        </w:rPr>
        <w:t xml:space="preserve">Se recibió en esta Asesoría copia del </w:t>
      </w:r>
      <w:r w:rsidRPr="00DD5C96">
        <w:rPr>
          <w:rFonts w:ascii="Times New Roman" w:hAnsi="Times New Roman" w:cs="Times New Roman"/>
          <w:b/>
          <w:i/>
          <w:sz w:val="20"/>
          <w:szCs w:val="20"/>
        </w:rPr>
        <w:t>oficio AJAI-087-2016</w:t>
      </w:r>
      <w:r w:rsidRPr="00DD5C96">
        <w:rPr>
          <w:rFonts w:ascii="Times New Roman" w:hAnsi="Times New Roman" w:cs="Times New Roman"/>
          <w:i/>
          <w:sz w:val="20"/>
          <w:szCs w:val="20"/>
        </w:rPr>
        <w:t xml:space="preserve">, en el cual los señores </w:t>
      </w:r>
      <w:r w:rsidRPr="00DD5C96">
        <w:rPr>
          <w:rFonts w:ascii="Times New Roman" w:hAnsi="Times New Roman" w:cs="Times New Roman"/>
          <w:b/>
          <w:i/>
          <w:sz w:val="20"/>
          <w:szCs w:val="20"/>
        </w:rPr>
        <w:t xml:space="preserve">Arnulfo Hidalgo Alvarado </w:t>
      </w:r>
      <w:r w:rsidRPr="00DD5C96">
        <w:rPr>
          <w:rFonts w:ascii="Times New Roman" w:hAnsi="Times New Roman" w:cs="Times New Roman"/>
          <w:i/>
          <w:sz w:val="20"/>
          <w:szCs w:val="20"/>
        </w:rPr>
        <w:t>y</w:t>
      </w:r>
      <w:r w:rsidRPr="00DD5C96">
        <w:rPr>
          <w:rFonts w:ascii="Times New Roman" w:hAnsi="Times New Roman" w:cs="Times New Roman"/>
          <w:b/>
          <w:i/>
          <w:sz w:val="20"/>
          <w:szCs w:val="20"/>
        </w:rPr>
        <w:t xml:space="preserve"> Mercedes Herrera Saborío</w:t>
      </w:r>
      <w:r w:rsidRPr="00DD5C96">
        <w:rPr>
          <w:rFonts w:ascii="Times New Roman" w:hAnsi="Times New Roman" w:cs="Times New Roman"/>
          <w:i/>
          <w:sz w:val="20"/>
          <w:szCs w:val="20"/>
        </w:rPr>
        <w:t xml:space="preserve">, hacen un planteamiento conciliatorio al municipio para lograr el acceso a una propiedad que se encuentra enclavada, esto a raíz de una demanda que interpusieron contra la Municipalidad  en el Tribunal Contencioso Administrativo y de la que aún no hemos sido notificados; al respecto le indico lo siguiente. </w:t>
      </w:r>
    </w:p>
    <w:p w:rsidR="00766ACE" w:rsidRPr="00DD5C96" w:rsidRDefault="00766ACE" w:rsidP="00766ACE">
      <w:pPr>
        <w:pStyle w:val="Sinespaciado"/>
        <w:jc w:val="both"/>
        <w:rPr>
          <w:rFonts w:ascii="Times New Roman" w:hAnsi="Times New Roman" w:cs="Times New Roman"/>
          <w:b/>
          <w:i/>
          <w:sz w:val="20"/>
          <w:szCs w:val="20"/>
        </w:rPr>
      </w:pPr>
    </w:p>
    <w:p w:rsidR="00766ACE" w:rsidRPr="00DD5C96" w:rsidRDefault="00766ACE" w:rsidP="00766ACE">
      <w:pPr>
        <w:pStyle w:val="Sinespaciado"/>
        <w:jc w:val="both"/>
        <w:rPr>
          <w:rFonts w:ascii="Times New Roman" w:hAnsi="Times New Roman" w:cs="Times New Roman"/>
          <w:b/>
          <w:i/>
          <w:sz w:val="20"/>
          <w:szCs w:val="20"/>
        </w:rPr>
      </w:pPr>
      <w:r w:rsidRPr="00DD5C96">
        <w:rPr>
          <w:rFonts w:ascii="Times New Roman" w:hAnsi="Times New Roman" w:cs="Times New Roman"/>
          <w:b/>
          <w:i/>
          <w:sz w:val="20"/>
          <w:szCs w:val="20"/>
        </w:rPr>
        <w:t xml:space="preserve">ANTECEDENTES: </w:t>
      </w:r>
    </w:p>
    <w:p w:rsidR="00766ACE" w:rsidRPr="00DD5C96" w:rsidRDefault="00766ACE" w:rsidP="00766ACE">
      <w:pPr>
        <w:pStyle w:val="Sinespaciado"/>
        <w:jc w:val="both"/>
        <w:rPr>
          <w:rFonts w:ascii="Times New Roman" w:hAnsi="Times New Roman" w:cs="Times New Roman"/>
          <w:b/>
          <w:i/>
          <w:sz w:val="20"/>
          <w:szCs w:val="20"/>
        </w:rPr>
      </w:pPr>
    </w:p>
    <w:p w:rsidR="00766ACE" w:rsidRPr="00DD5C96"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b/>
          <w:i/>
          <w:sz w:val="20"/>
          <w:szCs w:val="20"/>
        </w:rPr>
        <w:t>PRIMERO:</w:t>
      </w:r>
      <w:r w:rsidRPr="00DD5C96">
        <w:rPr>
          <w:rFonts w:ascii="Times New Roman" w:hAnsi="Times New Roman" w:cs="Times New Roman"/>
          <w:i/>
          <w:sz w:val="20"/>
          <w:szCs w:val="20"/>
        </w:rPr>
        <w:t xml:space="preserve"> La señora Mercedes Herrera Saborío y el señor Arnulfo Hidalgo Alvarado son propietarios por partes iguales de la finca inscrita al Folio Real 4-71094 (derechos 001 y 002).  Esta propiedad se localiza </w:t>
      </w:r>
      <w:r w:rsidRPr="00DD5C96">
        <w:rPr>
          <w:rFonts w:ascii="Times New Roman" w:hAnsi="Times New Roman" w:cs="Times New Roman"/>
          <w:i/>
          <w:spacing w:val="-3"/>
          <w:sz w:val="20"/>
          <w:szCs w:val="20"/>
        </w:rPr>
        <w:t xml:space="preserve">en Mercedes Sur; colinda al norte con Jorge Ramírez Barrantes; sur y este con Fabio Pacheco Sánchez;  al oeste con el Río Burío,   existiendo por ese rumbo un callejón de salida que corre de norte a sur de 4 metros de ancho, por 62 metros 86 centímetros de largo; mide 11.391,52 m² y cuenta con el plano catastrado H-0009704-1974.  Hoy en día la finca colinda en su lindero este con la Urbanización Cedri. </w:t>
      </w:r>
    </w:p>
    <w:p w:rsidR="00766ACE" w:rsidRPr="00DD5C96"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b/>
          <w:i/>
          <w:spacing w:val="-3"/>
          <w:sz w:val="20"/>
          <w:szCs w:val="20"/>
        </w:rPr>
        <w:t>SEGUNDO</w:t>
      </w:r>
      <w:r w:rsidRPr="00DD5C96">
        <w:rPr>
          <w:rFonts w:ascii="Times New Roman" w:hAnsi="Times New Roman" w:cs="Times New Roman"/>
          <w:i/>
          <w:spacing w:val="-3"/>
          <w:sz w:val="20"/>
          <w:szCs w:val="20"/>
        </w:rPr>
        <w:t>: La propiedad de la señora Mercedes Herrera Saborío tenía acceso hacia una calle pública del cantón de Flores por medio de un puente que atravesaba el Río Burío; sin embargo,  el río aumentó su caudal y lo derribó. Ante esta circunstancia, quienes necesitaban ingresar al inmueble empezaron a utilizar un sector de la Urbanización Cedri que estaba cerrado con malla, la cual fue removida para facilitar el paso.</w:t>
      </w:r>
    </w:p>
    <w:p w:rsidR="00766ACE" w:rsidRPr="00DD5C96"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b/>
          <w:i/>
          <w:spacing w:val="-3"/>
          <w:sz w:val="20"/>
          <w:szCs w:val="20"/>
        </w:rPr>
        <w:t>TERCERO:</w:t>
      </w:r>
      <w:r w:rsidRPr="00DD5C96">
        <w:rPr>
          <w:rFonts w:ascii="Times New Roman" w:hAnsi="Times New Roman" w:cs="Times New Roman"/>
          <w:i/>
          <w:spacing w:val="-3"/>
          <w:sz w:val="20"/>
          <w:szCs w:val="20"/>
        </w:rPr>
        <w:t xml:space="preserve"> El 2 de julio de 2010, varios vecinos de esa urbanización manifestaron al Concejo Municipal su oposición para que se abriera un camino que diera acceso a la finca 71094, esto por cuanto consideraron que dicha apertura comprometía la seguridad vecinal, podría socavar las bases de las viviendas ante la entrada y salida de maquinaria pesada, y por esta misma razón la eventual destrucción de las vías públicas; adicionalmente podría poner en peligro a los niños que transitan por el lugar.</w:t>
      </w:r>
    </w:p>
    <w:p w:rsidR="00766ACE" w:rsidRPr="00DD5C96"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b/>
          <w:i/>
          <w:spacing w:val="-3"/>
          <w:sz w:val="20"/>
          <w:szCs w:val="20"/>
        </w:rPr>
        <w:t>CUARTO:</w:t>
      </w:r>
      <w:r w:rsidRPr="00DD5C96">
        <w:rPr>
          <w:rFonts w:ascii="Times New Roman" w:hAnsi="Times New Roman" w:cs="Times New Roman"/>
          <w:i/>
          <w:spacing w:val="-3"/>
          <w:sz w:val="20"/>
          <w:szCs w:val="20"/>
        </w:rPr>
        <w:t xml:space="preserve"> El área técnica municipal dispuso la construcción de un muro para cerrar el ingreso o salida al inmueble de doña Mercedes y don Arnulfo por un sector denominado en el diseño de sitio como </w:t>
      </w:r>
      <w:r w:rsidRPr="00DD5C96">
        <w:rPr>
          <w:rFonts w:ascii="Times New Roman" w:hAnsi="Times New Roman" w:cs="Times New Roman"/>
          <w:b/>
          <w:i/>
          <w:spacing w:val="-3"/>
          <w:sz w:val="20"/>
          <w:szCs w:val="20"/>
        </w:rPr>
        <w:t>reserva vial</w:t>
      </w:r>
      <w:r w:rsidRPr="00DD5C96">
        <w:rPr>
          <w:rFonts w:ascii="Times New Roman" w:hAnsi="Times New Roman" w:cs="Times New Roman"/>
          <w:i/>
          <w:spacing w:val="-3"/>
          <w:sz w:val="20"/>
          <w:szCs w:val="20"/>
        </w:rPr>
        <w:t xml:space="preserve">.  </w:t>
      </w:r>
    </w:p>
    <w:p w:rsidR="00766ACE" w:rsidRPr="00DD5C96"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b/>
          <w:i/>
          <w:spacing w:val="-3"/>
          <w:sz w:val="20"/>
          <w:szCs w:val="20"/>
        </w:rPr>
        <w:t>QUINTO</w:t>
      </w:r>
      <w:r w:rsidRPr="00DD5C96">
        <w:rPr>
          <w:rFonts w:ascii="Times New Roman" w:hAnsi="Times New Roman" w:cs="Times New Roman"/>
          <w:i/>
          <w:spacing w:val="-3"/>
          <w:sz w:val="20"/>
          <w:szCs w:val="20"/>
        </w:rPr>
        <w:t xml:space="preserve">: Hoy en día el muro edificado por el municipio se mantiene en pie y por ello los señores Hidalgo Alvarado y Herrera Saborío, interpusieron un proceso judicial en el Tribunal Contencioso Administrativo tendiente a que se habilite el paso por dicho sector y poder darle acceso al fundo enclavado que poseen. </w:t>
      </w:r>
    </w:p>
    <w:p w:rsidR="00766ACE" w:rsidRPr="00DD5C96" w:rsidRDefault="00766ACE" w:rsidP="00766ACE">
      <w:pPr>
        <w:pStyle w:val="Sinespaciado"/>
        <w:jc w:val="both"/>
        <w:rPr>
          <w:rFonts w:ascii="Times New Roman" w:hAnsi="Times New Roman" w:cs="Times New Roman"/>
          <w:i/>
          <w:sz w:val="20"/>
          <w:szCs w:val="20"/>
        </w:rPr>
      </w:pPr>
      <w:r w:rsidRPr="00DD5C96">
        <w:rPr>
          <w:rFonts w:ascii="Times New Roman" w:hAnsi="Times New Roman" w:cs="Times New Roman"/>
          <w:b/>
          <w:i/>
          <w:spacing w:val="-3"/>
          <w:sz w:val="20"/>
          <w:szCs w:val="20"/>
        </w:rPr>
        <w:t>SEXTO</w:t>
      </w:r>
      <w:r w:rsidRPr="00DD5C96">
        <w:rPr>
          <w:rFonts w:ascii="Times New Roman" w:hAnsi="Times New Roman" w:cs="Times New Roman"/>
          <w:i/>
          <w:spacing w:val="-3"/>
          <w:sz w:val="20"/>
          <w:szCs w:val="20"/>
        </w:rPr>
        <w:t xml:space="preserve">: En aras de buscar un consenso en este caso los dueños del inmueble </w:t>
      </w:r>
      <w:r w:rsidRPr="00DD5C96">
        <w:rPr>
          <w:rFonts w:ascii="Times New Roman" w:hAnsi="Times New Roman" w:cs="Times New Roman"/>
          <w:i/>
          <w:sz w:val="20"/>
          <w:szCs w:val="20"/>
        </w:rPr>
        <w:t xml:space="preserve">4-71094  plantearon al municipio una propuesta para dar por concluida la demanda judicial en una etapa previa de conciliación.    En el oficio </w:t>
      </w:r>
      <w:r w:rsidRPr="00DD5C96">
        <w:rPr>
          <w:rFonts w:ascii="Times New Roman" w:hAnsi="Times New Roman" w:cs="Times New Roman"/>
          <w:b/>
          <w:i/>
          <w:sz w:val="20"/>
          <w:szCs w:val="20"/>
        </w:rPr>
        <w:t>AJAI-087-2016</w:t>
      </w:r>
      <w:r w:rsidRPr="00DD5C96">
        <w:rPr>
          <w:rFonts w:ascii="Times New Roman" w:hAnsi="Times New Roman" w:cs="Times New Roman"/>
          <w:i/>
          <w:sz w:val="20"/>
          <w:szCs w:val="20"/>
        </w:rPr>
        <w:t xml:space="preserve">, los interesados solicitan al municipio que reabra el acceso y que, por razones de seguridad, el Gobierno Local les coloque un portón para regular el acceso al terreno.  Manifiestan que bien podría mantenerse una parte del muro y que el portón daría igualmente seguridad a los vecinos. </w:t>
      </w:r>
    </w:p>
    <w:p w:rsidR="00766ACE" w:rsidRPr="00DD5C96" w:rsidRDefault="00766ACE" w:rsidP="00766ACE">
      <w:pPr>
        <w:pStyle w:val="Sinespaciado"/>
        <w:jc w:val="both"/>
        <w:rPr>
          <w:rFonts w:ascii="Times New Roman" w:hAnsi="Times New Roman" w:cs="Times New Roman"/>
          <w:i/>
          <w:sz w:val="20"/>
          <w:szCs w:val="20"/>
        </w:rPr>
      </w:pPr>
    </w:p>
    <w:p w:rsidR="00766ACE" w:rsidRPr="00DD5C96" w:rsidRDefault="00766ACE" w:rsidP="00766ACE">
      <w:pPr>
        <w:pStyle w:val="Sinespaciado"/>
        <w:jc w:val="both"/>
        <w:rPr>
          <w:rFonts w:ascii="Times New Roman" w:hAnsi="Times New Roman" w:cs="Times New Roman"/>
          <w:b/>
          <w:i/>
          <w:sz w:val="20"/>
          <w:szCs w:val="20"/>
        </w:rPr>
      </w:pPr>
      <w:r w:rsidRPr="00DD5C96">
        <w:rPr>
          <w:rFonts w:ascii="Times New Roman" w:hAnsi="Times New Roman" w:cs="Times New Roman"/>
          <w:b/>
          <w:i/>
          <w:sz w:val="20"/>
          <w:szCs w:val="20"/>
        </w:rPr>
        <w:t>SOBRE LOS ALCANCES DE LA PROPUESTA PLANTEADA Y EL ANÁLISIS TÉCNICO QUE SE HA REALIZADO DEL CASO.</w:t>
      </w:r>
    </w:p>
    <w:p w:rsidR="00766ACE" w:rsidRPr="00DD5C96" w:rsidRDefault="00766ACE" w:rsidP="00766ACE">
      <w:pPr>
        <w:pStyle w:val="Sinespaciado"/>
        <w:jc w:val="both"/>
        <w:rPr>
          <w:rFonts w:ascii="Times New Roman" w:hAnsi="Times New Roman" w:cs="Times New Roman"/>
          <w:i/>
          <w:spacing w:val="-3"/>
          <w:sz w:val="20"/>
          <w:szCs w:val="20"/>
        </w:rPr>
      </w:pPr>
    </w:p>
    <w:p w:rsidR="00766ACE" w:rsidRPr="00DD5C96"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i/>
          <w:spacing w:val="-3"/>
          <w:sz w:val="20"/>
          <w:szCs w:val="20"/>
        </w:rPr>
        <w:t xml:space="preserve">Tal y como se puede apreciar, este caso tiene su génesis hace varios años y han confabulado varias situaciones que generaron que el fundo de los petentes se mantenga “enclavado”.   Una de esas razones fue la caída de un puente que les daba acceso por el sector del río Burío y más recientemente, la oposición de los vecinos del proyecto Cedric de permitirles el acceso o salida por el sector de la reserva vial que se previó en el diseño de sitio y que generó la construcción de un muro. </w:t>
      </w:r>
    </w:p>
    <w:p w:rsidR="00766ACE" w:rsidRPr="00DD5C96" w:rsidRDefault="00766ACE" w:rsidP="00766ACE">
      <w:pPr>
        <w:pStyle w:val="Sinespaciado"/>
        <w:jc w:val="both"/>
        <w:rPr>
          <w:rFonts w:ascii="Times New Roman" w:hAnsi="Times New Roman" w:cs="Times New Roman"/>
          <w:i/>
          <w:spacing w:val="-3"/>
          <w:sz w:val="20"/>
          <w:szCs w:val="20"/>
        </w:rPr>
      </w:pPr>
    </w:p>
    <w:p w:rsidR="00766ACE" w:rsidRPr="00DD5C96"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i/>
          <w:spacing w:val="-3"/>
          <w:sz w:val="20"/>
          <w:szCs w:val="20"/>
        </w:rPr>
        <w:t xml:space="preserve">Partiendo de lo anterior y en aras de contar con mayores elementos de juicio sobre la naturaleza jurídica de esos espacios previstos como </w:t>
      </w:r>
      <w:r w:rsidRPr="00DD5C96">
        <w:rPr>
          <w:rFonts w:ascii="Times New Roman" w:hAnsi="Times New Roman" w:cs="Times New Roman"/>
          <w:b/>
          <w:i/>
          <w:spacing w:val="-3"/>
          <w:sz w:val="20"/>
          <w:szCs w:val="20"/>
        </w:rPr>
        <w:t>reserva vial</w:t>
      </w:r>
      <w:r w:rsidRPr="00DD5C96">
        <w:rPr>
          <w:rFonts w:ascii="Times New Roman" w:hAnsi="Times New Roman" w:cs="Times New Roman"/>
          <w:i/>
          <w:spacing w:val="-3"/>
          <w:sz w:val="20"/>
          <w:szCs w:val="20"/>
        </w:rPr>
        <w:t>, la Dirección de Inversión Pública del municipio, a través del Topógrafo Municipal, Ing. Juan Carlos Ramirez Orozco, realizó en su momento estudios más detallados de ese terreno y arribó a la conclusión que dicha zona (reserva vial) no se equipara a lo que técnicamente se denomina “</w:t>
      </w:r>
      <w:r w:rsidRPr="00DD5C96">
        <w:rPr>
          <w:rFonts w:ascii="Times New Roman" w:hAnsi="Times New Roman" w:cs="Times New Roman"/>
          <w:b/>
          <w:i/>
          <w:spacing w:val="-3"/>
          <w:sz w:val="20"/>
          <w:szCs w:val="20"/>
        </w:rPr>
        <w:t>Reserva del propietario</w:t>
      </w:r>
      <w:r w:rsidRPr="00DD5C96">
        <w:rPr>
          <w:rFonts w:ascii="Times New Roman" w:hAnsi="Times New Roman" w:cs="Times New Roman"/>
          <w:i/>
          <w:spacing w:val="-3"/>
          <w:sz w:val="20"/>
          <w:szCs w:val="20"/>
        </w:rPr>
        <w:t xml:space="preserve">” y por ende no sería un terreno privado.   En efecto, el Ing. Ramirez Orozco realizó una revisión de las </w:t>
      </w:r>
      <w:r w:rsidRPr="00DD5C96">
        <w:rPr>
          <w:rFonts w:ascii="Times New Roman" w:hAnsi="Times New Roman" w:cs="Times New Roman"/>
          <w:b/>
          <w:i/>
          <w:spacing w:val="-3"/>
          <w:sz w:val="20"/>
          <w:szCs w:val="20"/>
        </w:rPr>
        <w:t>tablas de utilización de áreas de la primera etapa del proyecto urbanístico</w:t>
      </w:r>
      <w:r w:rsidRPr="00DD5C96">
        <w:rPr>
          <w:rFonts w:ascii="Times New Roman" w:hAnsi="Times New Roman" w:cs="Times New Roman"/>
          <w:i/>
          <w:spacing w:val="-3"/>
          <w:sz w:val="20"/>
          <w:szCs w:val="20"/>
        </w:rPr>
        <w:t xml:space="preserve">, específicamente en lo que corresponde al apartado de vialidad (Calles y aceras).  En el estudio se tomó en cuenta el diseño de sitio, los planos de las calles públicas, sus dimensiones,   linderos, entre otros aspectos; arribando a la conclusión que la </w:t>
      </w:r>
      <w:r w:rsidRPr="00DD5C96">
        <w:rPr>
          <w:rFonts w:ascii="Times New Roman" w:hAnsi="Times New Roman" w:cs="Times New Roman"/>
          <w:b/>
          <w:i/>
          <w:spacing w:val="-3"/>
          <w:sz w:val="20"/>
          <w:szCs w:val="20"/>
        </w:rPr>
        <w:t>zona de reserva vial</w:t>
      </w:r>
      <w:r w:rsidRPr="00DD5C96">
        <w:rPr>
          <w:rFonts w:ascii="Times New Roman" w:hAnsi="Times New Roman" w:cs="Times New Roman"/>
          <w:i/>
          <w:spacing w:val="-3"/>
          <w:sz w:val="20"/>
          <w:szCs w:val="20"/>
        </w:rPr>
        <w:t xml:space="preserve"> que se trazó en los planos del diseño de sitio (Y en los propios planos individuales de los lotes aledaños) </w:t>
      </w:r>
      <w:r w:rsidRPr="00DD5C96">
        <w:rPr>
          <w:rFonts w:ascii="Times New Roman" w:hAnsi="Times New Roman" w:cs="Times New Roman"/>
          <w:b/>
          <w:i/>
          <w:spacing w:val="-3"/>
          <w:sz w:val="20"/>
          <w:szCs w:val="20"/>
        </w:rPr>
        <w:t>estaría comprendida dentro del porcentaje de terreno que se dispuso para las calles públicas del proyecto</w:t>
      </w:r>
      <w:r w:rsidRPr="00DD5C96">
        <w:rPr>
          <w:rFonts w:ascii="Times New Roman" w:hAnsi="Times New Roman" w:cs="Times New Roman"/>
          <w:i/>
          <w:spacing w:val="-3"/>
          <w:sz w:val="20"/>
          <w:szCs w:val="20"/>
        </w:rPr>
        <w:t xml:space="preserve">, sea, </w:t>
      </w:r>
      <w:r w:rsidRPr="00DD5C96">
        <w:rPr>
          <w:rFonts w:ascii="Times New Roman" w:hAnsi="Times New Roman" w:cs="Times New Roman"/>
          <w:b/>
          <w:i/>
          <w:spacing w:val="-3"/>
          <w:sz w:val="20"/>
          <w:szCs w:val="20"/>
        </w:rPr>
        <w:t xml:space="preserve">forman parte del derecho de vía de dominio público.   </w:t>
      </w:r>
      <w:r w:rsidRPr="00DD5C96">
        <w:rPr>
          <w:rFonts w:ascii="Times New Roman" w:hAnsi="Times New Roman" w:cs="Times New Roman"/>
          <w:i/>
          <w:spacing w:val="-3"/>
          <w:sz w:val="20"/>
          <w:szCs w:val="20"/>
        </w:rPr>
        <w:t xml:space="preserve">De igual forma se detectó que el ingreso a la Urbanización Calle del Rey por la avenida 1 del proyecto Cedric se  avaló en el año 2005 a través de una reserva vial, lo que acredita la posibilidad de utilizar dichos espacios para la apertura o continuidad de calles de dominio público.  </w:t>
      </w:r>
    </w:p>
    <w:p w:rsidR="00064111"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i/>
          <w:spacing w:val="-3"/>
          <w:sz w:val="20"/>
          <w:szCs w:val="20"/>
        </w:rPr>
        <w:t xml:space="preserve">De igual forma se valoró que los lotes que colindan con estos espacios de reserva vial indican en su inscripción registral que estas propiedades lindan en uno de sus costados </w:t>
      </w:r>
      <w:r w:rsidRPr="00DD5C96">
        <w:rPr>
          <w:rFonts w:ascii="Times New Roman" w:hAnsi="Times New Roman" w:cs="Times New Roman"/>
          <w:b/>
          <w:i/>
          <w:spacing w:val="-3"/>
          <w:sz w:val="20"/>
          <w:szCs w:val="20"/>
        </w:rPr>
        <w:t>con una calle pública</w:t>
      </w:r>
      <w:r w:rsidRPr="00DD5C96">
        <w:rPr>
          <w:rFonts w:ascii="Times New Roman" w:hAnsi="Times New Roman" w:cs="Times New Roman"/>
          <w:i/>
          <w:spacing w:val="-3"/>
          <w:sz w:val="20"/>
          <w:szCs w:val="20"/>
        </w:rPr>
        <w:t xml:space="preserve">, sin hacer distinción alguna con </w:t>
      </w:r>
    </w:p>
    <w:p w:rsidR="00064111" w:rsidRDefault="00064111" w:rsidP="00766ACE">
      <w:pPr>
        <w:pStyle w:val="Sinespaciado"/>
        <w:jc w:val="both"/>
        <w:rPr>
          <w:rFonts w:ascii="Times New Roman" w:hAnsi="Times New Roman" w:cs="Times New Roman"/>
          <w:i/>
          <w:spacing w:val="-3"/>
          <w:sz w:val="20"/>
          <w:szCs w:val="20"/>
        </w:rPr>
      </w:pPr>
    </w:p>
    <w:p w:rsidR="00064111" w:rsidRDefault="00064111" w:rsidP="00766ACE">
      <w:pPr>
        <w:pStyle w:val="Sinespaciado"/>
        <w:jc w:val="both"/>
        <w:rPr>
          <w:rFonts w:ascii="Times New Roman" w:hAnsi="Times New Roman" w:cs="Times New Roman"/>
          <w:i/>
          <w:spacing w:val="-3"/>
          <w:sz w:val="20"/>
          <w:szCs w:val="20"/>
        </w:rPr>
      </w:pPr>
    </w:p>
    <w:p w:rsidR="00064111" w:rsidRDefault="00064111" w:rsidP="00766ACE">
      <w:pPr>
        <w:pStyle w:val="Sinespaciado"/>
        <w:jc w:val="both"/>
        <w:rPr>
          <w:rFonts w:ascii="Times New Roman" w:hAnsi="Times New Roman" w:cs="Times New Roman"/>
          <w:i/>
          <w:spacing w:val="-3"/>
          <w:sz w:val="20"/>
          <w:szCs w:val="20"/>
        </w:rPr>
      </w:pPr>
    </w:p>
    <w:p w:rsidR="00766ACE" w:rsidRPr="00DD5C96"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i/>
          <w:spacing w:val="-3"/>
          <w:sz w:val="20"/>
          <w:szCs w:val="20"/>
        </w:rPr>
        <w:lastRenderedPageBreak/>
        <w:t xml:space="preserve">relación al espacio de reserva vial, lo anterior acreditaría que dicho espacio (reserva vial) es parte del terreno que conforma la calle pública y que por ende, sí podría utilizarse para dar acceso al fundo de los petentes. </w:t>
      </w:r>
    </w:p>
    <w:p w:rsidR="00766ACE" w:rsidRPr="00DD5C96"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i/>
          <w:spacing w:val="-3"/>
          <w:sz w:val="20"/>
          <w:szCs w:val="20"/>
        </w:rPr>
        <w:t>El especialista en topografía del municipio señala en su informe DIP-DT-0959-2015, que por lo general una forma que tiene un desarrollador urbanístico para evitar la continuidad vial entre un proyecto urbano y otras propiedades colindantes, es dejar al final de la calle de su proyecto un franja que se constituye como “</w:t>
      </w:r>
      <w:r w:rsidRPr="00DD5C96">
        <w:rPr>
          <w:rFonts w:ascii="Times New Roman" w:hAnsi="Times New Roman" w:cs="Times New Roman"/>
          <w:b/>
          <w:i/>
          <w:spacing w:val="-3"/>
          <w:sz w:val="20"/>
          <w:szCs w:val="20"/>
        </w:rPr>
        <w:t>Reserva del propietario”</w:t>
      </w:r>
      <w:r w:rsidRPr="00DD5C96">
        <w:rPr>
          <w:rFonts w:ascii="Times New Roman" w:hAnsi="Times New Roman" w:cs="Times New Roman"/>
          <w:i/>
          <w:spacing w:val="-3"/>
          <w:sz w:val="20"/>
          <w:szCs w:val="20"/>
        </w:rPr>
        <w:t xml:space="preserve">, sin embargo, en el caso bajo estudio lo consignado por el topógrafo que elaboró los planos es una “Reserva vial” lo que hace prever su interés por darle continuidad vial a otras propiedades, tal y como ocurrió con el proyecto de Calle del Rey. </w:t>
      </w:r>
    </w:p>
    <w:p w:rsidR="00766ACE" w:rsidRPr="00DD5C96"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i/>
          <w:spacing w:val="-3"/>
          <w:sz w:val="20"/>
          <w:szCs w:val="20"/>
        </w:rPr>
        <w:t xml:space="preserve">Así las cosas, a partir de este nuevo análisis técnico, el municipio bien podría permitir el acceso al inmueble a través del espacio denominado reserva vial en el que existe desde hace unos años un muro en concreto instalado a petición de los vecinos.    </w:t>
      </w:r>
    </w:p>
    <w:p w:rsidR="00766ACE" w:rsidRPr="00DD5C96"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i/>
          <w:spacing w:val="-3"/>
          <w:sz w:val="20"/>
          <w:szCs w:val="20"/>
        </w:rPr>
        <w:t xml:space="preserve">Cabe tener presente que el dueño del inmueble que presente problemas de acceso en una propiedad, está legitimado a acudir a un tribunal de justicia para que se le brinde la salida que necesita y lograr el aprovechamiento del terreno, de ahí que su reclamo lo esté direccionando contra el municipio, toda vez que el muro que se construyó en su momento impide el paso por una salida hacia una calle pública, lo que implicaría entonces que el inmueble como tal no tenga la condición de enclavado y por el contrario, estaría enfrentando a una vía pública.    </w:t>
      </w:r>
    </w:p>
    <w:p w:rsidR="00766ACE" w:rsidRPr="00DD5C96"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i/>
          <w:spacing w:val="-3"/>
          <w:sz w:val="20"/>
          <w:szCs w:val="20"/>
        </w:rPr>
        <w:t xml:space="preserve">La demanda interpuesta no ha sido notificada y se podría concretar una conciliación y darla por terminada sin que se llegue a una resolución de fondo que acredite un derecho de paso por ese sector que, a criterio de esta Asesoría y en apego al análisis técnico del Topógrafo Municipal, llevarían razón los petentes. </w:t>
      </w:r>
    </w:p>
    <w:p w:rsidR="00766ACE" w:rsidRPr="00DD5C96" w:rsidRDefault="00766ACE" w:rsidP="00766ACE">
      <w:pPr>
        <w:pStyle w:val="Sinespaciado"/>
        <w:jc w:val="both"/>
        <w:rPr>
          <w:rFonts w:ascii="Times New Roman" w:hAnsi="Times New Roman" w:cs="Times New Roman"/>
          <w:i/>
          <w:spacing w:val="-3"/>
          <w:sz w:val="20"/>
          <w:szCs w:val="20"/>
        </w:rPr>
      </w:pPr>
      <w:r w:rsidRPr="00DD5C96">
        <w:rPr>
          <w:rFonts w:ascii="Times New Roman" w:hAnsi="Times New Roman" w:cs="Times New Roman"/>
          <w:i/>
          <w:spacing w:val="-3"/>
          <w:sz w:val="20"/>
          <w:szCs w:val="20"/>
        </w:rPr>
        <w:t xml:space="preserve">Ahora bien, lo que no comparte esta Asesoría es la petición que formulan en torno a que el municipio les instale un portón de seguridad para su propiedad. Cabe tener presente que los Gobiernos Locales se rigen por el principio de legalidad previsto en los artículos 11 de la Constitución Política y 11 de la Ley General de la Administración Pública, lo que implica que sus actuaciones deben ajustarse al bloque normativo imperante, esto es, que los actos que realice o ejecuten tengan amparo en una ley de la República.  En el caso que nos ocupa, lo pretendido no encuentra un sustento legal; la municipalidad no puede utilizar recursos del erario público para instalar un portón en una propiedad privada, dicha labor recae en los titulares del inmueble que son los llamados a resguardar sus bienes.    </w:t>
      </w:r>
    </w:p>
    <w:p w:rsidR="00766ACE" w:rsidRPr="00DD5C96" w:rsidRDefault="00766ACE" w:rsidP="00766ACE">
      <w:pPr>
        <w:pStyle w:val="Sinespaciado"/>
        <w:jc w:val="both"/>
        <w:rPr>
          <w:rFonts w:ascii="Times New Roman" w:hAnsi="Times New Roman" w:cs="Times New Roman"/>
          <w:i/>
          <w:spacing w:val="-3"/>
          <w:sz w:val="20"/>
          <w:szCs w:val="20"/>
        </w:rPr>
      </w:pPr>
    </w:p>
    <w:p w:rsidR="00766ACE" w:rsidRPr="00DD5C96" w:rsidRDefault="00766ACE" w:rsidP="00766ACE">
      <w:pPr>
        <w:pStyle w:val="Sinespaciado"/>
        <w:jc w:val="both"/>
        <w:rPr>
          <w:rFonts w:ascii="Times New Roman" w:hAnsi="Times New Roman" w:cs="Times New Roman"/>
          <w:b/>
          <w:i/>
          <w:sz w:val="20"/>
          <w:szCs w:val="20"/>
        </w:rPr>
      </w:pPr>
      <w:r w:rsidRPr="00DD5C96">
        <w:rPr>
          <w:rFonts w:ascii="Times New Roman" w:hAnsi="Times New Roman" w:cs="Times New Roman"/>
          <w:b/>
          <w:i/>
          <w:sz w:val="20"/>
          <w:szCs w:val="20"/>
        </w:rPr>
        <w:t xml:space="preserve">CONCLUSIONES </w:t>
      </w:r>
    </w:p>
    <w:p w:rsidR="00766ACE" w:rsidRPr="00DD5C96" w:rsidRDefault="00766ACE" w:rsidP="00766ACE">
      <w:pPr>
        <w:pStyle w:val="Sinespaciado"/>
        <w:numPr>
          <w:ilvl w:val="0"/>
          <w:numId w:val="14"/>
        </w:numPr>
        <w:jc w:val="both"/>
        <w:rPr>
          <w:rFonts w:ascii="Times New Roman" w:hAnsi="Times New Roman" w:cs="Times New Roman"/>
          <w:i/>
          <w:sz w:val="20"/>
          <w:szCs w:val="20"/>
          <w:lang w:val="es-MX"/>
        </w:rPr>
      </w:pPr>
      <w:r w:rsidRPr="00DD5C96">
        <w:rPr>
          <w:rFonts w:ascii="Times New Roman" w:hAnsi="Times New Roman" w:cs="Times New Roman"/>
          <w:i/>
          <w:sz w:val="20"/>
          <w:szCs w:val="20"/>
        </w:rPr>
        <w:t xml:space="preserve">Partiendo de lo anterior, esta asesoría es del criterio que sí es viable y apegado a derecho, permitir el acceso a la propiedad de </w:t>
      </w:r>
      <w:r w:rsidRPr="00DD5C96">
        <w:rPr>
          <w:rFonts w:ascii="Times New Roman" w:hAnsi="Times New Roman" w:cs="Times New Roman"/>
          <w:i/>
          <w:sz w:val="20"/>
          <w:szCs w:val="20"/>
          <w:lang w:val="es-MX"/>
        </w:rPr>
        <w:t xml:space="preserve">los señores Arnulfo Hidalgo Alvarado y Mercedes Herrera Saborío, por el sector denominado reserva vial previsto en la calle 5 del proyecto Cedric, lo anterior en apego al criterio técnico del topógrafo municipal. </w:t>
      </w:r>
    </w:p>
    <w:p w:rsidR="00766ACE" w:rsidRPr="00DD5C96" w:rsidRDefault="00766ACE" w:rsidP="00766ACE">
      <w:pPr>
        <w:pStyle w:val="Sinespaciado"/>
        <w:numPr>
          <w:ilvl w:val="0"/>
          <w:numId w:val="14"/>
        </w:numPr>
        <w:jc w:val="both"/>
        <w:rPr>
          <w:rFonts w:ascii="Times New Roman" w:hAnsi="Times New Roman" w:cs="Times New Roman"/>
          <w:i/>
          <w:sz w:val="20"/>
          <w:szCs w:val="20"/>
          <w:lang w:val="es-MX"/>
        </w:rPr>
      </w:pPr>
      <w:r w:rsidRPr="00DD5C96">
        <w:rPr>
          <w:rFonts w:ascii="Times New Roman" w:hAnsi="Times New Roman" w:cs="Times New Roman"/>
          <w:i/>
          <w:sz w:val="20"/>
          <w:szCs w:val="20"/>
          <w:lang w:val="es-MX"/>
        </w:rPr>
        <w:t xml:space="preserve">De igual forma, se debe rechazar por improcedente la propuesta de que el municipio instale un portón con fondos públicos para brindar seguridad a la propiedad privada de los interesados. </w:t>
      </w:r>
    </w:p>
    <w:p w:rsidR="00766ACE" w:rsidRPr="00DD5C96" w:rsidRDefault="00766ACE" w:rsidP="00766ACE">
      <w:pPr>
        <w:pStyle w:val="Sinespaciado"/>
        <w:numPr>
          <w:ilvl w:val="0"/>
          <w:numId w:val="14"/>
        </w:numPr>
        <w:jc w:val="both"/>
        <w:rPr>
          <w:rFonts w:ascii="Times New Roman" w:hAnsi="Times New Roman" w:cs="Times New Roman"/>
          <w:i/>
          <w:sz w:val="20"/>
          <w:szCs w:val="20"/>
        </w:rPr>
      </w:pPr>
      <w:r w:rsidRPr="00DD5C96">
        <w:rPr>
          <w:rFonts w:ascii="Times New Roman" w:hAnsi="Times New Roman" w:cs="Times New Roman"/>
          <w:i/>
          <w:sz w:val="20"/>
          <w:szCs w:val="20"/>
        </w:rPr>
        <w:t xml:space="preserve">En ese orden de ideas, el municipio deberá derribar el muro instalado en el sector de la calle 5 del Proyecto Cedric, específicamente en la zona de Reserva Vial, para lo cual el área técnica deberá realizar todas las valoraciones correspondientes para que no exista ninguna afectación a las tapias de vecinos del sector.   </w:t>
      </w:r>
    </w:p>
    <w:p w:rsidR="00766ACE" w:rsidRPr="00DD5C96" w:rsidRDefault="00766ACE" w:rsidP="00766ACE">
      <w:pPr>
        <w:pStyle w:val="Sinespaciado"/>
        <w:jc w:val="both"/>
        <w:rPr>
          <w:rFonts w:ascii="Times New Roman" w:hAnsi="Times New Roman" w:cs="Times New Roman"/>
          <w:i/>
          <w:sz w:val="20"/>
          <w:szCs w:val="20"/>
        </w:rPr>
      </w:pPr>
    </w:p>
    <w:p w:rsidR="00766ACE" w:rsidRPr="00DD5C96" w:rsidRDefault="00766ACE" w:rsidP="00766ACE">
      <w:pPr>
        <w:pStyle w:val="Sinespaciado"/>
        <w:jc w:val="both"/>
        <w:rPr>
          <w:rFonts w:ascii="Times New Roman" w:hAnsi="Times New Roman" w:cs="Times New Roman"/>
          <w:b/>
          <w:i/>
          <w:sz w:val="20"/>
          <w:szCs w:val="20"/>
        </w:rPr>
      </w:pPr>
      <w:r w:rsidRPr="00DD5C96">
        <w:rPr>
          <w:rFonts w:ascii="Times New Roman" w:hAnsi="Times New Roman" w:cs="Times New Roman"/>
          <w:b/>
          <w:i/>
          <w:sz w:val="20"/>
          <w:szCs w:val="20"/>
        </w:rPr>
        <w:t xml:space="preserve">RECOMENDACIONES </w:t>
      </w:r>
    </w:p>
    <w:p w:rsidR="00766ACE" w:rsidRPr="00DD5C96" w:rsidRDefault="00766ACE" w:rsidP="00766ACE">
      <w:pPr>
        <w:pStyle w:val="Sinespaciado"/>
        <w:numPr>
          <w:ilvl w:val="0"/>
          <w:numId w:val="15"/>
        </w:numPr>
        <w:jc w:val="both"/>
        <w:rPr>
          <w:rFonts w:ascii="Times New Roman" w:hAnsi="Times New Roman" w:cs="Times New Roman"/>
          <w:i/>
          <w:sz w:val="20"/>
          <w:szCs w:val="20"/>
        </w:rPr>
      </w:pPr>
      <w:r w:rsidRPr="00DD5C96">
        <w:rPr>
          <w:rFonts w:ascii="Times New Roman" w:hAnsi="Times New Roman" w:cs="Times New Roman"/>
          <w:i/>
          <w:sz w:val="20"/>
          <w:szCs w:val="20"/>
        </w:rPr>
        <w:t xml:space="preserve">Siendo que una conciliación de esta naturaleza debe ser aprobada por el Concejo Municipal, se recomienda elevar la propuesta junto con el presente criterio para valoración del órgano colegiado. De aprobarse la propuesta de habilitar, únicamente, el paso por el sector de mérito, deberá autorizarse al señor Alcalde a suscribir el acuerdo conciliatorio. </w:t>
      </w:r>
    </w:p>
    <w:p w:rsidR="00766ACE" w:rsidRPr="00DD5C96" w:rsidRDefault="00766ACE" w:rsidP="00DD5C96">
      <w:pPr>
        <w:pStyle w:val="Sinespaciado"/>
        <w:numPr>
          <w:ilvl w:val="0"/>
          <w:numId w:val="15"/>
        </w:numPr>
        <w:jc w:val="both"/>
        <w:rPr>
          <w:rFonts w:ascii="Times New Roman" w:hAnsi="Times New Roman" w:cs="Times New Roman"/>
          <w:i/>
          <w:sz w:val="20"/>
          <w:szCs w:val="20"/>
          <w:lang w:val="es-MX"/>
        </w:rPr>
      </w:pPr>
      <w:r w:rsidRPr="00DD5C96">
        <w:rPr>
          <w:rFonts w:ascii="Times New Roman" w:hAnsi="Times New Roman" w:cs="Times New Roman"/>
          <w:i/>
          <w:sz w:val="20"/>
          <w:szCs w:val="20"/>
        </w:rPr>
        <w:t xml:space="preserve">Rechazar la propuesta de instalar un portón de seguridad para el inmueble de los señores </w:t>
      </w:r>
      <w:r w:rsidRPr="00DD5C96">
        <w:rPr>
          <w:rFonts w:ascii="Times New Roman" w:hAnsi="Times New Roman" w:cs="Times New Roman"/>
          <w:i/>
          <w:sz w:val="20"/>
          <w:szCs w:val="20"/>
          <w:lang w:val="es-MX"/>
        </w:rPr>
        <w:t>Arnulfo Hidalgo Alvarado y Mercedes Herrera Saborío.</w:t>
      </w:r>
    </w:p>
    <w:p w:rsidR="00766ACE" w:rsidRPr="00DD5C96" w:rsidRDefault="00766ACE" w:rsidP="00DD5C96">
      <w:pPr>
        <w:pStyle w:val="Sinespaciado"/>
        <w:numPr>
          <w:ilvl w:val="0"/>
          <w:numId w:val="15"/>
        </w:numPr>
        <w:jc w:val="both"/>
        <w:rPr>
          <w:rFonts w:ascii="Times New Roman" w:hAnsi="Times New Roman" w:cs="Times New Roman"/>
          <w:i/>
          <w:sz w:val="20"/>
          <w:szCs w:val="20"/>
        </w:rPr>
      </w:pPr>
      <w:r w:rsidRPr="00DD5C96">
        <w:rPr>
          <w:rFonts w:ascii="Times New Roman" w:hAnsi="Times New Roman" w:cs="Times New Roman"/>
          <w:i/>
          <w:sz w:val="20"/>
          <w:szCs w:val="20"/>
          <w:lang w:val="es-MX"/>
        </w:rPr>
        <w:t xml:space="preserve">Lo que disponga esa Alcaldía deberá ser comunicado a los interesados en el lugar o medio señalado para atender notificaciones. </w:t>
      </w:r>
    </w:p>
    <w:p w:rsidR="00766ACE" w:rsidRPr="00DD5C96" w:rsidRDefault="00766ACE" w:rsidP="004F4B8E">
      <w:pPr>
        <w:pStyle w:val="Prrafodelista"/>
        <w:spacing w:after="0" w:line="240" w:lineRule="auto"/>
        <w:ind w:left="0"/>
        <w:jc w:val="both"/>
        <w:rPr>
          <w:rFonts w:ascii="Times New Roman" w:hAnsi="Times New Roman" w:cs="Times New Roman"/>
          <w:b/>
          <w:bCs/>
          <w:i/>
          <w:sz w:val="20"/>
          <w:szCs w:val="20"/>
          <w:lang w:eastAsia="es-ES"/>
        </w:rPr>
      </w:pPr>
    </w:p>
    <w:p w:rsidR="004F4B8E" w:rsidRPr="00DD5C96" w:rsidRDefault="00C64856" w:rsidP="004F4B8E">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
          <w:bCs/>
          <w:sz w:val="20"/>
          <w:szCs w:val="20"/>
          <w:lang w:val="es-ES_tradnl" w:eastAsia="es-ES"/>
        </w:rPr>
        <w:t xml:space="preserve">La Presidencia </w:t>
      </w:r>
      <w:r w:rsidRPr="00C64856">
        <w:rPr>
          <w:rFonts w:ascii="Times New Roman" w:hAnsi="Times New Roman" w:cs="Times New Roman"/>
          <w:bCs/>
          <w:sz w:val="20"/>
          <w:szCs w:val="20"/>
          <w:lang w:val="es-ES_tradnl" w:eastAsia="es-ES"/>
        </w:rPr>
        <w:t>indica que</w:t>
      </w:r>
      <w:r>
        <w:rPr>
          <w:rFonts w:ascii="Times New Roman" w:hAnsi="Times New Roman" w:cs="Times New Roman"/>
          <w:b/>
          <w:bCs/>
          <w:sz w:val="20"/>
          <w:szCs w:val="20"/>
          <w:lang w:val="es-ES_tradnl" w:eastAsia="es-ES"/>
        </w:rPr>
        <w:t xml:space="preserve"> </w:t>
      </w:r>
      <w:r w:rsidR="004F4B8E" w:rsidRPr="00DD5C96">
        <w:rPr>
          <w:rFonts w:ascii="Times New Roman" w:hAnsi="Times New Roman" w:cs="Times New Roman"/>
          <w:bCs/>
          <w:sz w:val="20"/>
          <w:szCs w:val="20"/>
          <w:lang w:val="es-ES_tradnl" w:eastAsia="es-ES"/>
        </w:rPr>
        <w:t>en estos procesos hay etapa de conciliación pero se puede plantear en cualquier etapa.</w:t>
      </w:r>
    </w:p>
    <w:p w:rsidR="00C64856" w:rsidRDefault="00C64856" w:rsidP="004F4B8E">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Quiere saber si los informe técnicos ya están agregados y por otro lado señala que debe haber una propuesta de homologación, para lo cual la parte interesada debe manifestar que están anuentes a conciliar. </w:t>
      </w:r>
    </w:p>
    <w:p w:rsidR="00C64856" w:rsidRDefault="00C64856" w:rsidP="004F4B8E">
      <w:pPr>
        <w:pStyle w:val="Prrafodelista"/>
        <w:spacing w:after="0" w:line="240" w:lineRule="auto"/>
        <w:ind w:left="0"/>
        <w:jc w:val="both"/>
        <w:rPr>
          <w:rFonts w:ascii="Times New Roman" w:hAnsi="Times New Roman" w:cs="Times New Roman"/>
          <w:bCs/>
          <w:sz w:val="20"/>
          <w:szCs w:val="20"/>
          <w:lang w:val="es-ES_tradnl" w:eastAsia="es-ES"/>
        </w:rPr>
      </w:pPr>
    </w:p>
    <w:p w:rsidR="00C64856" w:rsidRDefault="00C64856" w:rsidP="004F4B8E">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El Lic. </w:t>
      </w:r>
      <w:r w:rsidR="004F4B8E" w:rsidRPr="00DD5C96">
        <w:rPr>
          <w:rFonts w:ascii="Times New Roman" w:hAnsi="Times New Roman" w:cs="Times New Roman"/>
          <w:bCs/>
          <w:sz w:val="20"/>
          <w:szCs w:val="20"/>
          <w:lang w:val="es-ES_tradnl" w:eastAsia="es-ES"/>
        </w:rPr>
        <w:t>Carlos</w:t>
      </w:r>
      <w:r>
        <w:rPr>
          <w:rFonts w:ascii="Times New Roman" w:hAnsi="Times New Roman" w:cs="Times New Roman"/>
          <w:bCs/>
          <w:sz w:val="20"/>
          <w:szCs w:val="20"/>
          <w:lang w:val="es-ES_tradnl" w:eastAsia="es-ES"/>
        </w:rPr>
        <w:t xml:space="preserve"> Roberto Álvarez manifiesta que la parte actora lo pide.</w:t>
      </w:r>
    </w:p>
    <w:p w:rsidR="00C64856" w:rsidRDefault="00C64856" w:rsidP="004F4B8E">
      <w:pPr>
        <w:pStyle w:val="Prrafodelista"/>
        <w:spacing w:after="0" w:line="240" w:lineRule="auto"/>
        <w:ind w:left="0"/>
        <w:jc w:val="both"/>
        <w:rPr>
          <w:rFonts w:ascii="Times New Roman" w:hAnsi="Times New Roman" w:cs="Times New Roman"/>
          <w:bCs/>
          <w:sz w:val="20"/>
          <w:szCs w:val="20"/>
          <w:lang w:val="es-ES_tradnl" w:eastAsia="es-ES"/>
        </w:rPr>
      </w:pPr>
    </w:p>
    <w:p w:rsidR="00C64856" w:rsidRDefault="00C64856" w:rsidP="004F4B8E">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Presidencia consulta que cuál es el planteamiento con el tema de las costas; a lo que responde el Lic. Álvarez que cada parte </w:t>
      </w:r>
      <w:r w:rsidR="00931DA3">
        <w:rPr>
          <w:rFonts w:ascii="Times New Roman" w:hAnsi="Times New Roman" w:cs="Times New Roman"/>
          <w:bCs/>
          <w:sz w:val="20"/>
          <w:szCs w:val="20"/>
          <w:lang w:val="es-ES_tradnl" w:eastAsia="es-ES"/>
        </w:rPr>
        <w:t>cubre sus costas</w:t>
      </w:r>
      <w:r w:rsidR="005A556C">
        <w:rPr>
          <w:rFonts w:ascii="Times New Roman" w:hAnsi="Times New Roman" w:cs="Times New Roman"/>
          <w:bCs/>
          <w:sz w:val="20"/>
          <w:szCs w:val="20"/>
          <w:lang w:val="es-ES_tradnl" w:eastAsia="es-ES"/>
        </w:rPr>
        <w:t>. Agrega que e</w:t>
      </w:r>
      <w:r w:rsidR="005A556C" w:rsidRPr="00DD5C96">
        <w:rPr>
          <w:rFonts w:ascii="Times New Roman" w:hAnsi="Times New Roman" w:cs="Times New Roman"/>
          <w:bCs/>
          <w:sz w:val="20"/>
          <w:szCs w:val="20"/>
          <w:lang w:val="es-ES_tradnl" w:eastAsia="es-ES"/>
        </w:rPr>
        <w:t>llos quieren terminar y no seguir con el proceso</w:t>
      </w:r>
      <w:r w:rsidR="00931DA3">
        <w:rPr>
          <w:rFonts w:ascii="Times New Roman" w:hAnsi="Times New Roman" w:cs="Times New Roman"/>
          <w:bCs/>
          <w:sz w:val="20"/>
          <w:szCs w:val="20"/>
          <w:lang w:val="es-ES_tradnl" w:eastAsia="es-ES"/>
        </w:rPr>
        <w:t>.</w:t>
      </w:r>
    </w:p>
    <w:p w:rsidR="00931DA3" w:rsidRDefault="00931DA3" w:rsidP="004F4B8E">
      <w:pPr>
        <w:pStyle w:val="Prrafodelista"/>
        <w:spacing w:after="0" w:line="240" w:lineRule="auto"/>
        <w:ind w:left="0"/>
        <w:jc w:val="both"/>
        <w:rPr>
          <w:rFonts w:ascii="Times New Roman" w:hAnsi="Times New Roman" w:cs="Times New Roman"/>
          <w:bCs/>
          <w:sz w:val="20"/>
          <w:szCs w:val="20"/>
          <w:lang w:val="es-ES_tradnl" w:eastAsia="es-ES"/>
        </w:rPr>
      </w:pPr>
    </w:p>
    <w:p w:rsidR="00931DA3" w:rsidRDefault="00931DA3" w:rsidP="004F4B8E">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La Presidencia pregunta, que si ya contestaron la demanda; a lo que responde el Lic. Carlos Roberto Álvarez que no, dado que tienen plazo todavía.</w:t>
      </w:r>
    </w:p>
    <w:p w:rsidR="00931DA3" w:rsidRDefault="00931DA3" w:rsidP="004F4B8E">
      <w:pPr>
        <w:pStyle w:val="Prrafodelista"/>
        <w:spacing w:after="0" w:line="240" w:lineRule="auto"/>
        <w:ind w:left="0"/>
        <w:jc w:val="both"/>
        <w:rPr>
          <w:rFonts w:ascii="Times New Roman" w:hAnsi="Times New Roman" w:cs="Times New Roman"/>
          <w:bCs/>
          <w:sz w:val="20"/>
          <w:szCs w:val="20"/>
          <w:lang w:val="es-ES_tradnl" w:eastAsia="es-ES"/>
        </w:rPr>
      </w:pPr>
    </w:p>
    <w:p w:rsidR="007E7DAC" w:rsidRDefault="00931DA3" w:rsidP="004F4B8E">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Presidencia piensa que se puede esperar un poquito más, por si se incorpora otra </w:t>
      </w:r>
      <w:r w:rsidR="007335E0">
        <w:rPr>
          <w:rFonts w:ascii="Times New Roman" w:hAnsi="Times New Roman" w:cs="Times New Roman"/>
          <w:bCs/>
          <w:sz w:val="20"/>
          <w:szCs w:val="20"/>
          <w:lang w:val="es-ES_tradnl" w:eastAsia="es-ES"/>
        </w:rPr>
        <w:t>persona al litis y se podría contestar y que se traiga copia de esa contestación y alguna propuesta de la actora por escrito que estaría anuente a conciliar con la Municipalidad y el Concejo Municipal con esos elementos</w:t>
      </w:r>
      <w:r w:rsidR="00861967">
        <w:rPr>
          <w:rFonts w:ascii="Times New Roman" w:hAnsi="Times New Roman" w:cs="Times New Roman"/>
          <w:bCs/>
          <w:sz w:val="20"/>
          <w:szCs w:val="20"/>
          <w:lang w:val="es-ES_tradnl" w:eastAsia="es-ES"/>
        </w:rPr>
        <w:t>, tanto informes técnicos</w:t>
      </w:r>
      <w:r w:rsidR="00F27F1D">
        <w:rPr>
          <w:rFonts w:ascii="Times New Roman" w:hAnsi="Times New Roman" w:cs="Times New Roman"/>
          <w:bCs/>
          <w:sz w:val="20"/>
          <w:szCs w:val="20"/>
          <w:lang w:val="es-ES_tradnl" w:eastAsia="es-ES"/>
        </w:rPr>
        <w:t xml:space="preserve"> </w:t>
      </w:r>
      <w:r w:rsidR="00861967">
        <w:rPr>
          <w:rFonts w:ascii="Times New Roman" w:hAnsi="Times New Roman" w:cs="Times New Roman"/>
          <w:bCs/>
          <w:sz w:val="20"/>
          <w:szCs w:val="20"/>
          <w:lang w:val="es-ES_tradnl" w:eastAsia="es-ES"/>
        </w:rPr>
        <w:t>como la propuesta por escrito de la actora, se puede dar un aval a la administración para que se concilie en esa</w:t>
      </w:r>
      <w:r w:rsidR="00F27F1D">
        <w:rPr>
          <w:rFonts w:ascii="Times New Roman" w:hAnsi="Times New Roman" w:cs="Times New Roman"/>
          <w:bCs/>
          <w:sz w:val="20"/>
          <w:szCs w:val="20"/>
          <w:lang w:val="es-ES_tradnl" w:eastAsia="es-ES"/>
        </w:rPr>
        <w:t xml:space="preserve"> </w:t>
      </w:r>
      <w:r w:rsidR="00861967">
        <w:rPr>
          <w:rFonts w:ascii="Times New Roman" w:hAnsi="Times New Roman" w:cs="Times New Roman"/>
          <w:bCs/>
          <w:sz w:val="20"/>
          <w:szCs w:val="20"/>
          <w:lang w:val="es-ES_tradnl" w:eastAsia="es-ES"/>
        </w:rPr>
        <w:t>etapa</w:t>
      </w:r>
      <w:r w:rsidR="007E7DAC">
        <w:rPr>
          <w:rFonts w:ascii="Times New Roman" w:hAnsi="Times New Roman" w:cs="Times New Roman"/>
          <w:bCs/>
          <w:sz w:val="20"/>
          <w:szCs w:val="20"/>
          <w:lang w:val="es-ES_tradnl" w:eastAsia="es-ES"/>
        </w:rPr>
        <w:t>.</w:t>
      </w:r>
    </w:p>
    <w:p w:rsidR="007E7DAC" w:rsidRDefault="007E7DAC" w:rsidP="004F4B8E">
      <w:pPr>
        <w:pStyle w:val="Prrafodelista"/>
        <w:spacing w:after="0" w:line="240" w:lineRule="auto"/>
        <w:ind w:left="0"/>
        <w:jc w:val="both"/>
        <w:rPr>
          <w:rFonts w:ascii="Times New Roman" w:hAnsi="Times New Roman" w:cs="Times New Roman"/>
          <w:bCs/>
          <w:sz w:val="20"/>
          <w:szCs w:val="20"/>
          <w:lang w:val="es-ES_tradnl" w:eastAsia="es-ES"/>
        </w:rPr>
      </w:pPr>
    </w:p>
    <w:p w:rsidR="00064111" w:rsidRDefault="00064111" w:rsidP="004F4B8E">
      <w:pPr>
        <w:pStyle w:val="Prrafodelista"/>
        <w:spacing w:after="0" w:line="240" w:lineRule="auto"/>
        <w:ind w:left="0"/>
        <w:jc w:val="both"/>
        <w:rPr>
          <w:rFonts w:ascii="Times New Roman" w:hAnsi="Times New Roman" w:cs="Times New Roman"/>
          <w:bCs/>
          <w:sz w:val="20"/>
          <w:szCs w:val="20"/>
          <w:lang w:val="es-ES_tradnl" w:eastAsia="es-ES"/>
        </w:rPr>
      </w:pPr>
    </w:p>
    <w:p w:rsidR="00064111" w:rsidRDefault="00064111" w:rsidP="004F4B8E">
      <w:pPr>
        <w:pStyle w:val="Prrafodelista"/>
        <w:spacing w:after="0" w:line="240" w:lineRule="auto"/>
        <w:ind w:left="0"/>
        <w:jc w:val="both"/>
        <w:rPr>
          <w:rFonts w:ascii="Times New Roman" w:hAnsi="Times New Roman" w:cs="Times New Roman"/>
          <w:bCs/>
          <w:sz w:val="20"/>
          <w:szCs w:val="20"/>
          <w:lang w:val="es-ES_tradnl" w:eastAsia="es-ES"/>
        </w:rPr>
      </w:pPr>
    </w:p>
    <w:p w:rsidR="00064111" w:rsidRDefault="00064111" w:rsidP="004F4B8E">
      <w:pPr>
        <w:pStyle w:val="Prrafodelista"/>
        <w:spacing w:after="0" w:line="240" w:lineRule="auto"/>
        <w:ind w:left="0"/>
        <w:jc w:val="both"/>
        <w:rPr>
          <w:rFonts w:ascii="Times New Roman" w:hAnsi="Times New Roman" w:cs="Times New Roman"/>
          <w:bCs/>
          <w:sz w:val="20"/>
          <w:szCs w:val="20"/>
          <w:lang w:val="es-ES_tradnl" w:eastAsia="es-ES"/>
        </w:rPr>
      </w:pPr>
    </w:p>
    <w:p w:rsidR="007E7DAC" w:rsidRDefault="007E7DAC" w:rsidP="004F4B8E">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lastRenderedPageBreak/>
        <w:t>El Lic. Carlos Roberto Álvarez indica que ellos contestan la demanda y hacen un planteamiento para hacer la conciliación.</w:t>
      </w:r>
    </w:p>
    <w:p w:rsidR="007E7DAC" w:rsidRDefault="007E7DAC" w:rsidP="004F4B8E">
      <w:pPr>
        <w:pStyle w:val="Prrafodelista"/>
        <w:spacing w:after="0" w:line="240" w:lineRule="auto"/>
        <w:ind w:left="0"/>
        <w:jc w:val="both"/>
        <w:rPr>
          <w:rFonts w:ascii="Times New Roman" w:hAnsi="Times New Roman" w:cs="Times New Roman"/>
          <w:bCs/>
          <w:sz w:val="20"/>
          <w:szCs w:val="20"/>
          <w:lang w:val="es-ES_tradnl" w:eastAsia="es-ES"/>
        </w:rPr>
      </w:pPr>
    </w:p>
    <w:p w:rsidR="00893F31" w:rsidRDefault="007E7DAC" w:rsidP="004F4B8E">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Presidencia </w:t>
      </w:r>
      <w:r w:rsidR="00893F31">
        <w:rPr>
          <w:rFonts w:ascii="Times New Roman" w:hAnsi="Times New Roman" w:cs="Times New Roman"/>
          <w:bCs/>
          <w:sz w:val="20"/>
          <w:szCs w:val="20"/>
          <w:lang w:val="es-ES_tradnl" w:eastAsia="es-ES"/>
        </w:rPr>
        <w:t>sugiere que se</w:t>
      </w:r>
      <w:r w:rsidR="005A556C" w:rsidRPr="005A556C">
        <w:rPr>
          <w:rFonts w:ascii="Times New Roman" w:hAnsi="Times New Roman" w:cs="Times New Roman"/>
          <w:bCs/>
          <w:sz w:val="20"/>
          <w:szCs w:val="20"/>
          <w:lang w:val="es-ES_tradnl" w:eastAsia="es-ES"/>
        </w:rPr>
        <w:t xml:space="preserve"> </w:t>
      </w:r>
      <w:r w:rsidR="005A556C" w:rsidRPr="00DD5C96">
        <w:rPr>
          <w:rFonts w:ascii="Times New Roman" w:hAnsi="Times New Roman" w:cs="Times New Roman"/>
          <w:bCs/>
          <w:sz w:val="20"/>
          <w:szCs w:val="20"/>
          <w:lang w:val="es-ES_tradnl" w:eastAsia="es-ES"/>
        </w:rPr>
        <w:t xml:space="preserve">conteste y </w:t>
      </w:r>
      <w:r w:rsidR="005A556C">
        <w:rPr>
          <w:rFonts w:ascii="Times New Roman" w:hAnsi="Times New Roman" w:cs="Times New Roman"/>
          <w:bCs/>
          <w:sz w:val="20"/>
          <w:szCs w:val="20"/>
          <w:lang w:val="es-ES_tradnl" w:eastAsia="es-ES"/>
        </w:rPr>
        <w:t>se</w:t>
      </w:r>
      <w:r w:rsidR="005A556C" w:rsidRPr="00DD5C96">
        <w:rPr>
          <w:rFonts w:ascii="Times New Roman" w:hAnsi="Times New Roman" w:cs="Times New Roman"/>
          <w:bCs/>
          <w:sz w:val="20"/>
          <w:szCs w:val="20"/>
          <w:lang w:val="es-ES_tradnl" w:eastAsia="es-ES"/>
        </w:rPr>
        <w:t xml:space="preserve"> traiga la copia de la respuesta y por escrito la señora diga que est</w:t>
      </w:r>
      <w:r w:rsidR="005A556C">
        <w:rPr>
          <w:rFonts w:ascii="Times New Roman" w:hAnsi="Times New Roman" w:cs="Times New Roman"/>
          <w:bCs/>
          <w:sz w:val="20"/>
          <w:szCs w:val="20"/>
          <w:lang w:val="es-ES_tradnl" w:eastAsia="es-ES"/>
        </w:rPr>
        <w:t>á</w:t>
      </w:r>
      <w:r w:rsidR="005A556C" w:rsidRPr="00DD5C96">
        <w:rPr>
          <w:rFonts w:ascii="Times New Roman" w:hAnsi="Times New Roman" w:cs="Times New Roman"/>
          <w:bCs/>
          <w:sz w:val="20"/>
          <w:szCs w:val="20"/>
          <w:lang w:val="es-ES_tradnl" w:eastAsia="es-ES"/>
        </w:rPr>
        <w:t xml:space="preserve"> dispuesta a conciliar, pero por escrito</w:t>
      </w:r>
      <w:r w:rsidR="005A556C">
        <w:rPr>
          <w:rFonts w:ascii="Times New Roman" w:hAnsi="Times New Roman" w:cs="Times New Roman"/>
          <w:bCs/>
          <w:sz w:val="20"/>
          <w:szCs w:val="20"/>
          <w:lang w:val="es-ES_tradnl" w:eastAsia="es-ES"/>
        </w:rPr>
        <w:t xml:space="preserve">, a fin de que </w:t>
      </w:r>
      <w:r w:rsidR="00893F31">
        <w:rPr>
          <w:rFonts w:ascii="Times New Roman" w:hAnsi="Times New Roman" w:cs="Times New Roman"/>
          <w:bCs/>
          <w:sz w:val="20"/>
          <w:szCs w:val="20"/>
          <w:lang w:val="es-ES_tradnl" w:eastAsia="es-ES"/>
        </w:rPr>
        <w:t>el Concejo hace la homologación para caminar en ese sentido.</w:t>
      </w:r>
    </w:p>
    <w:p w:rsidR="00893F31" w:rsidRDefault="00893F31" w:rsidP="004F4B8E">
      <w:pPr>
        <w:pStyle w:val="Prrafodelista"/>
        <w:spacing w:after="0" w:line="240" w:lineRule="auto"/>
        <w:ind w:left="0"/>
        <w:jc w:val="both"/>
        <w:rPr>
          <w:rFonts w:ascii="Times New Roman" w:hAnsi="Times New Roman" w:cs="Times New Roman"/>
          <w:bCs/>
          <w:sz w:val="20"/>
          <w:szCs w:val="20"/>
          <w:lang w:val="es-ES_tradnl" w:eastAsia="es-ES"/>
        </w:rPr>
      </w:pPr>
    </w:p>
    <w:p w:rsidR="00893F31" w:rsidRDefault="00893F31" w:rsidP="004F4B8E">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El regidor David León indica que el Lic. Carlos Roberto Álvarez está de acuerdo en la posición media para encontrar un punto en común, pero no ha escuchado sobre la nueva los argumentos de la Asesora Legal del Concejo Municipal.</w:t>
      </w:r>
    </w:p>
    <w:p w:rsidR="00893F31" w:rsidRDefault="00893F31" w:rsidP="004F4B8E">
      <w:pPr>
        <w:pStyle w:val="Prrafodelista"/>
        <w:spacing w:after="0" w:line="240" w:lineRule="auto"/>
        <w:ind w:left="0"/>
        <w:jc w:val="both"/>
        <w:rPr>
          <w:rFonts w:ascii="Times New Roman" w:hAnsi="Times New Roman" w:cs="Times New Roman"/>
          <w:bCs/>
          <w:sz w:val="20"/>
          <w:szCs w:val="20"/>
          <w:lang w:val="es-ES_tradnl" w:eastAsia="es-ES"/>
        </w:rPr>
      </w:pPr>
    </w:p>
    <w:p w:rsidR="00893F31" w:rsidRDefault="00893F31" w:rsidP="004F4B8E">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La Licda. Priscila Quirós indica que la recomendación del Sr. Presidente le parece aceptada desde el punto de vista de litigio.</w:t>
      </w:r>
    </w:p>
    <w:p w:rsidR="00893F31" w:rsidRDefault="00893F31" w:rsidP="004F4B8E">
      <w:pPr>
        <w:pStyle w:val="Prrafodelista"/>
        <w:spacing w:after="0" w:line="240" w:lineRule="auto"/>
        <w:ind w:left="0"/>
        <w:jc w:val="both"/>
        <w:rPr>
          <w:rFonts w:ascii="Times New Roman" w:hAnsi="Times New Roman" w:cs="Times New Roman"/>
          <w:bCs/>
          <w:sz w:val="20"/>
          <w:szCs w:val="20"/>
          <w:lang w:val="es-ES_tradnl" w:eastAsia="es-ES"/>
        </w:rPr>
      </w:pPr>
    </w:p>
    <w:p w:rsidR="00931DA3" w:rsidRDefault="00893F31" w:rsidP="004F4B8E">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Presidencia manifiesta que la Administración, la Asesoría Legal del Concejo Municipal y el Concejo Municipal podrán salir adelante y de la mejor forma con una propuesta avalada por los tres entes. </w:t>
      </w:r>
      <w:r w:rsidR="007E7DAC">
        <w:rPr>
          <w:rFonts w:ascii="Times New Roman" w:hAnsi="Times New Roman" w:cs="Times New Roman"/>
          <w:bCs/>
          <w:sz w:val="20"/>
          <w:szCs w:val="20"/>
          <w:lang w:val="es-ES_tradnl" w:eastAsia="es-ES"/>
        </w:rPr>
        <w:t xml:space="preserve">   </w:t>
      </w:r>
      <w:r w:rsidR="007335E0">
        <w:rPr>
          <w:rFonts w:ascii="Times New Roman" w:hAnsi="Times New Roman" w:cs="Times New Roman"/>
          <w:bCs/>
          <w:sz w:val="20"/>
          <w:szCs w:val="20"/>
          <w:lang w:val="es-ES_tradnl" w:eastAsia="es-ES"/>
        </w:rPr>
        <w:t xml:space="preserve">  </w:t>
      </w:r>
      <w:r w:rsidR="00931DA3">
        <w:rPr>
          <w:rFonts w:ascii="Times New Roman" w:hAnsi="Times New Roman" w:cs="Times New Roman"/>
          <w:bCs/>
          <w:sz w:val="20"/>
          <w:szCs w:val="20"/>
          <w:lang w:val="es-ES_tradnl" w:eastAsia="es-ES"/>
        </w:rPr>
        <w:t xml:space="preserve">  </w:t>
      </w:r>
    </w:p>
    <w:p w:rsidR="00C64856" w:rsidRDefault="00C64856" w:rsidP="004F4B8E">
      <w:pPr>
        <w:pStyle w:val="Prrafodelista"/>
        <w:spacing w:after="0" w:line="240" w:lineRule="auto"/>
        <w:ind w:left="0"/>
        <w:jc w:val="both"/>
        <w:rPr>
          <w:rFonts w:ascii="Times New Roman" w:hAnsi="Times New Roman" w:cs="Times New Roman"/>
          <w:bCs/>
          <w:sz w:val="20"/>
          <w:szCs w:val="20"/>
          <w:lang w:val="es-ES_tradnl" w:eastAsia="es-ES"/>
        </w:rPr>
      </w:pPr>
    </w:p>
    <w:p w:rsidR="005A556C" w:rsidRPr="00023DD3" w:rsidRDefault="00C64856" w:rsidP="005A556C">
      <w:pPr>
        <w:pStyle w:val="Prrafodelista"/>
        <w:spacing w:after="0" w:line="240" w:lineRule="auto"/>
        <w:ind w:left="0"/>
        <w:jc w:val="both"/>
        <w:rPr>
          <w:rFonts w:ascii="Times New Roman" w:hAnsi="Times New Roman" w:cs="Times New Roman"/>
          <w:b/>
          <w:bCs/>
          <w:sz w:val="20"/>
          <w:szCs w:val="20"/>
          <w:lang w:val="es-ES_tradnl" w:eastAsia="es-ES"/>
        </w:rPr>
      </w:pPr>
      <w:r>
        <w:rPr>
          <w:rFonts w:ascii="Times New Roman" w:hAnsi="Times New Roman" w:cs="Times New Roman"/>
          <w:bCs/>
          <w:sz w:val="20"/>
          <w:szCs w:val="20"/>
          <w:lang w:val="es-ES_tradnl" w:eastAsia="es-ES"/>
        </w:rPr>
        <w:t xml:space="preserve"> </w:t>
      </w:r>
      <w:r w:rsidR="00023DD3" w:rsidRPr="00023DD3">
        <w:rPr>
          <w:rFonts w:ascii="Times New Roman" w:hAnsi="Times New Roman" w:cs="Times New Roman"/>
          <w:b/>
          <w:bCs/>
          <w:sz w:val="20"/>
          <w:szCs w:val="20"/>
          <w:lang w:val="es-ES_tradnl" w:eastAsia="es-ES"/>
        </w:rPr>
        <w:t xml:space="preserve">// ANALIZADO EL INFORME PRESENTADO POR LA LICDA. PRISCILA QUIRÓS – ASESORA LEGAL DEL CONCEJO MUNICIPAL CM-AL-0097-2016 Y EL INFORME QUE PRESENTA EL LIC. CARLOS ROBERTO ÁLVAREZ – ABOGADO MUNICIPAL AJ-482-16, SE ACUERDA POR UNANIMIDAD: INSTRUIR A LA ADMINISTRACIÓN PARA QUE LA ASESORÍA DE GESTIÓN JURÍDICA CONTESTE LA DEMANDA Y PRESENTE COPIA DE LA RESPUESTA A ESTE CONCEJO MUNICIPAL, ASIMISMO SE PRESENTE POR ESCRITO LA PROPUESTA DE LA SEÑORA </w:t>
      </w:r>
      <w:r w:rsidR="00023DD3" w:rsidRPr="00023DD3">
        <w:rPr>
          <w:rFonts w:ascii="Times New Roman" w:hAnsi="Times New Roman" w:cs="Times New Roman"/>
          <w:b/>
          <w:sz w:val="20"/>
          <w:szCs w:val="20"/>
        </w:rPr>
        <w:t>MERCEDES HERRERA</w:t>
      </w:r>
      <w:r w:rsidR="00023DD3" w:rsidRPr="00023DD3">
        <w:rPr>
          <w:rFonts w:ascii="Times New Roman" w:hAnsi="Times New Roman" w:cs="Times New Roman"/>
          <w:b/>
          <w:bCs/>
          <w:sz w:val="20"/>
          <w:szCs w:val="20"/>
          <w:lang w:val="es-ES_tradnl" w:eastAsia="es-ES"/>
        </w:rPr>
        <w:t xml:space="preserve"> EN LA CUAL DIGA QUE ESTÁ DISPUESTA A CONCILIAR. ACUERDO DEFINITIVAMENTE APROBADO.</w:t>
      </w:r>
    </w:p>
    <w:p w:rsidR="004F4B8E" w:rsidRDefault="004F4B8E" w:rsidP="004F4B8E">
      <w:pPr>
        <w:pStyle w:val="Prrafodelista"/>
        <w:spacing w:after="0" w:line="240" w:lineRule="auto"/>
        <w:ind w:left="0"/>
        <w:jc w:val="both"/>
        <w:rPr>
          <w:rFonts w:ascii="Verdana" w:hAnsi="Verdana" w:cs="Tahoma"/>
          <w:b/>
          <w:bCs/>
          <w:sz w:val="16"/>
          <w:szCs w:val="16"/>
          <w:lang w:val="es-ES_tradnl" w:eastAsia="es-ES"/>
        </w:rPr>
      </w:pPr>
    </w:p>
    <w:p w:rsidR="004F4B8E" w:rsidRPr="004F4B8E" w:rsidRDefault="004F4B8E" w:rsidP="00DD5C96">
      <w:pPr>
        <w:pStyle w:val="Prrafodelista"/>
        <w:spacing w:after="0" w:line="240" w:lineRule="auto"/>
        <w:ind w:left="0"/>
        <w:jc w:val="both"/>
        <w:rPr>
          <w:rFonts w:ascii="Times New Roman" w:hAnsi="Times New Roman" w:cs="Times New Roman"/>
          <w:b/>
          <w:color w:val="31849B"/>
          <w:sz w:val="28"/>
          <w:szCs w:val="28"/>
          <w:lang w:val="es-ES" w:eastAsia="es-ES"/>
        </w:rPr>
      </w:pPr>
      <w:r>
        <w:rPr>
          <w:rFonts w:ascii="Verdana" w:hAnsi="Verdana" w:cs="Tahoma"/>
          <w:b/>
          <w:bCs/>
          <w:sz w:val="16"/>
          <w:szCs w:val="16"/>
          <w:lang w:val="es-ES_tradnl" w:eastAsia="es-ES"/>
        </w:rPr>
        <w:t xml:space="preserve"> </w:t>
      </w:r>
      <w:r w:rsidRPr="004F4B8E">
        <w:rPr>
          <w:rFonts w:ascii="Times New Roman" w:hAnsi="Times New Roman" w:cs="Times New Roman"/>
          <w:b/>
          <w:color w:val="31849B"/>
          <w:sz w:val="28"/>
          <w:szCs w:val="28"/>
          <w:lang w:val="es-ES" w:eastAsia="es-ES"/>
        </w:rPr>
        <w:t>ARTÍCULO VI:</w:t>
      </w:r>
      <w:r w:rsidRPr="004F4B8E">
        <w:rPr>
          <w:rFonts w:ascii="Times New Roman" w:hAnsi="Times New Roman" w:cs="Times New Roman"/>
          <w:b/>
          <w:color w:val="31849B"/>
          <w:sz w:val="28"/>
          <w:szCs w:val="28"/>
          <w:lang w:val="es-ES" w:eastAsia="es-ES"/>
        </w:rPr>
        <w:tab/>
        <w:t xml:space="preserve">       ANÁLISIS DE INFORMES</w:t>
      </w:r>
    </w:p>
    <w:p w:rsidR="004F4B8E" w:rsidRDefault="004F4B8E" w:rsidP="004F4B8E">
      <w:pPr>
        <w:pStyle w:val="Prrafodelista"/>
        <w:spacing w:after="0" w:line="240" w:lineRule="auto"/>
        <w:jc w:val="both"/>
        <w:rPr>
          <w:rFonts w:ascii="Verdana" w:hAnsi="Verdana" w:cs="Tahoma"/>
          <w:b/>
          <w:bCs/>
          <w:color w:val="ED7D31" w:themeColor="accent2"/>
          <w:sz w:val="16"/>
          <w:szCs w:val="16"/>
          <w:u w:val="single"/>
          <w:lang w:val="es-ES_tradnl" w:eastAsia="es-ES"/>
        </w:rPr>
      </w:pPr>
    </w:p>
    <w:p w:rsidR="004F4B8E" w:rsidRPr="004F4B8E" w:rsidRDefault="004F4B8E" w:rsidP="004F4B8E">
      <w:pPr>
        <w:pStyle w:val="Prrafodelista"/>
        <w:numPr>
          <w:ilvl w:val="0"/>
          <w:numId w:val="6"/>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Informe N° 03-2016 AD-2016-2020 Comisión de Seguridad </w:t>
      </w:r>
    </w:p>
    <w:p w:rsidR="004F4B8E" w:rsidRPr="004F4B8E" w:rsidRDefault="004F4B8E" w:rsidP="004F4B8E">
      <w:pPr>
        <w:spacing w:after="0" w:line="240" w:lineRule="auto"/>
        <w:jc w:val="both"/>
        <w:rPr>
          <w:rFonts w:ascii="Times New Roman" w:hAnsi="Times New Roman" w:cs="Times New Roman"/>
          <w:b/>
          <w:sz w:val="20"/>
          <w:szCs w:val="20"/>
          <w:lang w:val="es-ES_tradnl" w:eastAsia="es-ES"/>
        </w:rPr>
      </w:pPr>
    </w:p>
    <w:p w:rsidR="004F4B8E" w:rsidRPr="00DD5C96" w:rsidRDefault="00DA7451" w:rsidP="004F4B8E">
      <w:pPr>
        <w:spacing w:after="0" w:line="240" w:lineRule="auto"/>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La regidora L</w:t>
      </w:r>
      <w:r w:rsidRPr="00DD5C96">
        <w:rPr>
          <w:rFonts w:ascii="Times New Roman" w:hAnsi="Times New Roman" w:cs="Times New Roman"/>
          <w:sz w:val="20"/>
          <w:szCs w:val="20"/>
          <w:lang w:val="es-ES_tradnl" w:eastAsia="es-ES"/>
        </w:rPr>
        <w:t>au</w:t>
      </w:r>
      <w:r>
        <w:rPr>
          <w:rFonts w:ascii="Times New Roman" w:hAnsi="Times New Roman" w:cs="Times New Roman"/>
          <w:sz w:val="20"/>
          <w:szCs w:val="20"/>
          <w:lang w:val="es-ES_tradnl" w:eastAsia="es-ES"/>
        </w:rPr>
        <w:t>reen Bolaños indica que le preocupa este tema, porque h</w:t>
      </w:r>
      <w:r w:rsidRPr="00DD5C96">
        <w:rPr>
          <w:rFonts w:ascii="Times New Roman" w:hAnsi="Times New Roman" w:cs="Times New Roman"/>
          <w:sz w:val="20"/>
          <w:szCs w:val="20"/>
          <w:lang w:val="es-ES_tradnl" w:eastAsia="es-ES"/>
        </w:rPr>
        <w:t xml:space="preserve">abían solicitado que se le pasara la </w:t>
      </w:r>
      <w:r>
        <w:rPr>
          <w:rFonts w:ascii="Times New Roman" w:hAnsi="Times New Roman" w:cs="Times New Roman"/>
          <w:sz w:val="20"/>
          <w:szCs w:val="20"/>
          <w:lang w:val="es-ES_tradnl" w:eastAsia="es-ES"/>
        </w:rPr>
        <w:t>P</w:t>
      </w:r>
      <w:r w:rsidRPr="00DD5C96">
        <w:rPr>
          <w:rFonts w:ascii="Times New Roman" w:hAnsi="Times New Roman" w:cs="Times New Roman"/>
          <w:sz w:val="20"/>
          <w:szCs w:val="20"/>
          <w:lang w:val="es-ES_tradnl" w:eastAsia="es-ES"/>
        </w:rPr>
        <w:t xml:space="preserve">olítica </w:t>
      </w:r>
      <w:r w:rsidRPr="00DA7451">
        <w:rPr>
          <w:rFonts w:ascii="Times New Roman" w:hAnsi="Times New Roman" w:cs="Times New Roman"/>
          <w:sz w:val="20"/>
          <w:szCs w:val="20"/>
          <w:lang w:val="es-ES_tradnl" w:eastAsia="es-ES"/>
        </w:rPr>
        <w:t>Integral de Seguridad Cantonal</w:t>
      </w:r>
      <w:r w:rsidRPr="00DD5C96">
        <w:rPr>
          <w:rFonts w:ascii="Times New Roman" w:hAnsi="Times New Roman" w:cs="Times New Roman"/>
          <w:sz w:val="20"/>
          <w:szCs w:val="20"/>
          <w:lang w:val="es-ES_tradnl" w:eastAsia="es-ES"/>
        </w:rPr>
        <w:t xml:space="preserve"> a los compañeros </w:t>
      </w:r>
      <w:r>
        <w:rPr>
          <w:rFonts w:ascii="Times New Roman" w:hAnsi="Times New Roman" w:cs="Times New Roman"/>
          <w:sz w:val="20"/>
          <w:szCs w:val="20"/>
          <w:lang w:val="es-ES_tradnl" w:eastAsia="es-ES"/>
        </w:rPr>
        <w:t xml:space="preserve">del Concejo Municipal para que la analizaran y la revisaran </w:t>
      </w:r>
      <w:r w:rsidRPr="00DD5C96">
        <w:rPr>
          <w:rFonts w:ascii="Times New Roman" w:hAnsi="Times New Roman" w:cs="Times New Roman"/>
          <w:sz w:val="20"/>
          <w:szCs w:val="20"/>
          <w:lang w:val="es-ES_tradnl" w:eastAsia="es-ES"/>
        </w:rPr>
        <w:t>pero no sabe si les llego</w:t>
      </w:r>
      <w:r w:rsidR="00F917DC" w:rsidRPr="00F917DC">
        <w:t xml:space="preserve"> </w:t>
      </w:r>
      <w:r w:rsidR="00F917DC" w:rsidRPr="00F917DC">
        <w:rPr>
          <w:rFonts w:ascii="Times New Roman" w:hAnsi="Times New Roman" w:cs="Times New Roman"/>
          <w:sz w:val="20"/>
          <w:szCs w:val="20"/>
        </w:rPr>
        <w:t>para la aprobación de la misma</w:t>
      </w:r>
      <w:r>
        <w:rPr>
          <w:rFonts w:ascii="Times New Roman" w:hAnsi="Times New Roman" w:cs="Times New Roman"/>
          <w:sz w:val="20"/>
          <w:szCs w:val="20"/>
          <w:lang w:val="es-ES_tradnl" w:eastAsia="es-ES"/>
        </w:rPr>
        <w:t>; a lo que responden varios regidores que no les llegó, incluso la Presidencia aclara que no le llegó tampoco a su persona</w:t>
      </w:r>
      <w:r w:rsidRPr="00DD5C96">
        <w:rPr>
          <w:rFonts w:ascii="Times New Roman" w:hAnsi="Times New Roman" w:cs="Times New Roman"/>
          <w:sz w:val="20"/>
          <w:szCs w:val="20"/>
          <w:lang w:val="es-ES_tradnl" w:eastAsia="es-ES"/>
        </w:rPr>
        <w:t>.</w:t>
      </w:r>
    </w:p>
    <w:p w:rsidR="004F4B8E" w:rsidRPr="00DD5C96" w:rsidRDefault="004F4B8E" w:rsidP="004F4B8E">
      <w:pPr>
        <w:spacing w:after="0" w:line="240" w:lineRule="auto"/>
        <w:jc w:val="both"/>
        <w:rPr>
          <w:rFonts w:ascii="Times New Roman" w:hAnsi="Times New Roman" w:cs="Times New Roman"/>
          <w:sz w:val="20"/>
          <w:szCs w:val="20"/>
          <w:lang w:val="es-ES_tradnl" w:eastAsia="es-ES"/>
        </w:rPr>
      </w:pPr>
    </w:p>
    <w:p w:rsidR="004F4B8E" w:rsidRPr="00EF3FC0" w:rsidRDefault="00EF3FC0" w:rsidP="004F4B8E">
      <w:pPr>
        <w:spacing w:after="0" w:line="240" w:lineRule="auto"/>
        <w:jc w:val="both"/>
        <w:rPr>
          <w:rFonts w:ascii="Times New Roman" w:hAnsi="Times New Roman" w:cs="Times New Roman"/>
          <w:b/>
          <w:sz w:val="20"/>
          <w:szCs w:val="20"/>
          <w:lang w:val="es-ES_tradnl" w:eastAsia="es-ES"/>
        </w:rPr>
      </w:pPr>
      <w:r w:rsidRPr="00EF3FC0">
        <w:rPr>
          <w:rFonts w:ascii="Times New Roman" w:hAnsi="Times New Roman" w:cs="Times New Roman"/>
          <w:b/>
          <w:sz w:val="20"/>
          <w:szCs w:val="20"/>
          <w:lang w:val="es-ES_tradnl" w:eastAsia="es-ES"/>
        </w:rPr>
        <w:t xml:space="preserve">// EN VISTA QUE EL INFORME SE REFIERE AL PLAN INTEGRAL DE PROGRAMAS PREVENTIVOS EN MATERIA DE SEGURIDAD Y A LA POLÍTICA INTEGRAL DE SEGURIDAD CANTONAL 2017-2022 Y EN VISTA QUE LOS MIEMBROS DEL CONCEJO NO HAN RECIBIDO LOS </w:t>
      </w:r>
      <w:r w:rsidR="004654F3">
        <w:rPr>
          <w:rFonts w:ascii="Times New Roman" w:hAnsi="Times New Roman" w:cs="Times New Roman"/>
          <w:b/>
          <w:sz w:val="20"/>
          <w:szCs w:val="20"/>
          <w:lang w:val="es-ES_tradnl" w:eastAsia="es-ES"/>
        </w:rPr>
        <w:t>DOCU</w:t>
      </w:r>
      <w:r w:rsidRPr="00EF3FC0">
        <w:rPr>
          <w:rFonts w:ascii="Times New Roman" w:hAnsi="Times New Roman" w:cs="Times New Roman"/>
          <w:b/>
          <w:sz w:val="20"/>
          <w:szCs w:val="20"/>
          <w:lang w:val="es-ES_tradnl" w:eastAsia="es-ES"/>
        </w:rPr>
        <w:t>M</w:t>
      </w:r>
      <w:r w:rsidR="004654F3">
        <w:rPr>
          <w:rFonts w:ascii="Times New Roman" w:hAnsi="Times New Roman" w:cs="Times New Roman"/>
          <w:b/>
          <w:sz w:val="20"/>
          <w:szCs w:val="20"/>
          <w:lang w:val="es-ES_tradnl" w:eastAsia="es-ES"/>
        </w:rPr>
        <w:t>E</w:t>
      </w:r>
      <w:r w:rsidRPr="00EF3FC0">
        <w:rPr>
          <w:rFonts w:ascii="Times New Roman" w:hAnsi="Times New Roman" w:cs="Times New Roman"/>
          <w:b/>
          <w:sz w:val="20"/>
          <w:szCs w:val="20"/>
          <w:lang w:val="es-ES_tradnl" w:eastAsia="es-ES"/>
        </w:rPr>
        <w:t>NTOS PARA SU ANÁLISIS Y/O OBSERVACIONES, SE ACUERDA POR UNANIMIDAD: INSTRUIR A LA ADMINISTRACIÓN PARA QUE LA SECRETARIA DE COMISIONES ENVIÉ LOS DOCUMENTOS A LOS REGIDORES, REGIDORAS Y SÍNDICOS PARA QUE ANALICEN LOS DOCUMENTOS Y LOS PUEDAN ESTUDIAR CON DETALLE. ACUERDO DEFINITIVAMENTE APROBADO.</w:t>
      </w:r>
    </w:p>
    <w:p w:rsidR="004F4B8E" w:rsidRPr="004F4B8E" w:rsidRDefault="004F4B8E" w:rsidP="004F4B8E">
      <w:pPr>
        <w:spacing w:after="0" w:line="240" w:lineRule="auto"/>
        <w:jc w:val="both"/>
        <w:rPr>
          <w:rFonts w:ascii="Times New Roman" w:hAnsi="Times New Roman" w:cs="Times New Roman"/>
          <w:b/>
          <w:color w:val="31849B"/>
          <w:sz w:val="20"/>
          <w:szCs w:val="20"/>
          <w:lang w:val="es-ES_tradnl" w:eastAsia="es-ES"/>
        </w:rPr>
      </w:pPr>
    </w:p>
    <w:p w:rsidR="004F4B8E" w:rsidRPr="004F4B8E" w:rsidRDefault="004F4B8E" w:rsidP="004F4B8E">
      <w:pPr>
        <w:pStyle w:val="Prrafodelista"/>
        <w:numPr>
          <w:ilvl w:val="0"/>
          <w:numId w:val="6"/>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Informe N° 09-2016 AD-2016-2020 Comisión de Gobierno y Administración </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EF3FC0" w:rsidRPr="0035683B" w:rsidRDefault="0035683B" w:rsidP="00EF3FC0">
      <w:pPr>
        <w:pStyle w:val="Prrafodelista"/>
        <w:spacing w:after="0" w:line="240" w:lineRule="auto"/>
        <w:ind w:left="0"/>
        <w:jc w:val="both"/>
        <w:rPr>
          <w:rFonts w:ascii="Times New Roman" w:hAnsi="Times New Roman" w:cs="Times New Roman"/>
          <w:b/>
          <w:bCs/>
          <w:sz w:val="20"/>
          <w:szCs w:val="20"/>
          <w:u w:val="single"/>
          <w:lang w:val="es-ES_tradnl" w:eastAsia="es-ES"/>
        </w:rPr>
      </w:pPr>
      <w:r w:rsidRPr="0035683B">
        <w:rPr>
          <w:rFonts w:ascii="Times New Roman" w:hAnsi="Times New Roman" w:cs="Times New Roman"/>
          <w:b/>
          <w:bCs/>
          <w:sz w:val="20"/>
          <w:szCs w:val="20"/>
          <w:u w:val="single"/>
          <w:lang w:val="es-ES_tradnl" w:eastAsia="es-ES"/>
        </w:rPr>
        <w:t>TEXTO DEL INFORME:</w:t>
      </w:r>
    </w:p>
    <w:p w:rsidR="00EF3FC0" w:rsidRDefault="00EF3FC0" w:rsidP="00EF3FC0">
      <w:pPr>
        <w:pStyle w:val="Prrafodelista"/>
        <w:spacing w:after="0" w:line="240" w:lineRule="auto"/>
        <w:ind w:left="0"/>
        <w:jc w:val="both"/>
        <w:rPr>
          <w:rFonts w:ascii="Times New Roman" w:hAnsi="Times New Roman" w:cs="Times New Roman"/>
          <w:bCs/>
          <w:sz w:val="20"/>
          <w:szCs w:val="20"/>
          <w:lang w:val="es-ES_tradnl" w:eastAsia="es-ES"/>
        </w:rPr>
      </w:pPr>
    </w:p>
    <w:p w:rsidR="00EF3FC0" w:rsidRPr="00EF3FC0" w:rsidRDefault="00EF3FC0" w:rsidP="00EF3FC0">
      <w:pPr>
        <w:pStyle w:val="Sinespaciado"/>
        <w:rPr>
          <w:rFonts w:ascii="Times New Roman" w:eastAsia="MS Mincho" w:hAnsi="Times New Roman" w:cs="Times New Roman"/>
          <w:i/>
          <w:sz w:val="20"/>
          <w:szCs w:val="20"/>
        </w:rPr>
      </w:pPr>
      <w:r w:rsidRPr="00EF3FC0">
        <w:rPr>
          <w:rFonts w:ascii="Times New Roman" w:hAnsi="Times New Roman" w:cs="Times New Roman"/>
          <w:i/>
          <w:sz w:val="20"/>
          <w:szCs w:val="20"/>
        </w:rPr>
        <w:t>Presentes:</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i/>
          <w:sz w:val="20"/>
          <w:szCs w:val="20"/>
        </w:rPr>
        <w:t>Juan Daniel Trejos Avilés, Regidor Propietario.</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i/>
          <w:sz w:val="20"/>
          <w:szCs w:val="20"/>
        </w:rPr>
        <w:t>Gerly María Garreta Vega, Regidora Propietaria, secretaria.</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i/>
          <w:sz w:val="20"/>
          <w:szCs w:val="20"/>
        </w:rPr>
        <w:t>Manrique Chaves Borbón, Regidor Propietario.</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i/>
          <w:sz w:val="20"/>
          <w:szCs w:val="20"/>
        </w:rPr>
        <w:t>Laureen Bolaños Quesada, Regidora Propietaria.</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i/>
          <w:sz w:val="20"/>
          <w:szCs w:val="20"/>
        </w:rPr>
        <w:t>Minor Meléndez Venegas, Regidor Propietario.</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i/>
          <w:sz w:val="20"/>
          <w:szCs w:val="20"/>
        </w:rPr>
        <w:t>Licda. Priscila Quirós Muñoz, Asesora Legal del Concejo Municipal.</w:t>
      </w:r>
    </w:p>
    <w:p w:rsidR="00EF3FC0" w:rsidRPr="00EF3FC0" w:rsidRDefault="00EF3FC0" w:rsidP="00EF3FC0">
      <w:pPr>
        <w:pStyle w:val="Sinespaciado"/>
        <w:rPr>
          <w:rFonts w:ascii="Times New Roman" w:hAnsi="Times New Roman" w:cs="Times New Roman"/>
          <w:i/>
          <w:sz w:val="20"/>
          <w:szCs w:val="20"/>
        </w:rPr>
      </w:pPr>
    </w:p>
    <w:p w:rsid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i/>
          <w:sz w:val="20"/>
          <w:szCs w:val="20"/>
        </w:rPr>
        <w:t>La Comisión de Gobierno y Administración rinde informe sobre los asuntos analizados en reunión realizada el miércoles 24 de agosto del 2016 a las dieciocho horas con seis minutos.</w:t>
      </w:r>
    </w:p>
    <w:p w:rsidR="00EF3FC0" w:rsidRPr="00EF3FC0" w:rsidRDefault="00EF3FC0" w:rsidP="00EF3FC0">
      <w:pPr>
        <w:pStyle w:val="Sinespaciado"/>
        <w:rPr>
          <w:rFonts w:ascii="Times New Roman" w:hAnsi="Times New Roman" w:cs="Times New Roman"/>
          <w:i/>
          <w:sz w:val="20"/>
          <w:szCs w:val="20"/>
        </w:rPr>
      </w:pPr>
    </w:p>
    <w:p w:rsidR="00EF3FC0" w:rsidRPr="00EF3FC0" w:rsidRDefault="00EF3FC0" w:rsidP="00EF3FC0">
      <w:pPr>
        <w:pStyle w:val="Sinespaciado"/>
        <w:numPr>
          <w:ilvl w:val="0"/>
          <w:numId w:val="17"/>
        </w:numPr>
        <w:rPr>
          <w:rFonts w:ascii="Times New Roman" w:hAnsi="Times New Roman" w:cs="Times New Roman"/>
          <w:b/>
          <w:i/>
          <w:color w:val="70AD47" w:themeColor="accent6"/>
          <w:sz w:val="20"/>
          <w:szCs w:val="20"/>
        </w:rPr>
      </w:pPr>
      <w:r w:rsidRPr="00EF3FC0">
        <w:rPr>
          <w:rFonts w:ascii="Times New Roman" w:hAnsi="Times New Roman" w:cs="Times New Roman"/>
          <w:b/>
          <w:i/>
          <w:sz w:val="20"/>
          <w:szCs w:val="20"/>
        </w:rPr>
        <w:t>REMITE:</w:t>
      </w:r>
      <w:r w:rsidRPr="00EF3FC0">
        <w:rPr>
          <w:rFonts w:ascii="Times New Roman" w:hAnsi="Times New Roman" w:cs="Times New Roman"/>
          <w:i/>
          <w:sz w:val="20"/>
          <w:szCs w:val="20"/>
        </w:rPr>
        <w:t xml:space="preserve"> SCM-1400-2016.</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b/>
          <w:i/>
          <w:sz w:val="20"/>
          <w:szCs w:val="20"/>
        </w:rPr>
        <w:t xml:space="preserve">SUSCRIBE: </w:t>
      </w:r>
      <w:r w:rsidRPr="00EF3FC0">
        <w:rPr>
          <w:rFonts w:ascii="Times New Roman" w:hAnsi="Times New Roman" w:cs="Times New Roman"/>
          <w:i/>
          <w:sz w:val="20"/>
          <w:szCs w:val="20"/>
        </w:rPr>
        <w:t>MBA. José Manuel Ulate – Alcalde Municipal.</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b/>
          <w:i/>
          <w:sz w:val="20"/>
          <w:szCs w:val="20"/>
        </w:rPr>
        <w:t>SESIÓN N°:</w:t>
      </w:r>
      <w:r w:rsidRPr="00EF3FC0">
        <w:rPr>
          <w:rFonts w:ascii="Times New Roman" w:hAnsi="Times New Roman" w:cs="Times New Roman"/>
          <w:i/>
          <w:sz w:val="20"/>
          <w:szCs w:val="20"/>
        </w:rPr>
        <w:t xml:space="preserve"> 22-2016.</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b/>
          <w:i/>
          <w:sz w:val="20"/>
          <w:szCs w:val="20"/>
        </w:rPr>
        <w:t>FECHA:</w:t>
      </w:r>
      <w:r w:rsidRPr="00EF3FC0">
        <w:rPr>
          <w:rFonts w:ascii="Times New Roman" w:hAnsi="Times New Roman" w:cs="Times New Roman"/>
          <w:i/>
          <w:sz w:val="20"/>
          <w:szCs w:val="20"/>
        </w:rPr>
        <w:t xml:space="preserve"> 08-08-2016.</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b/>
          <w:i/>
          <w:sz w:val="20"/>
          <w:szCs w:val="20"/>
        </w:rPr>
        <w:t>DOCUMENTO N°:</w:t>
      </w:r>
      <w:r w:rsidRPr="00EF3FC0">
        <w:rPr>
          <w:rFonts w:ascii="Times New Roman" w:hAnsi="Times New Roman" w:cs="Times New Roman"/>
          <w:i/>
          <w:sz w:val="20"/>
          <w:szCs w:val="20"/>
        </w:rPr>
        <w:t xml:space="preserve"> 553-16.</w:t>
      </w:r>
    </w:p>
    <w:p w:rsidR="00064111" w:rsidRDefault="00EF3FC0" w:rsidP="00EF3FC0">
      <w:pPr>
        <w:pStyle w:val="Sinespaciado"/>
        <w:rPr>
          <w:rFonts w:ascii="Times New Roman" w:hAnsi="Times New Roman" w:cs="Times New Roman"/>
          <w:b/>
          <w:i/>
          <w:color w:val="808080" w:themeColor="background1" w:themeShade="80"/>
          <w:sz w:val="20"/>
          <w:szCs w:val="20"/>
        </w:rPr>
      </w:pPr>
      <w:r w:rsidRPr="00EF3FC0">
        <w:rPr>
          <w:rFonts w:ascii="Times New Roman" w:hAnsi="Times New Roman" w:cs="Times New Roman"/>
          <w:b/>
          <w:i/>
          <w:sz w:val="20"/>
          <w:szCs w:val="20"/>
        </w:rPr>
        <w:t>ASUNTO:</w:t>
      </w:r>
      <w:r w:rsidRPr="00EF3FC0">
        <w:rPr>
          <w:rFonts w:ascii="Times New Roman" w:hAnsi="Times New Roman" w:cs="Times New Roman"/>
          <w:i/>
          <w:sz w:val="20"/>
          <w:szCs w:val="20"/>
        </w:rPr>
        <w:t xml:space="preserve"> Remite informe de acuerdos y traslados N°14 que comprende las sesiones 473 a la 487-2016. </w:t>
      </w:r>
      <w:r w:rsidRPr="00EF3FC0">
        <w:rPr>
          <w:rFonts w:ascii="Times New Roman" w:hAnsi="Times New Roman" w:cs="Times New Roman"/>
          <w:b/>
          <w:i/>
          <w:color w:val="808080" w:themeColor="background1" w:themeShade="80"/>
          <w:sz w:val="20"/>
          <w:szCs w:val="20"/>
        </w:rPr>
        <w:t>AMH-</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b/>
          <w:i/>
          <w:color w:val="808080" w:themeColor="background1" w:themeShade="80"/>
          <w:sz w:val="20"/>
          <w:szCs w:val="20"/>
        </w:rPr>
        <w:t xml:space="preserve">965-2016 </w:t>
      </w:r>
      <w:r w:rsidRPr="00EF3FC0">
        <w:rPr>
          <w:rFonts w:ascii="Times New Roman" w:hAnsi="Times New Roman" w:cs="Times New Roman"/>
          <w:b/>
          <w:i/>
          <w:color w:val="70AD47" w:themeColor="accent6"/>
          <w:sz w:val="20"/>
          <w:szCs w:val="20"/>
        </w:rPr>
        <w:t>/ N° 553-16.</w:t>
      </w:r>
    </w:p>
    <w:p w:rsidR="00064111" w:rsidRDefault="00064111" w:rsidP="00EF3FC0">
      <w:pPr>
        <w:pStyle w:val="Sinespaciado"/>
        <w:rPr>
          <w:rFonts w:ascii="Times New Roman" w:hAnsi="Times New Roman" w:cs="Times New Roman"/>
          <w:b/>
          <w:i/>
          <w:sz w:val="20"/>
          <w:szCs w:val="20"/>
        </w:rPr>
      </w:pPr>
    </w:p>
    <w:p w:rsidR="00064111" w:rsidRDefault="00064111" w:rsidP="00EF3FC0">
      <w:pPr>
        <w:pStyle w:val="Sinespaciado"/>
        <w:rPr>
          <w:rFonts w:ascii="Times New Roman" w:hAnsi="Times New Roman" w:cs="Times New Roman"/>
          <w:b/>
          <w:i/>
          <w:sz w:val="20"/>
          <w:szCs w:val="20"/>
        </w:rPr>
      </w:pPr>
    </w:p>
    <w:p w:rsidR="00064111" w:rsidRDefault="00064111" w:rsidP="00EF3FC0">
      <w:pPr>
        <w:pStyle w:val="Sinespaciado"/>
        <w:rPr>
          <w:rFonts w:ascii="Times New Roman" w:hAnsi="Times New Roman" w:cs="Times New Roman"/>
          <w:b/>
          <w:i/>
          <w:sz w:val="20"/>
          <w:szCs w:val="20"/>
        </w:rPr>
      </w:pPr>
    </w:p>
    <w:p w:rsidR="00EF3FC0" w:rsidRPr="00EF3FC0" w:rsidRDefault="00EF3FC0" w:rsidP="00EF3FC0">
      <w:pPr>
        <w:pStyle w:val="Sinespaciado"/>
        <w:rPr>
          <w:rFonts w:ascii="Times New Roman" w:hAnsi="Times New Roman" w:cs="Times New Roman"/>
          <w:b/>
          <w:i/>
          <w:sz w:val="20"/>
          <w:szCs w:val="20"/>
        </w:rPr>
      </w:pPr>
      <w:r w:rsidRPr="00EF3FC0">
        <w:rPr>
          <w:rFonts w:ascii="Times New Roman" w:hAnsi="Times New Roman" w:cs="Times New Roman"/>
          <w:b/>
          <w:i/>
          <w:sz w:val="20"/>
          <w:szCs w:val="20"/>
        </w:rPr>
        <w:lastRenderedPageBreak/>
        <w:t>Texto del oficio AMH-965-2016, que dice:</w:t>
      </w:r>
    </w:p>
    <w:p w:rsidR="00EF3FC0" w:rsidRPr="00EF3FC0" w:rsidRDefault="00EF3FC0" w:rsidP="00EF3FC0">
      <w:pPr>
        <w:pStyle w:val="Sinespaciado"/>
        <w:rPr>
          <w:rFonts w:ascii="Times New Roman" w:hAnsi="Times New Roman" w:cs="Times New Roman"/>
          <w:i/>
          <w:sz w:val="20"/>
          <w:szCs w:val="20"/>
          <w:u w:val="single"/>
          <w:lang w:val="es-MX"/>
        </w:rPr>
      </w:pPr>
      <w:r w:rsidRPr="00EF3FC0">
        <w:rPr>
          <w:rFonts w:ascii="Times New Roman" w:hAnsi="Times New Roman" w:cs="Times New Roman"/>
          <w:i/>
          <w:sz w:val="20"/>
          <w:szCs w:val="20"/>
          <w:lang w:val="es-MX"/>
        </w:rPr>
        <w:t xml:space="preserve">“ASUNTO: </w:t>
      </w:r>
      <w:r w:rsidRPr="00EF3FC0">
        <w:rPr>
          <w:rFonts w:ascii="Times New Roman" w:hAnsi="Times New Roman" w:cs="Times New Roman"/>
          <w:i/>
          <w:sz w:val="20"/>
          <w:szCs w:val="20"/>
          <w:u w:val="single"/>
          <w:lang w:val="es-MX"/>
        </w:rPr>
        <w:t>INFORME DE ACUERDOS correspondiente al año 2016.</w:t>
      </w:r>
    </w:p>
    <w:p w:rsidR="00EF3FC0" w:rsidRPr="00EF3FC0" w:rsidRDefault="00EF3FC0" w:rsidP="00EF3FC0">
      <w:pPr>
        <w:pStyle w:val="Sinespaciado"/>
        <w:rPr>
          <w:rFonts w:ascii="Times New Roman" w:hAnsi="Times New Roman" w:cs="Times New Roman"/>
          <w:i/>
          <w:sz w:val="20"/>
          <w:szCs w:val="20"/>
          <w:u w:val="single"/>
          <w:lang w:val="es-MX"/>
        </w:rPr>
      </w:pPr>
      <w:r w:rsidRPr="00EF3FC0">
        <w:rPr>
          <w:rFonts w:ascii="Times New Roman" w:hAnsi="Times New Roman" w:cs="Times New Roman"/>
          <w:i/>
          <w:sz w:val="20"/>
          <w:szCs w:val="20"/>
          <w:u w:val="single"/>
          <w:lang w:val="es-MX"/>
        </w:rPr>
        <w:t>Informe N.14 que comprende de las sesiones N. 473 a la 487-2016.</w:t>
      </w:r>
    </w:p>
    <w:p w:rsidR="00EF3FC0" w:rsidRPr="00EF3FC0" w:rsidRDefault="00EF3FC0" w:rsidP="00EF3FC0">
      <w:pPr>
        <w:pStyle w:val="Sinespaciado"/>
        <w:rPr>
          <w:rFonts w:ascii="Times New Roman" w:hAnsi="Times New Roman" w:cs="Times New Roman"/>
          <w:i/>
          <w:sz w:val="20"/>
          <w:szCs w:val="20"/>
          <w:lang w:val="es-MX"/>
        </w:rPr>
      </w:pPr>
      <w:r w:rsidRPr="00EF3FC0">
        <w:rPr>
          <w:rFonts w:ascii="Times New Roman" w:hAnsi="Times New Roman" w:cs="Times New Roman"/>
          <w:i/>
          <w:sz w:val="20"/>
          <w:szCs w:val="20"/>
          <w:lang w:val="es-MX"/>
        </w:rPr>
        <w:t>Para su conocimiento y demás fines, remito informe referente a los Acuerdos encomendados a esta Alcaldía.</w:t>
      </w:r>
    </w:p>
    <w:tbl>
      <w:tblPr>
        <w:tblStyle w:val="Tablaconcuadrcula"/>
        <w:tblW w:w="7654" w:type="dxa"/>
        <w:tblInd w:w="1101" w:type="dxa"/>
        <w:tblLook w:val="04A0" w:firstRow="1" w:lastRow="0" w:firstColumn="1" w:lastColumn="0" w:noHBand="0" w:noVBand="1"/>
      </w:tblPr>
      <w:tblGrid>
        <w:gridCol w:w="2693"/>
        <w:gridCol w:w="4961"/>
      </w:tblGrid>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Informe</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Sesión</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N°145-2016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N°473-2016, de fecha 22 de febrero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N°146-2016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N°474-2016, de fecha 25 de febrero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N°147-2016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N°475-2016, de fecha 29 de febrero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N°148-2016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N°476-2016, de fecha 07 de marzo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N°149-2016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N°476-2016, de fecha 14 de marzo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N°150-2016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N°476-2016, de fecha 21 de marzo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N°151-2016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N°476-2016, de fecha 28 de marzo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N°152-2016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N°476-2016, de fecha 31 de marzo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N°153-2016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N°482-2016, de fecha 04 de abril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N°154-2016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N°482-2016, de fecha 12 de abril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N°155-2016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N°482-2016, de fecha 18 de abril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N°156-2016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N°482-2016, de fecha 21 de abril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N°157-2016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N°482-2016, de fecha 25 de abril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N°158-2016</w:t>
            </w:r>
          </w:p>
        </w:tc>
        <w:tc>
          <w:tcPr>
            <w:tcW w:w="4961" w:type="dxa"/>
            <w:tcBorders>
              <w:top w:val="single" w:sz="4" w:space="0" w:color="auto"/>
              <w:left w:val="single" w:sz="4" w:space="0" w:color="auto"/>
              <w:bottom w:val="single" w:sz="4" w:space="0" w:color="auto"/>
              <w:right w:val="single" w:sz="4" w:space="0" w:color="auto"/>
            </w:tcBorders>
            <w:hideMark/>
          </w:tcPr>
          <w:p w:rsidR="00EF3FC0" w:rsidRDefault="00EF3FC0">
            <w:pPr>
              <w:jc w:val="center"/>
              <w:rPr>
                <w:rFonts w:cs="Arial"/>
                <w:i/>
                <w:sz w:val="20"/>
                <w:szCs w:val="20"/>
                <w:lang w:val="es-MX"/>
              </w:rPr>
            </w:pPr>
            <w:r>
              <w:rPr>
                <w:rFonts w:cs="Arial"/>
                <w:i/>
                <w:sz w:val="20"/>
                <w:szCs w:val="20"/>
                <w:lang w:val="es-MX"/>
              </w:rPr>
              <w:t>N°482-2016, de fecha 28 de abril del 2016.</w:t>
            </w:r>
          </w:p>
        </w:tc>
      </w:tr>
    </w:tbl>
    <w:p w:rsidR="00EF3FC0" w:rsidRPr="00EF3FC0" w:rsidRDefault="00EF3FC0" w:rsidP="00EF3FC0">
      <w:pPr>
        <w:pStyle w:val="Sinespaciado"/>
        <w:spacing w:line="276" w:lineRule="auto"/>
        <w:ind w:left="426"/>
        <w:jc w:val="both"/>
        <w:rPr>
          <w:rFonts w:ascii="Times New Roman" w:hAnsi="Times New Roman" w:cs="Times New Roman"/>
          <w:i/>
          <w:sz w:val="20"/>
          <w:szCs w:val="20"/>
          <w:lang w:val="es-CR"/>
        </w:rPr>
      </w:pPr>
      <w:r w:rsidRPr="00EF3FC0">
        <w:rPr>
          <w:rFonts w:ascii="Times New Roman" w:hAnsi="Times New Roman" w:cs="Times New Roman"/>
          <w:i/>
          <w:sz w:val="20"/>
          <w:szCs w:val="20"/>
        </w:rPr>
        <w:t>Atentamente,</w:t>
      </w:r>
    </w:p>
    <w:p w:rsidR="00EF3FC0" w:rsidRPr="00EF3FC0" w:rsidRDefault="00EF3FC0" w:rsidP="00EF3FC0">
      <w:pPr>
        <w:spacing w:after="0"/>
        <w:ind w:left="426"/>
        <w:jc w:val="both"/>
        <w:rPr>
          <w:rFonts w:ascii="Times New Roman" w:hAnsi="Times New Roman" w:cs="Times New Roman"/>
          <w:i/>
          <w:sz w:val="20"/>
          <w:szCs w:val="20"/>
          <w:lang w:val="es-MX"/>
        </w:rPr>
      </w:pPr>
      <w:r w:rsidRPr="00EF3FC0">
        <w:rPr>
          <w:rFonts w:ascii="Times New Roman" w:hAnsi="Times New Roman" w:cs="Times New Roman"/>
          <w:i/>
          <w:sz w:val="20"/>
          <w:szCs w:val="20"/>
          <w:lang w:val="es-MX"/>
        </w:rPr>
        <w:t>MBA. José Manuel Ulate Avendaño - Alcalde Municipal”</w:t>
      </w:r>
    </w:p>
    <w:p w:rsidR="00EF3FC0" w:rsidRDefault="00EF3FC0" w:rsidP="00EF3FC0">
      <w:pPr>
        <w:spacing w:after="0"/>
        <w:ind w:left="426"/>
        <w:jc w:val="both"/>
        <w:rPr>
          <w:rFonts w:cs="Arial"/>
          <w:b/>
          <w:i/>
          <w:sz w:val="20"/>
          <w:szCs w:val="20"/>
          <w:lang w:val="es-MX"/>
        </w:rPr>
      </w:pPr>
    </w:p>
    <w:p w:rsidR="00EF3FC0" w:rsidRPr="00EF3FC0" w:rsidRDefault="00EF3FC0" w:rsidP="00EF3FC0">
      <w:pPr>
        <w:pStyle w:val="Sinespaciado"/>
        <w:rPr>
          <w:rFonts w:ascii="Times New Roman" w:hAnsi="Times New Roman" w:cs="Times New Roman"/>
          <w:i/>
          <w:sz w:val="20"/>
          <w:szCs w:val="20"/>
          <w:lang w:val="es-CR"/>
        </w:rPr>
      </w:pPr>
      <w:r w:rsidRPr="00EF3FC0">
        <w:rPr>
          <w:rFonts w:ascii="Times New Roman" w:hAnsi="Times New Roman" w:cs="Times New Roman"/>
          <w:b/>
          <w:i/>
          <w:sz w:val="20"/>
          <w:szCs w:val="20"/>
        </w:rPr>
        <w:t xml:space="preserve">RECOMENDACIÓN: </w:t>
      </w:r>
      <w:r w:rsidRPr="00EF3FC0">
        <w:rPr>
          <w:rFonts w:ascii="Times New Roman" w:hAnsi="Times New Roman" w:cs="Times New Roman"/>
          <w:i/>
          <w:sz w:val="20"/>
          <w:szCs w:val="20"/>
        </w:rPr>
        <w:t>Conocido el documento AMH-965-2016, esta comisión recomienda dejar para conocimiento del Concejo Municipal.</w:t>
      </w:r>
    </w:p>
    <w:p w:rsidR="00EF3FC0" w:rsidRPr="00EF3FC0" w:rsidRDefault="00EF3FC0" w:rsidP="00EF3FC0">
      <w:pPr>
        <w:pStyle w:val="Sinespaciado"/>
        <w:rPr>
          <w:rFonts w:ascii="Times New Roman" w:hAnsi="Times New Roman" w:cs="Times New Roman"/>
          <w:i/>
          <w:sz w:val="20"/>
          <w:szCs w:val="20"/>
        </w:rPr>
      </w:pPr>
    </w:p>
    <w:p w:rsidR="00EF3FC0" w:rsidRPr="00EF3FC0" w:rsidRDefault="00EF3FC0" w:rsidP="00EF3FC0">
      <w:pPr>
        <w:pStyle w:val="Sinespaciado"/>
        <w:numPr>
          <w:ilvl w:val="0"/>
          <w:numId w:val="17"/>
        </w:numPr>
        <w:rPr>
          <w:rFonts w:ascii="Times New Roman" w:hAnsi="Times New Roman" w:cs="Times New Roman"/>
          <w:b/>
          <w:i/>
          <w:color w:val="70AD47" w:themeColor="accent6"/>
          <w:sz w:val="20"/>
          <w:szCs w:val="20"/>
        </w:rPr>
      </w:pPr>
      <w:r w:rsidRPr="00EF3FC0">
        <w:rPr>
          <w:rFonts w:ascii="Times New Roman" w:hAnsi="Times New Roman" w:cs="Times New Roman"/>
          <w:b/>
          <w:i/>
          <w:sz w:val="20"/>
          <w:szCs w:val="20"/>
        </w:rPr>
        <w:t>REMITE:</w:t>
      </w:r>
      <w:r w:rsidRPr="00EF3FC0">
        <w:rPr>
          <w:rFonts w:ascii="Times New Roman" w:hAnsi="Times New Roman" w:cs="Times New Roman"/>
          <w:i/>
          <w:sz w:val="20"/>
          <w:szCs w:val="20"/>
        </w:rPr>
        <w:t xml:space="preserve"> SCM-1429-2016.</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b/>
          <w:i/>
          <w:sz w:val="20"/>
          <w:szCs w:val="20"/>
        </w:rPr>
        <w:t xml:space="preserve">SUSCRIBE: </w:t>
      </w:r>
      <w:r w:rsidRPr="00EF3FC0">
        <w:rPr>
          <w:rFonts w:ascii="Times New Roman" w:hAnsi="Times New Roman" w:cs="Times New Roman"/>
          <w:i/>
          <w:sz w:val="20"/>
          <w:szCs w:val="20"/>
        </w:rPr>
        <w:t>MBA. José Manuel Ulate – Alcalde Municipal.</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b/>
          <w:i/>
          <w:sz w:val="20"/>
          <w:szCs w:val="20"/>
        </w:rPr>
        <w:t>SESIÓN N°:</w:t>
      </w:r>
      <w:r w:rsidRPr="00EF3FC0">
        <w:rPr>
          <w:rFonts w:ascii="Times New Roman" w:hAnsi="Times New Roman" w:cs="Times New Roman"/>
          <w:i/>
          <w:sz w:val="20"/>
          <w:szCs w:val="20"/>
        </w:rPr>
        <w:t xml:space="preserve"> 23-2016.</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b/>
          <w:i/>
          <w:sz w:val="20"/>
          <w:szCs w:val="20"/>
        </w:rPr>
        <w:t>FECHA:</w:t>
      </w:r>
      <w:r w:rsidRPr="00EF3FC0">
        <w:rPr>
          <w:rFonts w:ascii="Times New Roman" w:hAnsi="Times New Roman" w:cs="Times New Roman"/>
          <w:i/>
          <w:sz w:val="20"/>
          <w:szCs w:val="20"/>
        </w:rPr>
        <w:t xml:space="preserve"> 16-08-2016.</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b/>
          <w:i/>
          <w:sz w:val="20"/>
          <w:szCs w:val="20"/>
        </w:rPr>
        <w:t>DOCUMENTO N°:</w:t>
      </w:r>
      <w:r w:rsidRPr="00EF3FC0">
        <w:rPr>
          <w:rFonts w:ascii="Times New Roman" w:hAnsi="Times New Roman" w:cs="Times New Roman"/>
          <w:i/>
          <w:sz w:val="20"/>
          <w:szCs w:val="20"/>
        </w:rPr>
        <w:t xml:space="preserve"> 565-16.</w:t>
      </w: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b/>
          <w:i/>
          <w:sz w:val="20"/>
          <w:szCs w:val="20"/>
        </w:rPr>
        <w:t>ASUNTO:</w:t>
      </w:r>
      <w:r w:rsidRPr="00EF3FC0">
        <w:rPr>
          <w:rFonts w:ascii="Times New Roman" w:hAnsi="Times New Roman" w:cs="Times New Roman"/>
          <w:i/>
          <w:sz w:val="20"/>
          <w:szCs w:val="20"/>
        </w:rPr>
        <w:t xml:space="preserve"> Informe de traslados correspondientes al año 2016. </w:t>
      </w:r>
      <w:r w:rsidRPr="00EF3FC0">
        <w:rPr>
          <w:rFonts w:ascii="Times New Roman" w:hAnsi="Times New Roman" w:cs="Times New Roman"/>
          <w:b/>
          <w:i/>
          <w:color w:val="808080" w:themeColor="background1" w:themeShade="80"/>
          <w:sz w:val="20"/>
          <w:szCs w:val="20"/>
        </w:rPr>
        <w:t xml:space="preserve">AMH-995-2016 </w:t>
      </w:r>
      <w:r w:rsidRPr="00EF3FC0">
        <w:rPr>
          <w:rFonts w:ascii="Times New Roman" w:hAnsi="Times New Roman" w:cs="Times New Roman"/>
          <w:b/>
          <w:i/>
          <w:color w:val="70AD47" w:themeColor="accent6"/>
          <w:sz w:val="20"/>
          <w:szCs w:val="20"/>
        </w:rPr>
        <w:t>/ N° 565-16.</w:t>
      </w:r>
    </w:p>
    <w:p w:rsidR="00EF3FC0" w:rsidRPr="00EF3FC0" w:rsidRDefault="00EF3FC0" w:rsidP="00EF3FC0">
      <w:pPr>
        <w:pStyle w:val="Sinespaciado"/>
        <w:rPr>
          <w:rFonts w:ascii="Times New Roman" w:hAnsi="Times New Roman" w:cs="Times New Roman"/>
          <w:b/>
          <w:i/>
          <w:sz w:val="20"/>
          <w:szCs w:val="20"/>
        </w:rPr>
      </w:pPr>
      <w:r w:rsidRPr="00EF3FC0">
        <w:rPr>
          <w:rFonts w:ascii="Times New Roman" w:hAnsi="Times New Roman" w:cs="Times New Roman"/>
          <w:b/>
          <w:i/>
          <w:sz w:val="20"/>
          <w:szCs w:val="20"/>
        </w:rPr>
        <w:t>Texto del oficio AMH-995-2016, que dice:</w:t>
      </w:r>
    </w:p>
    <w:p w:rsidR="00EF3FC0" w:rsidRPr="00EF3FC0" w:rsidRDefault="00EF3FC0" w:rsidP="00EF3FC0">
      <w:pPr>
        <w:pStyle w:val="Sinespaciado"/>
        <w:rPr>
          <w:rFonts w:ascii="Times New Roman" w:hAnsi="Times New Roman" w:cs="Times New Roman"/>
          <w:i/>
          <w:sz w:val="20"/>
          <w:szCs w:val="20"/>
          <w:u w:val="single"/>
        </w:rPr>
      </w:pPr>
      <w:r w:rsidRPr="00EF3FC0">
        <w:rPr>
          <w:rFonts w:ascii="Times New Roman" w:hAnsi="Times New Roman" w:cs="Times New Roman"/>
          <w:i/>
          <w:sz w:val="20"/>
          <w:szCs w:val="20"/>
        </w:rPr>
        <w:t>ASUNTO</w:t>
      </w:r>
      <w:r w:rsidRPr="00EF3FC0">
        <w:rPr>
          <w:rFonts w:ascii="Times New Roman" w:hAnsi="Times New Roman" w:cs="Times New Roman"/>
          <w:i/>
          <w:sz w:val="20"/>
          <w:szCs w:val="20"/>
          <w:u w:val="single"/>
        </w:rPr>
        <w:t>: INFORME DE  TRASLADOS  correspondiente al año 2016.</w:t>
      </w:r>
    </w:p>
    <w:p w:rsidR="00EF3FC0" w:rsidRPr="00EF3FC0" w:rsidRDefault="00EF3FC0" w:rsidP="00EF3FC0">
      <w:pPr>
        <w:pStyle w:val="Sinespaciado"/>
        <w:rPr>
          <w:rFonts w:ascii="Times New Roman" w:hAnsi="Times New Roman" w:cs="Times New Roman"/>
          <w:i/>
          <w:sz w:val="20"/>
          <w:szCs w:val="20"/>
          <w:u w:val="single"/>
        </w:rPr>
      </w:pPr>
      <w:r w:rsidRPr="00EF3FC0">
        <w:rPr>
          <w:rFonts w:ascii="Times New Roman" w:hAnsi="Times New Roman" w:cs="Times New Roman"/>
          <w:i/>
          <w:sz w:val="20"/>
          <w:szCs w:val="20"/>
          <w:u w:val="single"/>
        </w:rPr>
        <w:t xml:space="preserve"> </w:t>
      </w:r>
    </w:p>
    <w:p w:rsidR="00EF3FC0" w:rsidRPr="00EF3FC0" w:rsidRDefault="00EF3FC0" w:rsidP="00EF3FC0">
      <w:pPr>
        <w:pStyle w:val="Sinespaciado"/>
        <w:rPr>
          <w:rFonts w:ascii="Times New Roman" w:hAnsi="Times New Roman" w:cs="Times New Roman"/>
          <w:i/>
          <w:sz w:val="20"/>
          <w:szCs w:val="20"/>
          <w:u w:val="single"/>
        </w:rPr>
      </w:pPr>
      <w:r w:rsidRPr="00EF3FC0">
        <w:rPr>
          <w:rFonts w:ascii="Times New Roman" w:hAnsi="Times New Roman" w:cs="Times New Roman"/>
          <w:i/>
          <w:sz w:val="20"/>
          <w:szCs w:val="20"/>
          <w:u w:val="single"/>
        </w:rPr>
        <w:t>Informe N. 15 que comprende las Sesiones N. 473 a la 486-2016.</w:t>
      </w:r>
    </w:p>
    <w:p w:rsidR="00EF3FC0" w:rsidRPr="00EF3FC0" w:rsidRDefault="00EF3FC0" w:rsidP="00EF3FC0">
      <w:pPr>
        <w:pStyle w:val="Sinespaciado"/>
        <w:rPr>
          <w:rFonts w:ascii="Times New Roman" w:hAnsi="Times New Roman" w:cs="Times New Roman"/>
          <w:i/>
          <w:sz w:val="20"/>
          <w:szCs w:val="20"/>
          <w:u w:val="single"/>
        </w:rPr>
      </w:pPr>
    </w:p>
    <w:p w:rsidR="00EF3FC0" w:rsidRPr="00EF3FC0" w:rsidRDefault="00EF3FC0" w:rsidP="00EF3FC0">
      <w:pPr>
        <w:pStyle w:val="Sinespaciado"/>
        <w:rPr>
          <w:rFonts w:ascii="Times New Roman" w:hAnsi="Times New Roman" w:cs="Times New Roman"/>
          <w:i/>
          <w:sz w:val="20"/>
          <w:szCs w:val="20"/>
        </w:rPr>
      </w:pPr>
      <w:r w:rsidRPr="00EF3FC0">
        <w:rPr>
          <w:rFonts w:ascii="Times New Roman" w:hAnsi="Times New Roman" w:cs="Times New Roman"/>
          <w:i/>
          <w:sz w:val="20"/>
          <w:szCs w:val="20"/>
        </w:rPr>
        <w:t>Para su conocimiento y demás fines, remito informe referente a los Traslados encomendados a esta Alcaldía.</w:t>
      </w:r>
    </w:p>
    <w:p w:rsidR="00EF3FC0" w:rsidRDefault="00EF3FC0" w:rsidP="00EF3FC0">
      <w:pPr>
        <w:pStyle w:val="Sinespaciado"/>
        <w:ind w:left="426"/>
        <w:jc w:val="both"/>
        <w:rPr>
          <w:rFonts w:cstheme="minorHAnsi"/>
          <w:i/>
          <w:sz w:val="20"/>
        </w:rPr>
      </w:pPr>
    </w:p>
    <w:tbl>
      <w:tblPr>
        <w:tblStyle w:val="Tablaconcuadrcula"/>
        <w:tblW w:w="7654" w:type="dxa"/>
        <w:tblInd w:w="1101" w:type="dxa"/>
        <w:tblLook w:val="04A0" w:firstRow="1" w:lastRow="0" w:firstColumn="1" w:lastColumn="0" w:noHBand="0" w:noVBand="1"/>
      </w:tblPr>
      <w:tblGrid>
        <w:gridCol w:w="2693"/>
        <w:gridCol w:w="4961"/>
      </w:tblGrid>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426" w:firstLine="708"/>
              <w:jc w:val="center"/>
              <w:rPr>
                <w:rFonts w:ascii="Times New Roman" w:hAnsi="Times New Roman" w:cs="Times New Roman"/>
                <w:b/>
                <w:i/>
                <w:sz w:val="20"/>
              </w:rPr>
            </w:pPr>
            <w:r w:rsidRPr="00EF3FC0">
              <w:rPr>
                <w:rFonts w:ascii="Times New Roman" w:hAnsi="Times New Roman" w:cs="Times New Roman"/>
                <w:b/>
                <w:i/>
                <w:sz w:val="20"/>
              </w:rPr>
              <w:t>Informe</w:t>
            </w:r>
          </w:p>
        </w:tc>
        <w:tc>
          <w:tcPr>
            <w:tcW w:w="4961"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426"/>
              <w:jc w:val="center"/>
              <w:rPr>
                <w:rFonts w:ascii="Times New Roman" w:hAnsi="Times New Roman" w:cs="Times New Roman"/>
                <w:b/>
                <w:i/>
                <w:sz w:val="20"/>
              </w:rPr>
            </w:pPr>
            <w:r w:rsidRPr="00EF3FC0">
              <w:rPr>
                <w:rFonts w:ascii="Times New Roman" w:hAnsi="Times New Roman" w:cs="Times New Roman"/>
                <w:b/>
                <w:i/>
                <w:sz w:val="20"/>
              </w:rPr>
              <w:t>Sesión</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3"/>
              <w:jc w:val="center"/>
              <w:rPr>
                <w:rFonts w:ascii="Times New Roman" w:hAnsi="Times New Roman" w:cs="Times New Roman"/>
                <w:i/>
                <w:sz w:val="20"/>
              </w:rPr>
            </w:pPr>
            <w:r w:rsidRPr="00EF3FC0">
              <w:rPr>
                <w:rFonts w:ascii="Times New Roman" w:hAnsi="Times New Roman" w:cs="Times New Roman"/>
                <w:i/>
                <w:sz w:val="20"/>
              </w:rPr>
              <w:t>N°159-2016</w:t>
            </w:r>
          </w:p>
        </w:tc>
        <w:tc>
          <w:tcPr>
            <w:tcW w:w="4961"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4"/>
              <w:jc w:val="center"/>
              <w:rPr>
                <w:rFonts w:ascii="Times New Roman" w:hAnsi="Times New Roman" w:cs="Times New Roman"/>
                <w:i/>
                <w:sz w:val="20"/>
              </w:rPr>
            </w:pPr>
            <w:r w:rsidRPr="00EF3FC0">
              <w:rPr>
                <w:rFonts w:ascii="Times New Roman" w:hAnsi="Times New Roman" w:cs="Times New Roman"/>
                <w:i/>
                <w:sz w:val="20"/>
              </w:rPr>
              <w:t>N°473-2016, de fecha 29 de febrero  del 2016.</w:t>
            </w:r>
          </w:p>
        </w:tc>
      </w:tr>
      <w:tr w:rsidR="00EF3FC0" w:rsidTr="00EF3FC0">
        <w:trPr>
          <w:trHeight w:val="421"/>
        </w:trPr>
        <w:tc>
          <w:tcPr>
            <w:tcW w:w="2693"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3"/>
              <w:jc w:val="center"/>
              <w:rPr>
                <w:rFonts w:ascii="Times New Roman" w:hAnsi="Times New Roman" w:cs="Times New Roman"/>
                <w:i/>
                <w:sz w:val="20"/>
              </w:rPr>
            </w:pPr>
            <w:r w:rsidRPr="00EF3FC0">
              <w:rPr>
                <w:rFonts w:ascii="Times New Roman" w:hAnsi="Times New Roman" w:cs="Times New Roman"/>
                <w:i/>
                <w:sz w:val="20"/>
              </w:rPr>
              <w:t>N°160-2016</w:t>
            </w:r>
          </w:p>
        </w:tc>
        <w:tc>
          <w:tcPr>
            <w:tcW w:w="4961"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4"/>
              <w:jc w:val="center"/>
              <w:rPr>
                <w:rFonts w:ascii="Times New Roman" w:hAnsi="Times New Roman" w:cs="Times New Roman"/>
                <w:i/>
                <w:sz w:val="20"/>
              </w:rPr>
            </w:pPr>
            <w:r w:rsidRPr="00EF3FC0">
              <w:rPr>
                <w:rFonts w:ascii="Times New Roman" w:hAnsi="Times New Roman" w:cs="Times New Roman"/>
                <w:i/>
                <w:sz w:val="20"/>
              </w:rPr>
              <w:t>N°478-2016, de fecha 14 de marzo  del 2016.</w:t>
            </w:r>
          </w:p>
        </w:tc>
      </w:tr>
      <w:tr w:rsidR="00EF3FC0" w:rsidTr="00EF3FC0">
        <w:trPr>
          <w:trHeight w:val="352"/>
        </w:trPr>
        <w:tc>
          <w:tcPr>
            <w:tcW w:w="2693"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3"/>
              <w:jc w:val="center"/>
              <w:rPr>
                <w:rFonts w:ascii="Times New Roman" w:hAnsi="Times New Roman" w:cs="Times New Roman"/>
                <w:i/>
                <w:sz w:val="20"/>
              </w:rPr>
            </w:pPr>
            <w:r w:rsidRPr="00EF3FC0">
              <w:rPr>
                <w:rFonts w:ascii="Times New Roman" w:hAnsi="Times New Roman" w:cs="Times New Roman"/>
                <w:i/>
                <w:sz w:val="20"/>
              </w:rPr>
              <w:t>N°161-2016</w:t>
            </w:r>
          </w:p>
        </w:tc>
        <w:tc>
          <w:tcPr>
            <w:tcW w:w="4961"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4"/>
              <w:jc w:val="center"/>
              <w:rPr>
                <w:rFonts w:ascii="Times New Roman" w:hAnsi="Times New Roman" w:cs="Times New Roman"/>
                <w:i/>
                <w:sz w:val="20"/>
              </w:rPr>
            </w:pPr>
            <w:r w:rsidRPr="00EF3FC0">
              <w:rPr>
                <w:rFonts w:ascii="Times New Roman" w:hAnsi="Times New Roman" w:cs="Times New Roman"/>
                <w:i/>
                <w:sz w:val="20"/>
              </w:rPr>
              <w:t>N°479-2016, de fecha 21 de marzo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3"/>
              <w:jc w:val="center"/>
              <w:rPr>
                <w:rFonts w:ascii="Times New Roman" w:hAnsi="Times New Roman" w:cs="Times New Roman"/>
                <w:i/>
                <w:sz w:val="20"/>
              </w:rPr>
            </w:pPr>
            <w:r w:rsidRPr="00EF3FC0">
              <w:rPr>
                <w:rFonts w:ascii="Times New Roman" w:hAnsi="Times New Roman" w:cs="Times New Roman"/>
                <w:i/>
                <w:sz w:val="20"/>
              </w:rPr>
              <w:t>N°162-2016</w:t>
            </w:r>
          </w:p>
        </w:tc>
        <w:tc>
          <w:tcPr>
            <w:tcW w:w="4961"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4"/>
              <w:jc w:val="center"/>
              <w:rPr>
                <w:rFonts w:ascii="Times New Roman" w:hAnsi="Times New Roman" w:cs="Times New Roman"/>
                <w:i/>
                <w:sz w:val="20"/>
              </w:rPr>
            </w:pPr>
            <w:r w:rsidRPr="00EF3FC0">
              <w:rPr>
                <w:rFonts w:ascii="Times New Roman" w:hAnsi="Times New Roman" w:cs="Times New Roman"/>
                <w:i/>
                <w:sz w:val="20"/>
              </w:rPr>
              <w:t>N°482-2016, de fecha 04 de abril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3"/>
              <w:jc w:val="center"/>
              <w:rPr>
                <w:rFonts w:ascii="Times New Roman" w:hAnsi="Times New Roman" w:cs="Times New Roman"/>
                <w:i/>
                <w:sz w:val="20"/>
              </w:rPr>
            </w:pPr>
            <w:r w:rsidRPr="00EF3FC0">
              <w:rPr>
                <w:rFonts w:ascii="Times New Roman" w:hAnsi="Times New Roman" w:cs="Times New Roman"/>
                <w:i/>
                <w:sz w:val="20"/>
              </w:rPr>
              <w:t>N°163-2016</w:t>
            </w:r>
          </w:p>
        </w:tc>
        <w:tc>
          <w:tcPr>
            <w:tcW w:w="4961"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4"/>
              <w:jc w:val="center"/>
              <w:rPr>
                <w:rFonts w:ascii="Times New Roman" w:hAnsi="Times New Roman" w:cs="Times New Roman"/>
                <w:i/>
                <w:sz w:val="20"/>
              </w:rPr>
            </w:pPr>
            <w:r w:rsidRPr="00EF3FC0">
              <w:rPr>
                <w:rFonts w:ascii="Times New Roman" w:hAnsi="Times New Roman" w:cs="Times New Roman"/>
                <w:i/>
                <w:sz w:val="20"/>
              </w:rPr>
              <w:t>N°483-2016, de fecha 12 de abril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3"/>
              <w:jc w:val="center"/>
              <w:rPr>
                <w:rFonts w:ascii="Times New Roman" w:hAnsi="Times New Roman" w:cs="Times New Roman"/>
                <w:i/>
                <w:sz w:val="20"/>
              </w:rPr>
            </w:pPr>
            <w:r w:rsidRPr="00EF3FC0">
              <w:rPr>
                <w:rFonts w:ascii="Times New Roman" w:hAnsi="Times New Roman" w:cs="Times New Roman"/>
                <w:i/>
                <w:sz w:val="20"/>
              </w:rPr>
              <w:t>N°164-2016</w:t>
            </w:r>
          </w:p>
        </w:tc>
        <w:tc>
          <w:tcPr>
            <w:tcW w:w="4961"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4"/>
              <w:jc w:val="center"/>
              <w:rPr>
                <w:rFonts w:ascii="Times New Roman" w:hAnsi="Times New Roman" w:cs="Times New Roman"/>
                <w:i/>
                <w:sz w:val="20"/>
              </w:rPr>
            </w:pPr>
            <w:r w:rsidRPr="00EF3FC0">
              <w:rPr>
                <w:rFonts w:ascii="Times New Roman" w:hAnsi="Times New Roman" w:cs="Times New Roman"/>
                <w:i/>
                <w:sz w:val="20"/>
              </w:rPr>
              <w:t>N°484-2016, de fecha 18 de abril  del 2016.</w:t>
            </w:r>
          </w:p>
        </w:tc>
      </w:tr>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3"/>
              <w:jc w:val="center"/>
              <w:rPr>
                <w:rFonts w:ascii="Times New Roman" w:hAnsi="Times New Roman" w:cs="Times New Roman"/>
                <w:i/>
                <w:sz w:val="20"/>
              </w:rPr>
            </w:pPr>
            <w:r w:rsidRPr="00EF3FC0">
              <w:rPr>
                <w:rFonts w:ascii="Times New Roman" w:hAnsi="Times New Roman" w:cs="Times New Roman"/>
                <w:i/>
                <w:sz w:val="20"/>
              </w:rPr>
              <w:t>N°165-2016</w:t>
            </w:r>
          </w:p>
        </w:tc>
        <w:tc>
          <w:tcPr>
            <w:tcW w:w="4961"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4"/>
              <w:jc w:val="center"/>
              <w:rPr>
                <w:rFonts w:ascii="Times New Roman" w:hAnsi="Times New Roman" w:cs="Times New Roman"/>
                <w:i/>
                <w:sz w:val="20"/>
              </w:rPr>
            </w:pPr>
            <w:r w:rsidRPr="00EF3FC0">
              <w:rPr>
                <w:rFonts w:ascii="Times New Roman" w:hAnsi="Times New Roman" w:cs="Times New Roman"/>
                <w:i/>
                <w:sz w:val="20"/>
              </w:rPr>
              <w:t>N°486-2016, de fecha 25 de abril del 2016.</w:t>
            </w:r>
          </w:p>
        </w:tc>
      </w:tr>
    </w:tbl>
    <w:p w:rsidR="00EF3FC0" w:rsidRDefault="00EF3FC0" w:rsidP="00EF3FC0">
      <w:pPr>
        <w:pStyle w:val="Sinespaciado"/>
        <w:ind w:left="426"/>
        <w:rPr>
          <w:rFonts w:cstheme="minorHAnsi"/>
          <w:i/>
          <w:sz w:val="20"/>
        </w:rPr>
      </w:pPr>
    </w:p>
    <w:p w:rsidR="00EF3FC0" w:rsidRPr="00EF3FC0" w:rsidRDefault="00EF3FC0" w:rsidP="00EF3FC0">
      <w:pPr>
        <w:pStyle w:val="Sinespaciado"/>
        <w:rPr>
          <w:rFonts w:ascii="Times New Roman" w:hAnsi="Times New Roman" w:cs="Times New Roman"/>
          <w:i/>
          <w:sz w:val="20"/>
          <w:lang w:val="pt-BR"/>
        </w:rPr>
      </w:pPr>
      <w:r w:rsidRPr="00EF3FC0">
        <w:rPr>
          <w:rFonts w:ascii="Times New Roman" w:hAnsi="Times New Roman" w:cs="Times New Roman"/>
          <w:i/>
          <w:sz w:val="20"/>
          <w:lang w:val="pt-BR"/>
        </w:rPr>
        <w:t>De igual manera hago referencia, al estado actual de los acuerdos que se encontraban pendentes de tramite.</w:t>
      </w:r>
    </w:p>
    <w:p w:rsidR="00EF3FC0" w:rsidRDefault="00EF3FC0" w:rsidP="00EF3FC0">
      <w:pPr>
        <w:pStyle w:val="Sinespaciado"/>
        <w:ind w:left="426"/>
        <w:rPr>
          <w:rFonts w:cstheme="minorHAnsi"/>
          <w:i/>
          <w:sz w:val="20"/>
          <w:lang w:val="pt-BR"/>
        </w:rPr>
      </w:pPr>
      <w:r>
        <w:rPr>
          <w:rFonts w:cstheme="minorHAnsi"/>
          <w:i/>
          <w:sz w:val="20"/>
          <w:lang w:val="pt-BR"/>
        </w:rPr>
        <w:t xml:space="preserve">     </w:t>
      </w:r>
    </w:p>
    <w:tbl>
      <w:tblPr>
        <w:tblStyle w:val="Tablaconcuadrcula"/>
        <w:tblW w:w="7654" w:type="dxa"/>
        <w:tblInd w:w="1101" w:type="dxa"/>
        <w:tblLook w:val="04A0" w:firstRow="1" w:lastRow="0" w:firstColumn="1" w:lastColumn="0" w:noHBand="0" w:noVBand="1"/>
      </w:tblPr>
      <w:tblGrid>
        <w:gridCol w:w="2693"/>
        <w:gridCol w:w="4961"/>
      </w:tblGrid>
      <w:tr w:rsidR="00EF3FC0" w:rsidTr="00EF3FC0">
        <w:tc>
          <w:tcPr>
            <w:tcW w:w="2693"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3"/>
              <w:jc w:val="center"/>
              <w:rPr>
                <w:rFonts w:ascii="Times New Roman" w:hAnsi="Times New Roman" w:cs="Times New Roman"/>
                <w:i/>
                <w:sz w:val="20"/>
                <w:lang w:val="pt-BR"/>
              </w:rPr>
            </w:pPr>
            <w:r w:rsidRPr="00EF3FC0">
              <w:rPr>
                <w:rFonts w:ascii="Times New Roman" w:hAnsi="Times New Roman" w:cs="Times New Roman"/>
                <w:i/>
                <w:sz w:val="20"/>
              </w:rPr>
              <w:t>N°166-2016</w:t>
            </w:r>
          </w:p>
        </w:tc>
        <w:tc>
          <w:tcPr>
            <w:tcW w:w="4961" w:type="dxa"/>
            <w:tcBorders>
              <w:top w:val="single" w:sz="4" w:space="0" w:color="auto"/>
              <w:left w:val="single" w:sz="4" w:space="0" w:color="auto"/>
              <w:bottom w:val="single" w:sz="4" w:space="0" w:color="auto"/>
              <w:right w:val="single" w:sz="4" w:space="0" w:color="auto"/>
            </w:tcBorders>
            <w:hideMark/>
          </w:tcPr>
          <w:p w:rsidR="00EF3FC0" w:rsidRPr="00EF3FC0" w:rsidRDefault="00EF3FC0">
            <w:pPr>
              <w:pStyle w:val="Sinespaciado"/>
              <w:ind w:left="34"/>
              <w:jc w:val="center"/>
              <w:rPr>
                <w:rFonts w:ascii="Times New Roman" w:hAnsi="Times New Roman" w:cs="Times New Roman"/>
                <w:i/>
                <w:sz w:val="20"/>
                <w:lang w:val="es-CR"/>
              </w:rPr>
            </w:pPr>
            <w:r w:rsidRPr="00EF3FC0">
              <w:rPr>
                <w:rFonts w:ascii="Times New Roman" w:hAnsi="Times New Roman" w:cs="Times New Roman"/>
                <w:i/>
                <w:sz w:val="20"/>
              </w:rPr>
              <w:t>N°467-2016, de fecha 25 de enero del 2016.</w:t>
            </w:r>
          </w:p>
        </w:tc>
      </w:tr>
    </w:tbl>
    <w:p w:rsidR="00EF3FC0" w:rsidRDefault="00EF3FC0" w:rsidP="00EF3FC0">
      <w:pPr>
        <w:pStyle w:val="Sinespaciado"/>
        <w:ind w:left="426"/>
        <w:rPr>
          <w:rFonts w:cstheme="minorHAnsi"/>
          <w:i/>
          <w:sz w:val="20"/>
          <w:lang w:val="pt-BR"/>
        </w:rPr>
      </w:pPr>
    </w:p>
    <w:p w:rsidR="00EF3FC0" w:rsidRPr="00EF3FC0" w:rsidRDefault="00EF3FC0" w:rsidP="00EF3FC0">
      <w:pPr>
        <w:pStyle w:val="Sinespaciado"/>
        <w:rPr>
          <w:rFonts w:ascii="Times New Roman" w:hAnsi="Times New Roman" w:cs="Times New Roman"/>
          <w:i/>
          <w:sz w:val="20"/>
          <w:szCs w:val="20"/>
          <w:lang w:val="pt-BR"/>
        </w:rPr>
      </w:pPr>
      <w:r w:rsidRPr="00EF3FC0">
        <w:rPr>
          <w:rFonts w:ascii="Times New Roman" w:hAnsi="Times New Roman" w:cs="Times New Roman"/>
          <w:i/>
          <w:sz w:val="20"/>
          <w:szCs w:val="20"/>
          <w:lang w:val="pt-BR"/>
        </w:rPr>
        <w:t>Atentamente,</w:t>
      </w:r>
    </w:p>
    <w:p w:rsidR="00EF3FC0" w:rsidRPr="00EF3FC0" w:rsidRDefault="00EF3FC0" w:rsidP="00EF3FC0">
      <w:pPr>
        <w:pStyle w:val="Sinespaciado"/>
        <w:rPr>
          <w:rFonts w:ascii="Times New Roman" w:hAnsi="Times New Roman" w:cs="Times New Roman"/>
          <w:i/>
          <w:sz w:val="20"/>
          <w:szCs w:val="20"/>
          <w:lang w:val="pt-BR"/>
        </w:rPr>
      </w:pPr>
      <w:r w:rsidRPr="00EF3FC0">
        <w:rPr>
          <w:rFonts w:ascii="Times New Roman" w:hAnsi="Times New Roman" w:cs="Times New Roman"/>
          <w:i/>
          <w:sz w:val="20"/>
          <w:szCs w:val="20"/>
        </w:rPr>
        <w:t xml:space="preserve">MBa. Jose Manuel Ulate Avendaño </w:t>
      </w:r>
    </w:p>
    <w:p w:rsidR="00EF3FC0" w:rsidRPr="00EF3FC0" w:rsidRDefault="00EF3FC0" w:rsidP="00EF3FC0">
      <w:pPr>
        <w:spacing w:after="0"/>
        <w:jc w:val="both"/>
        <w:rPr>
          <w:rFonts w:ascii="Times New Roman" w:hAnsi="Times New Roman" w:cs="Times New Roman"/>
          <w:i/>
          <w:sz w:val="20"/>
          <w:szCs w:val="20"/>
          <w:lang w:val="pt-BR"/>
        </w:rPr>
      </w:pPr>
      <w:r w:rsidRPr="00EF3FC0">
        <w:rPr>
          <w:rFonts w:ascii="Times New Roman" w:hAnsi="Times New Roman" w:cs="Times New Roman"/>
          <w:i/>
          <w:sz w:val="20"/>
          <w:szCs w:val="20"/>
        </w:rPr>
        <w:t>Alcalde</w:t>
      </w:r>
      <w:r w:rsidRPr="00EF3FC0">
        <w:rPr>
          <w:rFonts w:ascii="Times New Roman" w:hAnsi="Times New Roman" w:cs="Times New Roman"/>
          <w:i/>
          <w:sz w:val="20"/>
          <w:szCs w:val="20"/>
          <w:lang w:val="pt-BR"/>
        </w:rPr>
        <w:t xml:space="preserve">  Municipal”</w:t>
      </w:r>
    </w:p>
    <w:p w:rsidR="00EF3FC0" w:rsidRPr="00EF3FC0" w:rsidRDefault="00EF3FC0" w:rsidP="00EF3FC0">
      <w:pPr>
        <w:spacing w:after="0"/>
        <w:jc w:val="both"/>
        <w:rPr>
          <w:rFonts w:ascii="Times New Roman" w:hAnsi="Times New Roman" w:cs="Times New Roman"/>
          <w:i/>
          <w:sz w:val="20"/>
          <w:szCs w:val="20"/>
          <w:lang w:val="es-MX"/>
        </w:rPr>
      </w:pPr>
    </w:p>
    <w:p w:rsidR="00EF3FC0" w:rsidRPr="00EF3FC0" w:rsidRDefault="00EF3FC0" w:rsidP="00EF3FC0">
      <w:pPr>
        <w:pStyle w:val="Prrafodelista"/>
        <w:ind w:left="0"/>
        <w:jc w:val="both"/>
        <w:rPr>
          <w:rFonts w:ascii="Times New Roman" w:hAnsi="Times New Roman" w:cs="Times New Roman"/>
          <w:i/>
          <w:color w:val="70AD47" w:themeColor="accent6"/>
          <w:sz w:val="20"/>
          <w:szCs w:val="20"/>
        </w:rPr>
      </w:pPr>
      <w:r w:rsidRPr="00EF3FC0">
        <w:rPr>
          <w:rFonts w:ascii="Times New Roman" w:hAnsi="Times New Roman" w:cs="Times New Roman"/>
          <w:b/>
          <w:i/>
          <w:sz w:val="20"/>
          <w:szCs w:val="20"/>
        </w:rPr>
        <w:t>RECOMENDACIÓN:</w:t>
      </w:r>
      <w:r w:rsidRPr="00EF3FC0">
        <w:rPr>
          <w:rFonts w:ascii="Times New Roman" w:hAnsi="Times New Roman" w:cs="Times New Roman"/>
          <w:i/>
          <w:sz w:val="20"/>
          <w:szCs w:val="20"/>
        </w:rPr>
        <w:t xml:space="preserve"> Conocido el documento AMH-965-2016, esta comisión recomienda dejar para conocimiento del Concejo Municipal.</w:t>
      </w:r>
    </w:p>
    <w:p w:rsidR="00EF3FC0" w:rsidRPr="00EF3FC0" w:rsidRDefault="00EF3FC0" w:rsidP="00EF3FC0">
      <w:pPr>
        <w:pStyle w:val="Prrafodelista"/>
        <w:spacing w:after="0" w:line="240" w:lineRule="auto"/>
        <w:ind w:left="0"/>
        <w:jc w:val="both"/>
        <w:rPr>
          <w:rFonts w:ascii="Times New Roman" w:hAnsi="Times New Roman" w:cs="Times New Roman"/>
          <w:bCs/>
          <w:sz w:val="20"/>
          <w:szCs w:val="20"/>
          <w:lang w:eastAsia="es-ES"/>
        </w:rPr>
      </w:pPr>
    </w:p>
    <w:p w:rsidR="00064111" w:rsidRDefault="00EF3FC0" w:rsidP="00EF3FC0">
      <w:pPr>
        <w:pStyle w:val="Prrafodelista"/>
        <w:spacing w:after="0" w:line="240" w:lineRule="auto"/>
        <w:ind w:left="0"/>
        <w:jc w:val="both"/>
        <w:rPr>
          <w:rFonts w:ascii="Times New Roman" w:hAnsi="Times New Roman" w:cs="Times New Roman"/>
          <w:b/>
          <w:bCs/>
          <w:sz w:val="20"/>
          <w:szCs w:val="20"/>
          <w:lang w:val="es-ES_tradnl" w:eastAsia="es-ES"/>
        </w:rPr>
      </w:pPr>
      <w:r w:rsidRPr="00EF3FC0">
        <w:rPr>
          <w:rFonts w:ascii="Times New Roman" w:hAnsi="Times New Roman" w:cs="Times New Roman"/>
          <w:b/>
          <w:bCs/>
          <w:sz w:val="20"/>
          <w:szCs w:val="20"/>
          <w:lang w:val="es-ES_tradnl" w:eastAsia="es-ES"/>
        </w:rPr>
        <w:t xml:space="preserve">// ANALIZADO EL INFORME NO.09-2016 AD-2016-2020 QUE PRESENTA LA COMISIÓN DE GOBIERNO Y ADMINISTRACIÓN, SE ACUERDA POR UNANIMIDAD: APROBAR EL PUNTO 1 Y </w:t>
      </w:r>
    </w:p>
    <w:p w:rsidR="00064111" w:rsidRDefault="00064111" w:rsidP="00EF3FC0">
      <w:pPr>
        <w:pStyle w:val="Prrafodelista"/>
        <w:spacing w:after="0" w:line="240" w:lineRule="auto"/>
        <w:ind w:left="0"/>
        <w:jc w:val="both"/>
        <w:rPr>
          <w:rFonts w:ascii="Times New Roman" w:hAnsi="Times New Roman" w:cs="Times New Roman"/>
          <w:b/>
          <w:bCs/>
          <w:sz w:val="20"/>
          <w:szCs w:val="20"/>
          <w:lang w:val="es-ES_tradnl" w:eastAsia="es-ES"/>
        </w:rPr>
      </w:pPr>
    </w:p>
    <w:p w:rsidR="00064111" w:rsidRDefault="00064111" w:rsidP="00EF3FC0">
      <w:pPr>
        <w:pStyle w:val="Prrafodelista"/>
        <w:spacing w:after="0" w:line="240" w:lineRule="auto"/>
        <w:ind w:left="0"/>
        <w:jc w:val="both"/>
        <w:rPr>
          <w:rFonts w:ascii="Times New Roman" w:hAnsi="Times New Roman" w:cs="Times New Roman"/>
          <w:b/>
          <w:bCs/>
          <w:sz w:val="20"/>
          <w:szCs w:val="20"/>
          <w:lang w:val="es-ES_tradnl" w:eastAsia="es-ES"/>
        </w:rPr>
      </w:pPr>
    </w:p>
    <w:p w:rsidR="00064111" w:rsidRDefault="00064111" w:rsidP="00EF3FC0">
      <w:pPr>
        <w:pStyle w:val="Prrafodelista"/>
        <w:spacing w:after="0" w:line="240" w:lineRule="auto"/>
        <w:ind w:left="0"/>
        <w:jc w:val="both"/>
        <w:rPr>
          <w:rFonts w:ascii="Times New Roman" w:hAnsi="Times New Roman" w:cs="Times New Roman"/>
          <w:b/>
          <w:bCs/>
          <w:sz w:val="20"/>
          <w:szCs w:val="20"/>
          <w:lang w:val="es-ES_tradnl" w:eastAsia="es-ES"/>
        </w:rPr>
      </w:pPr>
    </w:p>
    <w:p w:rsidR="004F4B8E" w:rsidRPr="00EF3FC0" w:rsidRDefault="00EF3FC0" w:rsidP="00EF3FC0">
      <w:pPr>
        <w:pStyle w:val="Prrafodelista"/>
        <w:spacing w:after="0" w:line="240" w:lineRule="auto"/>
        <w:ind w:left="0"/>
        <w:jc w:val="both"/>
        <w:rPr>
          <w:rFonts w:ascii="Times New Roman" w:hAnsi="Times New Roman" w:cs="Times New Roman"/>
          <w:b/>
          <w:bCs/>
          <w:sz w:val="20"/>
          <w:szCs w:val="20"/>
          <w:lang w:val="es-ES_tradnl" w:eastAsia="es-ES"/>
        </w:rPr>
      </w:pPr>
      <w:r w:rsidRPr="00EF3FC0">
        <w:rPr>
          <w:rFonts w:ascii="Times New Roman" w:hAnsi="Times New Roman" w:cs="Times New Roman"/>
          <w:b/>
          <w:bCs/>
          <w:sz w:val="20"/>
          <w:szCs w:val="20"/>
          <w:lang w:val="es-ES_tradnl" w:eastAsia="es-ES"/>
        </w:rPr>
        <w:lastRenderedPageBreak/>
        <w:t>EL PUNTO 2 EN TODOS SUS EXTREMOS, TAL Y COMO HA SIDO PRESENTADO. ACUERDO DEFINITIVAMENTE APROBADO.</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Default="004F4B8E" w:rsidP="00064111">
      <w:pPr>
        <w:pStyle w:val="Prrafodelista"/>
        <w:numPr>
          <w:ilvl w:val="0"/>
          <w:numId w:val="6"/>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Informe N° 09-2016 AD-2016-2020 Comisión de Obras </w:t>
      </w:r>
    </w:p>
    <w:p w:rsidR="00064111" w:rsidRPr="00064111" w:rsidRDefault="00064111" w:rsidP="00064111">
      <w:pPr>
        <w:pStyle w:val="Prrafodelista"/>
        <w:spacing w:after="0" w:line="240" w:lineRule="auto"/>
        <w:jc w:val="both"/>
        <w:rPr>
          <w:rFonts w:ascii="Times New Roman" w:hAnsi="Times New Roman" w:cs="Times New Roman"/>
          <w:bCs/>
          <w:sz w:val="20"/>
          <w:szCs w:val="20"/>
          <w:lang w:val="es-ES_tradnl" w:eastAsia="es-ES"/>
        </w:rPr>
      </w:pPr>
    </w:p>
    <w:p w:rsidR="00064111" w:rsidRPr="00064111" w:rsidRDefault="0035683B" w:rsidP="00064111">
      <w:pPr>
        <w:spacing w:after="0"/>
        <w:rPr>
          <w:rFonts w:ascii="Times New Roman" w:hAnsi="Times New Roman" w:cs="Times New Roman"/>
          <w:b/>
          <w:color w:val="000000" w:themeColor="text1"/>
          <w:sz w:val="20"/>
          <w:szCs w:val="20"/>
          <w:u w:val="single"/>
        </w:rPr>
      </w:pPr>
      <w:r w:rsidRPr="0035683B">
        <w:rPr>
          <w:rFonts w:ascii="Times New Roman" w:hAnsi="Times New Roman" w:cs="Times New Roman"/>
          <w:b/>
          <w:color w:val="000000" w:themeColor="text1"/>
          <w:sz w:val="20"/>
          <w:szCs w:val="20"/>
          <w:u w:val="single"/>
        </w:rPr>
        <w:t xml:space="preserve">TEXTO DEL INFORME  </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Presentes:</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Minor Meléndez Venegas, Regidor Propietario, Coordinador.</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Maritza Segura Navarro, Regidora Propietaria, Secretaria.</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Gerly María Garreta Vega, Regidora Propietaria.</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Laureen Bolaños Quesada, Regidora Propietaria.</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Maritza Segura Navarro, Regidora Propietaria, Secretaria.</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Licda. Priscila Quirós Muñoz, Asesora Legal del Concejo Municipal.</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Ausente:</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 xml:space="preserve">Juan Daniel Trejos Avilés, Regidor Propietario. </w:t>
      </w:r>
    </w:p>
    <w:p w:rsidR="0035683B" w:rsidRPr="0035683B" w:rsidRDefault="0035683B" w:rsidP="0035683B">
      <w:pPr>
        <w:pStyle w:val="Sinespaciado"/>
        <w:jc w:val="both"/>
        <w:rPr>
          <w:rFonts w:ascii="Times New Roman" w:hAnsi="Times New Roman" w:cs="Times New Roman"/>
          <w:i/>
          <w:sz w:val="20"/>
          <w:szCs w:val="20"/>
        </w:rPr>
      </w:pP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La Comisión de Obras rinde informe sobre los asuntos analizados en la reunión realizada el día miércoles 24 de agosto del 2016 al ser las diecisiete horas.</w:t>
      </w:r>
    </w:p>
    <w:p w:rsidR="0035683B" w:rsidRPr="0035683B" w:rsidRDefault="0035683B" w:rsidP="0035683B">
      <w:pPr>
        <w:pStyle w:val="Sinespaciado"/>
        <w:jc w:val="both"/>
        <w:rPr>
          <w:rFonts w:ascii="Times New Roman" w:hAnsi="Times New Roman" w:cs="Times New Roman"/>
          <w:b/>
          <w:i/>
          <w:sz w:val="20"/>
          <w:szCs w:val="20"/>
        </w:rPr>
      </w:pPr>
      <w:r w:rsidRPr="0035683B">
        <w:rPr>
          <w:rFonts w:ascii="Times New Roman" w:hAnsi="Times New Roman" w:cs="Times New Roman"/>
          <w:b/>
          <w:i/>
          <w:sz w:val="20"/>
          <w:szCs w:val="20"/>
        </w:rPr>
        <w:t>ANALISIS DE TRASLADOS</w:t>
      </w:r>
    </w:p>
    <w:p w:rsidR="0035683B" w:rsidRPr="0035683B" w:rsidRDefault="0035683B" w:rsidP="0035683B">
      <w:pPr>
        <w:pStyle w:val="Sinespaciado"/>
        <w:jc w:val="both"/>
        <w:rPr>
          <w:rFonts w:ascii="Times New Roman" w:hAnsi="Times New Roman" w:cs="Times New Roman"/>
          <w:i/>
          <w:sz w:val="20"/>
          <w:szCs w:val="20"/>
        </w:rPr>
      </w:pPr>
    </w:p>
    <w:p w:rsidR="0035683B" w:rsidRPr="0035683B" w:rsidRDefault="0035683B" w:rsidP="0035683B">
      <w:pPr>
        <w:pStyle w:val="Sinespaciado"/>
        <w:numPr>
          <w:ilvl w:val="0"/>
          <w:numId w:val="21"/>
        </w:numPr>
        <w:jc w:val="both"/>
        <w:rPr>
          <w:rFonts w:ascii="Times New Roman" w:hAnsi="Times New Roman" w:cs="Times New Roman"/>
          <w:i/>
          <w:sz w:val="20"/>
          <w:szCs w:val="20"/>
        </w:rPr>
      </w:pPr>
      <w:r w:rsidRPr="0035683B">
        <w:rPr>
          <w:rFonts w:ascii="Times New Roman" w:hAnsi="Times New Roman" w:cs="Times New Roman"/>
          <w:b/>
          <w:i/>
          <w:sz w:val="20"/>
          <w:szCs w:val="20"/>
        </w:rPr>
        <w:t xml:space="preserve">REMITE: </w:t>
      </w:r>
      <w:r w:rsidRPr="0035683B">
        <w:rPr>
          <w:rFonts w:ascii="Times New Roman" w:hAnsi="Times New Roman" w:cs="Times New Roman"/>
          <w:i/>
          <w:sz w:val="20"/>
          <w:szCs w:val="20"/>
        </w:rPr>
        <w:t>SCM-1456-2016.</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SUSCRIBE:</w:t>
      </w:r>
      <w:r w:rsidRPr="0035683B">
        <w:rPr>
          <w:rFonts w:ascii="Times New Roman" w:hAnsi="Times New Roman" w:cs="Times New Roman"/>
          <w:i/>
          <w:sz w:val="20"/>
          <w:szCs w:val="20"/>
        </w:rPr>
        <w:t xml:space="preserve"> MBA. José Manuel Ulate Avendaño – Alcalde Municipal.</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 xml:space="preserve">SESIÓN N°: </w:t>
      </w:r>
      <w:r w:rsidRPr="0035683B">
        <w:rPr>
          <w:rFonts w:ascii="Times New Roman" w:hAnsi="Times New Roman" w:cs="Times New Roman"/>
          <w:i/>
          <w:sz w:val="20"/>
          <w:szCs w:val="20"/>
        </w:rPr>
        <w:t>25-2016.</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 xml:space="preserve">FECHA: </w:t>
      </w:r>
      <w:r w:rsidRPr="0035683B">
        <w:rPr>
          <w:rFonts w:ascii="Times New Roman" w:hAnsi="Times New Roman" w:cs="Times New Roman"/>
          <w:i/>
          <w:sz w:val="20"/>
          <w:szCs w:val="20"/>
        </w:rPr>
        <w:t>22-08-2016.</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 xml:space="preserve">DOCUMENTO N°: </w:t>
      </w:r>
      <w:r w:rsidRPr="0035683B">
        <w:rPr>
          <w:rFonts w:ascii="Times New Roman" w:hAnsi="Times New Roman" w:cs="Times New Roman"/>
          <w:i/>
          <w:sz w:val="20"/>
          <w:szCs w:val="20"/>
        </w:rPr>
        <w:t>552-16.</w:t>
      </w:r>
    </w:p>
    <w:p w:rsidR="0035683B" w:rsidRPr="0035683B" w:rsidRDefault="0035683B" w:rsidP="0035683B">
      <w:pPr>
        <w:pStyle w:val="Sinespaciado"/>
        <w:jc w:val="both"/>
        <w:rPr>
          <w:rFonts w:ascii="Times New Roman" w:hAnsi="Times New Roman" w:cs="Times New Roman"/>
          <w:b/>
          <w:i/>
          <w:sz w:val="20"/>
          <w:szCs w:val="20"/>
        </w:rPr>
      </w:pPr>
      <w:r w:rsidRPr="0035683B">
        <w:rPr>
          <w:rFonts w:ascii="Times New Roman" w:hAnsi="Times New Roman" w:cs="Times New Roman"/>
          <w:b/>
          <w:i/>
          <w:sz w:val="20"/>
          <w:szCs w:val="20"/>
        </w:rPr>
        <w:t>ASUNTO: ASUNTO: se adjuntan los siguientes oficios. (ANEXO 1)</w:t>
      </w:r>
    </w:p>
    <w:p w:rsidR="0035683B" w:rsidRPr="0035683B" w:rsidRDefault="0035683B" w:rsidP="0035683B">
      <w:pPr>
        <w:pStyle w:val="Sinespaciado"/>
        <w:jc w:val="both"/>
        <w:rPr>
          <w:rFonts w:ascii="Times New Roman" w:hAnsi="Times New Roman" w:cs="Times New Roman"/>
          <w:i/>
          <w:sz w:val="20"/>
          <w:szCs w:val="20"/>
        </w:rPr>
      </w:pPr>
    </w:p>
    <w:p w:rsidR="0035683B" w:rsidRPr="0035683B" w:rsidRDefault="0035683B" w:rsidP="0035683B">
      <w:pPr>
        <w:pStyle w:val="Sinespaciado"/>
        <w:jc w:val="both"/>
        <w:rPr>
          <w:rFonts w:ascii="Times New Roman" w:hAnsi="Times New Roman" w:cs="Times New Roman"/>
          <w:b/>
          <w:i/>
          <w:color w:val="70AD47" w:themeColor="accent6"/>
          <w:sz w:val="20"/>
          <w:szCs w:val="20"/>
        </w:rPr>
      </w:pPr>
      <w:r w:rsidRPr="0035683B">
        <w:rPr>
          <w:rFonts w:ascii="Times New Roman" w:hAnsi="Times New Roman" w:cs="Times New Roman"/>
          <w:i/>
          <w:sz w:val="20"/>
          <w:szCs w:val="20"/>
        </w:rPr>
        <w:t xml:space="preserve">•Remite DSC-269-2016, referente a inspección en Urbanización Zumblo, respecto a los permisos sobre aguja y una caseta de seguridad. </w:t>
      </w:r>
      <w:r w:rsidRPr="0035683B">
        <w:rPr>
          <w:rFonts w:ascii="Times New Roman" w:hAnsi="Times New Roman" w:cs="Times New Roman"/>
          <w:b/>
          <w:i/>
          <w:color w:val="808080" w:themeColor="background1" w:themeShade="80"/>
          <w:sz w:val="20"/>
          <w:szCs w:val="20"/>
        </w:rPr>
        <w:t xml:space="preserve">AMH-1035-2016 / </w:t>
      </w:r>
      <w:r w:rsidRPr="0035683B">
        <w:rPr>
          <w:rFonts w:ascii="Times New Roman" w:hAnsi="Times New Roman" w:cs="Times New Roman"/>
          <w:b/>
          <w:i/>
          <w:color w:val="70AD47" w:themeColor="accent6"/>
          <w:sz w:val="20"/>
          <w:szCs w:val="20"/>
        </w:rPr>
        <w:t>N°552-16.</w:t>
      </w:r>
    </w:p>
    <w:p w:rsidR="0035683B" w:rsidRPr="0035683B" w:rsidRDefault="0035683B" w:rsidP="0035683B">
      <w:pPr>
        <w:pStyle w:val="Sinespaciado"/>
        <w:jc w:val="both"/>
        <w:rPr>
          <w:rFonts w:ascii="Times New Roman" w:hAnsi="Times New Roman" w:cs="Times New Roman"/>
          <w:b/>
          <w:i/>
          <w:color w:val="70AD47" w:themeColor="accent6"/>
          <w:sz w:val="20"/>
          <w:szCs w:val="20"/>
        </w:rPr>
      </w:pPr>
    </w:p>
    <w:p w:rsidR="0035683B" w:rsidRPr="0035683B" w:rsidRDefault="0035683B" w:rsidP="0035683B">
      <w:pPr>
        <w:pStyle w:val="Sinespaciado"/>
        <w:jc w:val="both"/>
        <w:rPr>
          <w:rFonts w:ascii="Times New Roman" w:hAnsi="Times New Roman" w:cs="Times New Roman"/>
          <w:b/>
          <w:i/>
          <w:color w:val="70AD47" w:themeColor="accent6"/>
          <w:sz w:val="20"/>
          <w:szCs w:val="20"/>
        </w:rPr>
      </w:pPr>
      <w:r w:rsidRPr="0035683B">
        <w:rPr>
          <w:rFonts w:ascii="Times New Roman" w:hAnsi="Times New Roman" w:cs="Times New Roman"/>
          <w:i/>
          <w:sz w:val="20"/>
          <w:szCs w:val="20"/>
        </w:rPr>
        <w:t xml:space="preserve">•Carta suscrita por el señor Miguel Sanabria Quesada, Vecino de Urbanización Zumblo – Mercedes Norte, que está en contra de unas agujas ilegales que están en la entrada de la calle donde reside. </w:t>
      </w:r>
      <w:r w:rsidRPr="0035683B">
        <w:rPr>
          <w:rFonts w:ascii="Times New Roman" w:hAnsi="Times New Roman" w:cs="Times New Roman"/>
          <w:b/>
          <w:i/>
          <w:color w:val="5B9BD5" w:themeColor="accent1"/>
          <w:sz w:val="20"/>
          <w:szCs w:val="20"/>
        </w:rPr>
        <w:t>Email: miguel.sanabria.quesada@intel.com</w:t>
      </w:r>
      <w:r w:rsidRPr="0035683B">
        <w:rPr>
          <w:rFonts w:ascii="Times New Roman" w:hAnsi="Times New Roman" w:cs="Times New Roman"/>
          <w:b/>
          <w:i/>
          <w:color w:val="808080" w:themeColor="background1" w:themeShade="80"/>
          <w:sz w:val="20"/>
          <w:szCs w:val="20"/>
        </w:rPr>
        <w:t xml:space="preserve"> / </w:t>
      </w:r>
      <w:r w:rsidRPr="0035683B">
        <w:rPr>
          <w:rFonts w:ascii="Times New Roman" w:hAnsi="Times New Roman" w:cs="Times New Roman"/>
          <w:b/>
          <w:i/>
          <w:color w:val="70AD47" w:themeColor="accent6"/>
          <w:sz w:val="20"/>
          <w:szCs w:val="20"/>
        </w:rPr>
        <w:t>N°552-16.</w:t>
      </w:r>
    </w:p>
    <w:p w:rsidR="0035683B" w:rsidRPr="0035683B" w:rsidRDefault="0035683B" w:rsidP="0035683B">
      <w:pPr>
        <w:pStyle w:val="Sinespaciado"/>
        <w:jc w:val="both"/>
        <w:rPr>
          <w:rFonts w:ascii="Times New Roman" w:hAnsi="Times New Roman" w:cs="Times New Roman"/>
          <w:b/>
          <w:i/>
          <w:color w:val="70AD47" w:themeColor="accent6"/>
          <w:sz w:val="20"/>
          <w:szCs w:val="20"/>
        </w:rPr>
      </w:pPr>
    </w:p>
    <w:p w:rsidR="0035683B" w:rsidRPr="0035683B" w:rsidRDefault="0035683B" w:rsidP="0035683B">
      <w:pPr>
        <w:pStyle w:val="Sinespaciado"/>
        <w:jc w:val="both"/>
        <w:rPr>
          <w:rFonts w:ascii="Times New Roman" w:hAnsi="Times New Roman" w:cs="Times New Roman"/>
          <w:b/>
          <w:i/>
          <w:color w:val="70AD47" w:themeColor="accent6"/>
          <w:sz w:val="20"/>
          <w:szCs w:val="20"/>
        </w:rPr>
      </w:pPr>
      <w:r w:rsidRPr="0035683B">
        <w:rPr>
          <w:rFonts w:ascii="Times New Roman" w:hAnsi="Times New Roman" w:cs="Times New Roman"/>
          <w:i/>
          <w:sz w:val="20"/>
          <w:szCs w:val="20"/>
        </w:rPr>
        <w:t xml:space="preserve">•Carta suscrita por el Lic. Ismael Alfaro Castellón, vecino de Urbanización Zumblo – Mercedes Norte, que está en contra de agujas ilegales que están en la entrada de la calle donde reside. </w:t>
      </w:r>
      <w:r w:rsidRPr="0035683B">
        <w:rPr>
          <w:rFonts w:ascii="Times New Roman" w:hAnsi="Times New Roman" w:cs="Times New Roman"/>
          <w:b/>
          <w:i/>
          <w:color w:val="5B9BD5" w:themeColor="accent1"/>
          <w:sz w:val="20"/>
          <w:szCs w:val="20"/>
        </w:rPr>
        <w:t xml:space="preserve">Email: ismaac@yahoo.com </w:t>
      </w:r>
      <w:r w:rsidRPr="0035683B">
        <w:rPr>
          <w:rFonts w:ascii="Times New Roman" w:hAnsi="Times New Roman" w:cs="Times New Roman"/>
          <w:b/>
          <w:i/>
          <w:color w:val="808080" w:themeColor="background1" w:themeShade="80"/>
          <w:sz w:val="20"/>
          <w:szCs w:val="20"/>
        </w:rPr>
        <w:t xml:space="preserve">/ </w:t>
      </w:r>
      <w:r w:rsidRPr="0035683B">
        <w:rPr>
          <w:rFonts w:ascii="Times New Roman" w:hAnsi="Times New Roman" w:cs="Times New Roman"/>
          <w:b/>
          <w:i/>
          <w:color w:val="70AD47" w:themeColor="accent6"/>
          <w:sz w:val="20"/>
          <w:szCs w:val="20"/>
        </w:rPr>
        <w:t>N°552-16.</w:t>
      </w:r>
    </w:p>
    <w:p w:rsidR="0035683B" w:rsidRPr="0035683B" w:rsidRDefault="0035683B" w:rsidP="0035683B">
      <w:pPr>
        <w:pStyle w:val="Sinespaciado"/>
        <w:jc w:val="both"/>
        <w:rPr>
          <w:rFonts w:ascii="Times New Roman" w:hAnsi="Times New Roman" w:cs="Times New Roman"/>
          <w:b/>
          <w:i/>
          <w:sz w:val="20"/>
          <w:szCs w:val="20"/>
        </w:rPr>
      </w:pP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 xml:space="preserve">RECOMENDACIÓN: </w:t>
      </w:r>
      <w:r w:rsidRPr="0035683B">
        <w:rPr>
          <w:rFonts w:ascii="Times New Roman" w:hAnsi="Times New Roman" w:cs="Times New Roman"/>
          <w:i/>
          <w:sz w:val="20"/>
          <w:szCs w:val="20"/>
        </w:rPr>
        <w:t>Esta comisión conoce el documento y recomienda al Concejo Municipal lo siguiente:</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Trasladar este documento a la Comisión de Seguridad de este Honorable Concejo para su estudio y valoración.</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 xml:space="preserve">Se recomienda que la Secretaría del Concejo Municipal, informe a la petente, que solicite el formulario de requisitos para instalación de agujas, en la oficina de Dirección de Inversión Pública. </w:t>
      </w:r>
    </w:p>
    <w:p w:rsidR="0035683B" w:rsidRPr="0035683B" w:rsidRDefault="0035683B" w:rsidP="0035683B">
      <w:pPr>
        <w:pStyle w:val="Sinespaciado"/>
        <w:jc w:val="both"/>
        <w:rPr>
          <w:rFonts w:ascii="Times New Roman" w:hAnsi="Times New Roman" w:cs="Times New Roman"/>
          <w:i/>
          <w:sz w:val="20"/>
          <w:szCs w:val="20"/>
        </w:rPr>
      </w:pPr>
    </w:p>
    <w:p w:rsidR="0035683B" w:rsidRPr="0035683B" w:rsidRDefault="0035683B" w:rsidP="0035683B">
      <w:pPr>
        <w:pStyle w:val="Sinespaciado"/>
        <w:numPr>
          <w:ilvl w:val="0"/>
          <w:numId w:val="21"/>
        </w:numPr>
        <w:jc w:val="both"/>
        <w:rPr>
          <w:rFonts w:ascii="Times New Roman" w:hAnsi="Times New Roman" w:cs="Times New Roman"/>
          <w:i/>
          <w:sz w:val="20"/>
          <w:szCs w:val="20"/>
        </w:rPr>
      </w:pPr>
      <w:r w:rsidRPr="0035683B">
        <w:rPr>
          <w:rFonts w:ascii="Times New Roman" w:hAnsi="Times New Roman" w:cs="Times New Roman"/>
          <w:b/>
          <w:i/>
          <w:sz w:val="20"/>
          <w:szCs w:val="20"/>
        </w:rPr>
        <w:t xml:space="preserve">REMITE: </w:t>
      </w:r>
      <w:r w:rsidRPr="0035683B">
        <w:rPr>
          <w:rFonts w:ascii="Times New Roman" w:hAnsi="Times New Roman" w:cs="Times New Roman"/>
          <w:i/>
          <w:sz w:val="20"/>
          <w:szCs w:val="20"/>
        </w:rPr>
        <w:t xml:space="preserve">SCM-1430-2016. </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SUSCRIBE:</w:t>
      </w:r>
      <w:r w:rsidRPr="0035683B">
        <w:rPr>
          <w:rFonts w:ascii="Times New Roman" w:hAnsi="Times New Roman" w:cs="Times New Roman"/>
          <w:i/>
          <w:sz w:val="20"/>
          <w:szCs w:val="20"/>
        </w:rPr>
        <w:t xml:space="preserve"> Lilliana Jiménez y otros vecinos.</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 xml:space="preserve">SESIÓN N°: </w:t>
      </w:r>
      <w:r w:rsidRPr="0035683B">
        <w:rPr>
          <w:rFonts w:ascii="Times New Roman" w:hAnsi="Times New Roman" w:cs="Times New Roman"/>
          <w:i/>
          <w:sz w:val="20"/>
          <w:szCs w:val="20"/>
        </w:rPr>
        <w:t>23-2016.</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 xml:space="preserve">FECHA: </w:t>
      </w:r>
      <w:r w:rsidRPr="0035683B">
        <w:rPr>
          <w:rFonts w:ascii="Times New Roman" w:hAnsi="Times New Roman" w:cs="Times New Roman"/>
          <w:i/>
          <w:sz w:val="20"/>
          <w:szCs w:val="20"/>
        </w:rPr>
        <w:t>16-08-2016.</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 xml:space="preserve">DOCUMENTO N°: </w:t>
      </w:r>
      <w:r w:rsidRPr="0035683B">
        <w:rPr>
          <w:rFonts w:ascii="Times New Roman" w:hAnsi="Times New Roman" w:cs="Times New Roman"/>
          <w:i/>
          <w:sz w:val="20"/>
          <w:szCs w:val="20"/>
        </w:rPr>
        <w:t>567-16.</w:t>
      </w:r>
    </w:p>
    <w:p w:rsidR="0035683B" w:rsidRPr="000072B6" w:rsidRDefault="0035683B" w:rsidP="0035683B">
      <w:pPr>
        <w:pStyle w:val="Sinespaciado"/>
        <w:jc w:val="both"/>
        <w:rPr>
          <w:rFonts w:ascii="Times New Roman" w:hAnsi="Times New Roman" w:cs="Times New Roman"/>
          <w:b/>
          <w:i/>
          <w:color w:val="1F4E79" w:themeColor="accent1" w:themeShade="80"/>
          <w:sz w:val="20"/>
          <w:szCs w:val="20"/>
        </w:rPr>
      </w:pPr>
      <w:r w:rsidRPr="0035683B">
        <w:rPr>
          <w:rFonts w:ascii="Times New Roman" w:hAnsi="Times New Roman" w:cs="Times New Roman"/>
          <w:b/>
          <w:i/>
          <w:sz w:val="20"/>
          <w:szCs w:val="20"/>
        </w:rPr>
        <w:t xml:space="preserve">ASUNTO: </w:t>
      </w:r>
      <w:r w:rsidRPr="0035683B">
        <w:rPr>
          <w:rFonts w:ascii="Times New Roman" w:hAnsi="Times New Roman" w:cs="Times New Roman"/>
          <w:i/>
          <w:sz w:val="20"/>
          <w:szCs w:val="20"/>
        </w:rPr>
        <w:t xml:space="preserve">Solicitud de ampliación de calle en Urbanización La Cumbre. </w:t>
      </w:r>
      <w:r w:rsidRPr="000072B6">
        <w:rPr>
          <w:rFonts w:ascii="Times New Roman" w:hAnsi="Times New Roman" w:cs="Times New Roman"/>
          <w:b/>
          <w:i/>
          <w:color w:val="1F4E79" w:themeColor="accent1" w:themeShade="80"/>
          <w:sz w:val="20"/>
          <w:szCs w:val="20"/>
        </w:rPr>
        <w:t>Email: loro-pe@hotmail.com / N°567-15.</w:t>
      </w:r>
    </w:p>
    <w:p w:rsidR="0035683B" w:rsidRPr="0035683B" w:rsidRDefault="0035683B" w:rsidP="0035683B">
      <w:pPr>
        <w:pStyle w:val="Sinespaciado"/>
        <w:jc w:val="both"/>
        <w:rPr>
          <w:rFonts w:ascii="Times New Roman" w:hAnsi="Times New Roman" w:cs="Times New Roman"/>
          <w:i/>
          <w:sz w:val="20"/>
          <w:szCs w:val="20"/>
        </w:rPr>
      </w:pPr>
    </w:p>
    <w:p w:rsidR="0035683B" w:rsidRPr="0035683B" w:rsidRDefault="0035683B" w:rsidP="0035683B">
      <w:pPr>
        <w:pStyle w:val="Sinespaciado"/>
        <w:jc w:val="both"/>
        <w:rPr>
          <w:rFonts w:ascii="Times New Roman" w:hAnsi="Times New Roman" w:cs="Times New Roman"/>
          <w:b/>
          <w:i/>
          <w:sz w:val="20"/>
          <w:szCs w:val="20"/>
        </w:rPr>
      </w:pPr>
      <w:r w:rsidRPr="0035683B">
        <w:rPr>
          <w:rFonts w:ascii="Times New Roman" w:hAnsi="Times New Roman" w:cs="Times New Roman"/>
          <w:b/>
          <w:i/>
          <w:sz w:val="20"/>
          <w:szCs w:val="20"/>
        </w:rPr>
        <w:t>Se adjunta la nota y las firmas de los vecinos. (ANEXO 2)</w:t>
      </w:r>
    </w:p>
    <w:p w:rsidR="0035683B" w:rsidRPr="0035683B" w:rsidRDefault="0035683B" w:rsidP="0035683B">
      <w:pPr>
        <w:pStyle w:val="Sinespaciado"/>
        <w:jc w:val="both"/>
        <w:rPr>
          <w:rFonts w:ascii="Times New Roman" w:hAnsi="Times New Roman" w:cs="Times New Roman"/>
          <w:b/>
          <w:i/>
          <w:sz w:val="20"/>
          <w:szCs w:val="20"/>
        </w:rPr>
      </w:pP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 xml:space="preserve">RECOMENDACIÓN: </w:t>
      </w:r>
      <w:r w:rsidRPr="0035683B">
        <w:rPr>
          <w:rFonts w:ascii="Times New Roman" w:hAnsi="Times New Roman" w:cs="Times New Roman"/>
          <w:i/>
          <w:sz w:val="20"/>
          <w:szCs w:val="20"/>
        </w:rPr>
        <w:t xml:space="preserve">Esta comisión recomienda al Concejo Municipal, trasladar a la Administración para que se resuelva la solicitud y se negocien con los dueños de la finca para solucionar el problema vial existente.  </w:t>
      </w:r>
    </w:p>
    <w:p w:rsidR="0035683B" w:rsidRPr="0035683B" w:rsidRDefault="0035683B" w:rsidP="0035683B">
      <w:pPr>
        <w:pStyle w:val="Sinespaciado"/>
        <w:jc w:val="both"/>
        <w:rPr>
          <w:rFonts w:ascii="Times New Roman" w:hAnsi="Times New Roman" w:cs="Times New Roman"/>
          <w:i/>
          <w:sz w:val="20"/>
          <w:szCs w:val="20"/>
        </w:rPr>
      </w:pPr>
    </w:p>
    <w:p w:rsidR="0035683B" w:rsidRPr="000072B6" w:rsidRDefault="0035683B" w:rsidP="0035683B">
      <w:pPr>
        <w:pStyle w:val="Sinespaciado"/>
        <w:jc w:val="both"/>
        <w:rPr>
          <w:rFonts w:ascii="Times New Roman" w:hAnsi="Times New Roman" w:cs="Times New Roman"/>
          <w:b/>
          <w:i/>
          <w:color w:val="000000" w:themeColor="text1"/>
          <w:sz w:val="20"/>
          <w:szCs w:val="20"/>
        </w:rPr>
      </w:pPr>
      <w:r w:rsidRPr="000072B6">
        <w:rPr>
          <w:rFonts w:ascii="Times New Roman" w:hAnsi="Times New Roman" w:cs="Times New Roman"/>
          <w:b/>
          <w:i/>
          <w:color w:val="000000" w:themeColor="text1"/>
          <w:sz w:val="20"/>
          <w:szCs w:val="20"/>
        </w:rPr>
        <w:t>CAMBIOS DE USO DE SUELO</w:t>
      </w:r>
    </w:p>
    <w:p w:rsidR="0035683B" w:rsidRPr="0035683B" w:rsidRDefault="0035683B" w:rsidP="0035683B">
      <w:pPr>
        <w:pStyle w:val="Sinespaciado"/>
        <w:jc w:val="both"/>
        <w:rPr>
          <w:rFonts w:ascii="Times New Roman" w:hAnsi="Times New Roman" w:cs="Times New Roman"/>
          <w:b/>
          <w:i/>
          <w:color w:val="5B9BD5" w:themeColor="accent1"/>
          <w:sz w:val="20"/>
          <w:szCs w:val="20"/>
        </w:rPr>
      </w:pPr>
    </w:p>
    <w:p w:rsidR="0035683B" w:rsidRPr="0035683B" w:rsidRDefault="0035683B" w:rsidP="000072B6">
      <w:pPr>
        <w:pStyle w:val="Sinespaciado"/>
        <w:numPr>
          <w:ilvl w:val="0"/>
          <w:numId w:val="21"/>
        </w:numPr>
        <w:jc w:val="both"/>
        <w:rPr>
          <w:rFonts w:ascii="Times New Roman" w:hAnsi="Times New Roman" w:cs="Times New Roman"/>
          <w:i/>
          <w:sz w:val="20"/>
          <w:szCs w:val="20"/>
        </w:rPr>
      </w:pPr>
      <w:r w:rsidRPr="0035683B">
        <w:rPr>
          <w:rFonts w:ascii="Times New Roman" w:hAnsi="Times New Roman" w:cs="Times New Roman"/>
          <w:b/>
          <w:i/>
          <w:sz w:val="20"/>
          <w:szCs w:val="20"/>
        </w:rPr>
        <w:t xml:space="preserve">REMITE: </w:t>
      </w:r>
      <w:r w:rsidRPr="0035683B">
        <w:rPr>
          <w:rFonts w:ascii="Times New Roman" w:hAnsi="Times New Roman" w:cs="Times New Roman"/>
          <w:i/>
          <w:sz w:val="20"/>
          <w:szCs w:val="20"/>
        </w:rPr>
        <w:t>SCM-1110-2016.</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SUSCRIBE:</w:t>
      </w:r>
      <w:r w:rsidRPr="0035683B">
        <w:rPr>
          <w:rFonts w:ascii="Times New Roman" w:hAnsi="Times New Roman" w:cs="Times New Roman"/>
          <w:i/>
          <w:sz w:val="20"/>
          <w:szCs w:val="20"/>
        </w:rPr>
        <w:t xml:space="preserve"> Rosina Arguello González.</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 xml:space="preserve">SESIÓN N°: </w:t>
      </w:r>
      <w:r w:rsidRPr="0035683B">
        <w:rPr>
          <w:rFonts w:ascii="Times New Roman" w:hAnsi="Times New Roman" w:cs="Times New Roman"/>
          <w:i/>
          <w:sz w:val="20"/>
          <w:szCs w:val="20"/>
        </w:rPr>
        <w:t>13-2016.</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 xml:space="preserve">FECHA: </w:t>
      </w:r>
      <w:r w:rsidRPr="0035683B">
        <w:rPr>
          <w:rFonts w:ascii="Times New Roman" w:hAnsi="Times New Roman" w:cs="Times New Roman"/>
          <w:i/>
          <w:sz w:val="20"/>
          <w:szCs w:val="20"/>
        </w:rPr>
        <w:t>27-06-2016.</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b/>
          <w:i/>
          <w:sz w:val="20"/>
          <w:szCs w:val="20"/>
        </w:rPr>
        <w:t xml:space="preserve">DOCUMENTO N°: </w:t>
      </w:r>
      <w:r w:rsidRPr="0035683B">
        <w:rPr>
          <w:rFonts w:ascii="Times New Roman" w:hAnsi="Times New Roman" w:cs="Times New Roman"/>
          <w:i/>
          <w:sz w:val="20"/>
          <w:szCs w:val="20"/>
        </w:rPr>
        <w:t>443-16.</w:t>
      </w:r>
    </w:p>
    <w:p w:rsidR="007305A5" w:rsidRDefault="007305A5" w:rsidP="0035683B">
      <w:pPr>
        <w:pStyle w:val="Sinespaciado"/>
        <w:jc w:val="both"/>
        <w:rPr>
          <w:rFonts w:ascii="Times New Roman" w:hAnsi="Times New Roman" w:cs="Times New Roman"/>
          <w:b/>
          <w:i/>
          <w:sz w:val="20"/>
          <w:szCs w:val="20"/>
        </w:rPr>
      </w:pPr>
    </w:p>
    <w:p w:rsidR="007305A5" w:rsidRDefault="007305A5" w:rsidP="0035683B">
      <w:pPr>
        <w:pStyle w:val="Sinespaciado"/>
        <w:jc w:val="both"/>
        <w:rPr>
          <w:rFonts w:ascii="Times New Roman" w:hAnsi="Times New Roman" w:cs="Times New Roman"/>
          <w:b/>
          <w:i/>
          <w:sz w:val="20"/>
          <w:szCs w:val="20"/>
        </w:rPr>
      </w:pPr>
    </w:p>
    <w:p w:rsidR="007305A5" w:rsidRDefault="007305A5" w:rsidP="0035683B">
      <w:pPr>
        <w:pStyle w:val="Sinespaciado"/>
        <w:jc w:val="both"/>
        <w:rPr>
          <w:rFonts w:ascii="Times New Roman" w:hAnsi="Times New Roman" w:cs="Times New Roman"/>
          <w:b/>
          <w:i/>
          <w:sz w:val="20"/>
          <w:szCs w:val="20"/>
        </w:rPr>
      </w:pPr>
    </w:p>
    <w:p w:rsidR="0035683B" w:rsidRPr="0035683B" w:rsidRDefault="0035683B" w:rsidP="0035683B">
      <w:pPr>
        <w:pStyle w:val="Sinespaciado"/>
        <w:jc w:val="both"/>
        <w:rPr>
          <w:rFonts w:ascii="Times New Roman" w:hAnsi="Times New Roman" w:cs="Times New Roman"/>
          <w:b/>
          <w:i/>
          <w:color w:val="70AD47" w:themeColor="accent6"/>
          <w:sz w:val="20"/>
          <w:szCs w:val="20"/>
        </w:rPr>
      </w:pPr>
      <w:r w:rsidRPr="0035683B">
        <w:rPr>
          <w:rFonts w:ascii="Times New Roman" w:hAnsi="Times New Roman" w:cs="Times New Roman"/>
          <w:b/>
          <w:i/>
          <w:sz w:val="20"/>
          <w:szCs w:val="20"/>
        </w:rPr>
        <w:lastRenderedPageBreak/>
        <w:t xml:space="preserve">ASUNTO: Esta comisión </w:t>
      </w:r>
      <w:r w:rsidRPr="0035683B">
        <w:rPr>
          <w:rFonts w:ascii="Times New Roman" w:hAnsi="Times New Roman" w:cs="Times New Roman"/>
          <w:i/>
          <w:sz w:val="20"/>
          <w:szCs w:val="20"/>
        </w:rPr>
        <w:t xml:space="preserve">recibe a los señores Rosina Argullo y su esposo Miguel Chaves León, quien exponen situación sobre la solicitud de cambio de uso de suelo en San Jorge de Heredia para colocar carnicería y venta de verduras. </w:t>
      </w:r>
      <w:r w:rsidRPr="0035683B">
        <w:rPr>
          <w:rFonts w:ascii="Times New Roman" w:hAnsi="Times New Roman" w:cs="Times New Roman"/>
          <w:b/>
          <w:i/>
          <w:color w:val="5B9BD5" w:themeColor="accent1"/>
          <w:sz w:val="20"/>
          <w:szCs w:val="20"/>
        </w:rPr>
        <w:t xml:space="preserve">Tel: 8841-5453 / 8939-7559 / </w:t>
      </w:r>
      <w:r w:rsidRPr="0035683B">
        <w:rPr>
          <w:rFonts w:ascii="Times New Roman" w:hAnsi="Times New Roman" w:cs="Times New Roman"/>
          <w:b/>
          <w:i/>
          <w:color w:val="70AD47" w:themeColor="accent6"/>
          <w:sz w:val="20"/>
          <w:szCs w:val="20"/>
        </w:rPr>
        <w:t>N°443-16.</w:t>
      </w:r>
    </w:p>
    <w:p w:rsidR="0035683B" w:rsidRPr="0035683B" w:rsidRDefault="0035683B" w:rsidP="0035683B">
      <w:pPr>
        <w:pStyle w:val="Sinespaciado"/>
        <w:jc w:val="both"/>
        <w:rPr>
          <w:rFonts w:ascii="Times New Roman" w:hAnsi="Times New Roman" w:cs="Times New Roman"/>
          <w:b/>
          <w:i/>
          <w:color w:val="70AD47" w:themeColor="accent6"/>
          <w:sz w:val="20"/>
          <w:szCs w:val="20"/>
        </w:rPr>
      </w:pPr>
    </w:p>
    <w:p w:rsidR="0035683B" w:rsidRPr="0035683B" w:rsidRDefault="0035683B" w:rsidP="0035683B">
      <w:pPr>
        <w:pStyle w:val="Sinespaciado"/>
        <w:jc w:val="both"/>
        <w:rPr>
          <w:rFonts w:ascii="Times New Roman" w:hAnsi="Times New Roman" w:cs="Times New Roman"/>
          <w:i/>
          <w:sz w:val="20"/>
          <w:szCs w:val="20"/>
          <w:highlight w:val="cyan"/>
        </w:rPr>
      </w:pPr>
      <w:r w:rsidRPr="0035683B">
        <w:rPr>
          <w:rFonts w:ascii="Times New Roman" w:hAnsi="Times New Roman" w:cs="Times New Roman"/>
          <w:b/>
          <w:i/>
          <w:sz w:val="20"/>
          <w:szCs w:val="20"/>
        </w:rPr>
        <w:t xml:space="preserve">Esta comisión </w:t>
      </w:r>
      <w:r w:rsidRPr="0035683B">
        <w:rPr>
          <w:rFonts w:ascii="Times New Roman" w:hAnsi="Times New Roman" w:cs="Times New Roman"/>
          <w:i/>
          <w:sz w:val="20"/>
          <w:szCs w:val="20"/>
        </w:rPr>
        <w:t>también verifica en el mapa, que la propiedad en mención enfrenta la Avenida 1, lo cual se le realiza la consulta vía teléfono al Ing. Bryan Rodríguez Gómez – Planificador Urbano, ya que no viene mencionado en el oficio. El ingeniero comunica a esta comisión que la Contratación todavía no está lista, para determinar las calles principales de urbanización. Esta comisión considera que la Avenida 1 es una calle principal que pasa a través de todo Heredia y es sumamente comercial.</w:t>
      </w:r>
    </w:p>
    <w:p w:rsidR="0035683B" w:rsidRPr="0035683B" w:rsidRDefault="0035683B" w:rsidP="0035683B">
      <w:pPr>
        <w:pStyle w:val="Sinespaciado"/>
        <w:jc w:val="both"/>
        <w:rPr>
          <w:rFonts w:ascii="Times New Roman" w:hAnsi="Times New Roman" w:cs="Times New Roman"/>
          <w:b/>
          <w:i/>
          <w:color w:val="70AD47" w:themeColor="accent6"/>
          <w:sz w:val="20"/>
          <w:szCs w:val="20"/>
          <w:highlight w:val="cyan"/>
        </w:rPr>
      </w:pPr>
    </w:p>
    <w:p w:rsidR="0035683B" w:rsidRPr="0035683B" w:rsidRDefault="0035683B" w:rsidP="0035683B">
      <w:pPr>
        <w:pStyle w:val="Sinespaciado"/>
        <w:jc w:val="both"/>
        <w:rPr>
          <w:rFonts w:ascii="Times New Roman" w:hAnsi="Times New Roman" w:cs="Times New Roman"/>
          <w:b/>
          <w:i/>
          <w:sz w:val="20"/>
          <w:szCs w:val="20"/>
        </w:rPr>
      </w:pPr>
      <w:r w:rsidRPr="0035683B">
        <w:rPr>
          <w:rFonts w:ascii="Times New Roman" w:hAnsi="Times New Roman" w:cs="Times New Roman"/>
          <w:b/>
          <w:i/>
          <w:sz w:val="20"/>
          <w:szCs w:val="20"/>
        </w:rPr>
        <w:t>Se presenta ante la Comisión de Obras, el oficio DIP-0679-16 suscrito por el Ing. Bryan Rodríguez Gómez – Planificador Urbano, que dice:</w:t>
      </w: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 xml:space="preserve">“Con respecto al cambio de uso del suelo de residencial a mixto por parte de </w:t>
      </w:r>
      <w:r w:rsidRPr="0035683B">
        <w:rPr>
          <w:rFonts w:ascii="Times New Roman" w:hAnsi="Times New Roman" w:cs="Times New Roman"/>
          <w:b/>
          <w:i/>
          <w:sz w:val="20"/>
          <w:szCs w:val="20"/>
        </w:rPr>
        <w:t>Sra. Rosina Arguello González</w:t>
      </w:r>
      <w:r w:rsidRPr="0035683B">
        <w:rPr>
          <w:rFonts w:ascii="Times New Roman" w:hAnsi="Times New Roman" w:cs="Times New Roman"/>
          <w:i/>
          <w:sz w:val="20"/>
          <w:szCs w:val="20"/>
        </w:rPr>
        <w:t xml:space="preserve"> presentado en la Dirección de Inversión Pública.</w:t>
      </w:r>
    </w:p>
    <w:p w:rsidR="0035683B" w:rsidRPr="0035683B" w:rsidRDefault="0035683B" w:rsidP="0035683B">
      <w:pPr>
        <w:pStyle w:val="Sinespaciado"/>
        <w:jc w:val="both"/>
        <w:rPr>
          <w:rFonts w:ascii="Times New Roman" w:hAnsi="Times New Roman" w:cs="Times New Roman"/>
          <w:i/>
          <w:sz w:val="20"/>
          <w:szCs w:val="20"/>
          <w:highlight w:val="cyan"/>
        </w:rPr>
      </w:pPr>
    </w:p>
    <w:p w:rsidR="0035683B" w:rsidRPr="0035683B" w:rsidRDefault="0035683B" w:rsidP="0035683B">
      <w:pPr>
        <w:pStyle w:val="Sinespaciado"/>
        <w:jc w:val="both"/>
        <w:rPr>
          <w:rFonts w:ascii="Times New Roman" w:hAnsi="Times New Roman" w:cs="Times New Roman"/>
          <w:i/>
          <w:sz w:val="20"/>
          <w:szCs w:val="20"/>
        </w:rPr>
      </w:pPr>
      <w:r w:rsidRPr="0035683B">
        <w:rPr>
          <w:rFonts w:ascii="Times New Roman" w:hAnsi="Times New Roman" w:cs="Times New Roman"/>
          <w:i/>
          <w:sz w:val="20"/>
          <w:szCs w:val="20"/>
        </w:rPr>
        <w:t xml:space="preserve">Se solicita el Cambio de Uso para </w:t>
      </w:r>
      <w:r w:rsidRPr="0035683B">
        <w:rPr>
          <w:rFonts w:ascii="Times New Roman" w:hAnsi="Times New Roman" w:cs="Times New Roman"/>
          <w:b/>
          <w:i/>
          <w:sz w:val="20"/>
          <w:szCs w:val="20"/>
          <w:u w:val="single"/>
        </w:rPr>
        <w:t xml:space="preserve">Residencial a Residencial-Comercial (Mixto) </w:t>
      </w:r>
      <w:r w:rsidRPr="0035683B">
        <w:rPr>
          <w:rFonts w:ascii="Times New Roman" w:hAnsi="Times New Roman" w:cs="Times New Roman"/>
          <w:i/>
          <w:sz w:val="20"/>
          <w:szCs w:val="20"/>
        </w:rPr>
        <w:t>en el inmueble con la siguiente descripción:</w:t>
      </w:r>
    </w:p>
    <w:p w:rsidR="0035683B" w:rsidRPr="001309F0" w:rsidRDefault="0035683B" w:rsidP="0035683B">
      <w:pPr>
        <w:spacing w:after="0"/>
        <w:jc w:val="both"/>
        <w:rPr>
          <w:sz w:val="20"/>
        </w:rPr>
      </w:pPr>
    </w:p>
    <w:tbl>
      <w:tblPr>
        <w:tblStyle w:val="Tablaconcuadrcula"/>
        <w:tblW w:w="0" w:type="auto"/>
        <w:tblInd w:w="817" w:type="dxa"/>
        <w:tblLook w:val="04A0" w:firstRow="1" w:lastRow="0" w:firstColumn="1" w:lastColumn="0" w:noHBand="0" w:noVBand="1"/>
      </w:tblPr>
      <w:tblGrid>
        <w:gridCol w:w="1985"/>
        <w:gridCol w:w="2126"/>
        <w:gridCol w:w="1914"/>
        <w:gridCol w:w="1984"/>
      </w:tblGrid>
      <w:tr w:rsidR="0035683B" w:rsidRPr="0030313E" w:rsidTr="00C53BF8">
        <w:tc>
          <w:tcPr>
            <w:tcW w:w="8009" w:type="dxa"/>
            <w:gridSpan w:val="4"/>
            <w:vAlign w:val="center"/>
          </w:tcPr>
          <w:p w:rsidR="0035683B" w:rsidRPr="000072B6" w:rsidRDefault="0035683B" w:rsidP="00C53BF8">
            <w:pPr>
              <w:jc w:val="center"/>
              <w:rPr>
                <w:rFonts w:ascii="Times New Roman" w:hAnsi="Times New Roman" w:cs="Times New Roman"/>
                <w:b/>
                <w:sz w:val="20"/>
              </w:rPr>
            </w:pPr>
            <w:r w:rsidRPr="000072B6">
              <w:rPr>
                <w:rFonts w:ascii="Times New Roman" w:hAnsi="Times New Roman" w:cs="Times New Roman"/>
                <w:b/>
                <w:sz w:val="20"/>
              </w:rPr>
              <w:t>DATOS GENERALES DE LA PROPIEDAD</w:t>
            </w:r>
          </w:p>
        </w:tc>
      </w:tr>
      <w:tr w:rsidR="0035683B" w:rsidRPr="0030313E" w:rsidTr="00C53BF8">
        <w:tc>
          <w:tcPr>
            <w:tcW w:w="4111" w:type="dxa"/>
            <w:gridSpan w:val="2"/>
            <w:vAlign w:val="center"/>
          </w:tcPr>
          <w:p w:rsidR="0035683B" w:rsidRPr="000072B6" w:rsidRDefault="0035683B" w:rsidP="00C53BF8">
            <w:pPr>
              <w:jc w:val="center"/>
              <w:rPr>
                <w:rFonts w:ascii="Times New Roman" w:hAnsi="Times New Roman" w:cs="Times New Roman"/>
                <w:sz w:val="20"/>
              </w:rPr>
            </w:pPr>
            <w:r w:rsidRPr="000072B6">
              <w:rPr>
                <w:rFonts w:ascii="Times New Roman" w:hAnsi="Times New Roman" w:cs="Times New Roman"/>
                <w:b/>
                <w:sz w:val="20"/>
              </w:rPr>
              <w:t>Propietario</w:t>
            </w:r>
          </w:p>
        </w:tc>
        <w:tc>
          <w:tcPr>
            <w:tcW w:w="3898" w:type="dxa"/>
            <w:gridSpan w:val="2"/>
            <w:vAlign w:val="center"/>
          </w:tcPr>
          <w:p w:rsidR="0035683B" w:rsidRPr="000072B6" w:rsidRDefault="0035683B" w:rsidP="00C53BF8">
            <w:pPr>
              <w:jc w:val="center"/>
              <w:rPr>
                <w:rFonts w:ascii="Times New Roman" w:hAnsi="Times New Roman" w:cs="Times New Roman"/>
                <w:b/>
                <w:sz w:val="20"/>
              </w:rPr>
            </w:pPr>
            <w:r w:rsidRPr="000072B6">
              <w:rPr>
                <w:rFonts w:ascii="Times New Roman" w:hAnsi="Times New Roman" w:cs="Times New Roman"/>
                <w:b/>
                <w:sz w:val="20"/>
              </w:rPr>
              <w:t>Cédula de Identidad / Jurídica</w:t>
            </w:r>
          </w:p>
        </w:tc>
      </w:tr>
      <w:tr w:rsidR="0035683B" w:rsidRPr="0030313E" w:rsidTr="00C53BF8">
        <w:tc>
          <w:tcPr>
            <w:tcW w:w="4111" w:type="dxa"/>
            <w:gridSpan w:val="2"/>
            <w:vAlign w:val="center"/>
          </w:tcPr>
          <w:p w:rsidR="0035683B" w:rsidRPr="000072B6" w:rsidRDefault="0035683B" w:rsidP="00C53BF8">
            <w:pPr>
              <w:jc w:val="center"/>
              <w:rPr>
                <w:rFonts w:ascii="Times New Roman" w:hAnsi="Times New Roman" w:cs="Times New Roman"/>
                <w:sz w:val="20"/>
              </w:rPr>
            </w:pPr>
            <w:r w:rsidRPr="000072B6">
              <w:rPr>
                <w:rFonts w:ascii="Times New Roman" w:hAnsi="Times New Roman" w:cs="Times New Roman"/>
                <w:sz w:val="20"/>
              </w:rPr>
              <w:t>Aida González Chaves</w:t>
            </w:r>
          </w:p>
          <w:p w:rsidR="0035683B" w:rsidRPr="000072B6" w:rsidRDefault="0035683B" w:rsidP="00C53BF8">
            <w:pPr>
              <w:jc w:val="center"/>
              <w:rPr>
                <w:rFonts w:ascii="Times New Roman" w:hAnsi="Times New Roman" w:cs="Times New Roman"/>
                <w:sz w:val="20"/>
              </w:rPr>
            </w:pPr>
            <w:r w:rsidRPr="000072B6">
              <w:rPr>
                <w:rFonts w:ascii="Times New Roman" w:hAnsi="Times New Roman" w:cs="Times New Roman"/>
                <w:sz w:val="20"/>
              </w:rPr>
              <w:t>Rosina Arguello González</w:t>
            </w:r>
          </w:p>
        </w:tc>
        <w:tc>
          <w:tcPr>
            <w:tcW w:w="3898" w:type="dxa"/>
            <w:gridSpan w:val="2"/>
            <w:vAlign w:val="center"/>
          </w:tcPr>
          <w:p w:rsidR="0035683B" w:rsidRPr="000072B6" w:rsidRDefault="0035683B" w:rsidP="00C53BF8">
            <w:pPr>
              <w:jc w:val="center"/>
              <w:rPr>
                <w:rFonts w:ascii="Times New Roman" w:hAnsi="Times New Roman" w:cs="Times New Roman"/>
                <w:sz w:val="20"/>
              </w:rPr>
            </w:pPr>
            <w:r w:rsidRPr="000072B6">
              <w:rPr>
                <w:rFonts w:ascii="Times New Roman" w:hAnsi="Times New Roman" w:cs="Times New Roman"/>
                <w:sz w:val="20"/>
              </w:rPr>
              <w:t>4-0058-0810</w:t>
            </w:r>
          </w:p>
          <w:p w:rsidR="0035683B" w:rsidRPr="000072B6" w:rsidRDefault="0035683B" w:rsidP="00C53BF8">
            <w:pPr>
              <w:jc w:val="center"/>
              <w:rPr>
                <w:rFonts w:ascii="Times New Roman" w:hAnsi="Times New Roman" w:cs="Times New Roman"/>
                <w:sz w:val="20"/>
              </w:rPr>
            </w:pPr>
            <w:r w:rsidRPr="000072B6">
              <w:rPr>
                <w:rFonts w:ascii="Times New Roman" w:hAnsi="Times New Roman" w:cs="Times New Roman"/>
                <w:sz w:val="20"/>
              </w:rPr>
              <w:t>4-0138-0106</w:t>
            </w:r>
          </w:p>
        </w:tc>
      </w:tr>
      <w:tr w:rsidR="0035683B" w:rsidRPr="0030313E" w:rsidTr="00C53BF8">
        <w:tc>
          <w:tcPr>
            <w:tcW w:w="1985" w:type="dxa"/>
            <w:vAlign w:val="center"/>
          </w:tcPr>
          <w:p w:rsidR="0035683B" w:rsidRPr="000072B6" w:rsidRDefault="0035683B" w:rsidP="00C53BF8">
            <w:pPr>
              <w:jc w:val="center"/>
              <w:rPr>
                <w:rFonts w:ascii="Times New Roman" w:hAnsi="Times New Roman" w:cs="Times New Roman"/>
                <w:b/>
                <w:sz w:val="20"/>
              </w:rPr>
            </w:pPr>
            <w:r w:rsidRPr="000072B6">
              <w:rPr>
                <w:rFonts w:ascii="Times New Roman" w:hAnsi="Times New Roman" w:cs="Times New Roman"/>
                <w:b/>
                <w:sz w:val="20"/>
              </w:rPr>
              <w:t>N° de Plano Catastrado</w:t>
            </w:r>
          </w:p>
        </w:tc>
        <w:tc>
          <w:tcPr>
            <w:tcW w:w="2126" w:type="dxa"/>
            <w:vAlign w:val="center"/>
          </w:tcPr>
          <w:p w:rsidR="0035683B" w:rsidRPr="000072B6" w:rsidRDefault="0035683B" w:rsidP="00C53BF8">
            <w:pPr>
              <w:jc w:val="center"/>
              <w:rPr>
                <w:rFonts w:ascii="Times New Roman" w:hAnsi="Times New Roman" w:cs="Times New Roman"/>
                <w:b/>
                <w:sz w:val="20"/>
              </w:rPr>
            </w:pPr>
            <w:r w:rsidRPr="000072B6">
              <w:rPr>
                <w:rFonts w:ascii="Times New Roman" w:hAnsi="Times New Roman" w:cs="Times New Roman"/>
                <w:b/>
                <w:sz w:val="20"/>
              </w:rPr>
              <w:t>N° de Finca</w:t>
            </w:r>
          </w:p>
        </w:tc>
        <w:tc>
          <w:tcPr>
            <w:tcW w:w="1914" w:type="dxa"/>
            <w:vAlign w:val="center"/>
          </w:tcPr>
          <w:p w:rsidR="0035683B" w:rsidRPr="000072B6" w:rsidRDefault="0035683B" w:rsidP="00C53BF8">
            <w:pPr>
              <w:jc w:val="center"/>
              <w:rPr>
                <w:rFonts w:ascii="Times New Roman" w:hAnsi="Times New Roman" w:cs="Times New Roman"/>
                <w:b/>
                <w:sz w:val="20"/>
              </w:rPr>
            </w:pPr>
            <w:r w:rsidRPr="000072B6">
              <w:rPr>
                <w:rFonts w:ascii="Times New Roman" w:hAnsi="Times New Roman" w:cs="Times New Roman"/>
                <w:b/>
                <w:sz w:val="20"/>
              </w:rPr>
              <w:t>Mapa</w:t>
            </w:r>
          </w:p>
        </w:tc>
        <w:tc>
          <w:tcPr>
            <w:tcW w:w="1984" w:type="dxa"/>
            <w:vAlign w:val="center"/>
          </w:tcPr>
          <w:p w:rsidR="0035683B" w:rsidRPr="000072B6" w:rsidRDefault="0035683B" w:rsidP="00C53BF8">
            <w:pPr>
              <w:jc w:val="center"/>
              <w:rPr>
                <w:rFonts w:ascii="Times New Roman" w:hAnsi="Times New Roman" w:cs="Times New Roman"/>
                <w:b/>
                <w:sz w:val="20"/>
              </w:rPr>
            </w:pPr>
            <w:r w:rsidRPr="000072B6">
              <w:rPr>
                <w:rFonts w:ascii="Times New Roman" w:hAnsi="Times New Roman" w:cs="Times New Roman"/>
                <w:b/>
                <w:sz w:val="20"/>
              </w:rPr>
              <w:t>Parcela</w:t>
            </w:r>
          </w:p>
        </w:tc>
      </w:tr>
      <w:tr w:rsidR="0035683B" w:rsidRPr="0030313E" w:rsidTr="00C53BF8">
        <w:tc>
          <w:tcPr>
            <w:tcW w:w="1985" w:type="dxa"/>
            <w:vAlign w:val="center"/>
          </w:tcPr>
          <w:p w:rsidR="0035683B" w:rsidRPr="000072B6" w:rsidRDefault="0035683B" w:rsidP="00C53BF8">
            <w:pPr>
              <w:jc w:val="center"/>
              <w:rPr>
                <w:rFonts w:ascii="Times New Roman" w:hAnsi="Times New Roman" w:cs="Times New Roman"/>
                <w:sz w:val="20"/>
              </w:rPr>
            </w:pPr>
            <w:r w:rsidRPr="000072B6">
              <w:rPr>
                <w:rFonts w:ascii="Times New Roman" w:hAnsi="Times New Roman" w:cs="Times New Roman"/>
                <w:sz w:val="20"/>
              </w:rPr>
              <w:t>H-0013639-1976</w:t>
            </w:r>
          </w:p>
        </w:tc>
        <w:tc>
          <w:tcPr>
            <w:tcW w:w="2126" w:type="dxa"/>
            <w:vAlign w:val="center"/>
          </w:tcPr>
          <w:p w:rsidR="0035683B" w:rsidRPr="000072B6" w:rsidRDefault="0035683B" w:rsidP="00C53BF8">
            <w:pPr>
              <w:jc w:val="center"/>
              <w:rPr>
                <w:rFonts w:ascii="Times New Roman" w:hAnsi="Times New Roman" w:cs="Times New Roman"/>
                <w:sz w:val="20"/>
              </w:rPr>
            </w:pPr>
            <w:r w:rsidRPr="000072B6">
              <w:rPr>
                <w:rFonts w:ascii="Times New Roman" w:hAnsi="Times New Roman" w:cs="Times New Roman"/>
                <w:sz w:val="20"/>
              </w:rPr>
              <w:t>4 78898-003</w:t>
            </w:r>
          </w:p>
          <w:p w:rsidR="0035683B" w:rsidRPr="000072B6" w:rsidRDefault="0035683B" w:rsidP="00C53BF8">
            <w:pPr>
              <w:jc w:val="center"/>
              <w:rPr>
                <w:rFonts w:ascii="Times New Roman" w:hAnsi="Times New Roman" w:cs="Times New Roman"/>
                <w:sz w:val="20"/>
              </w:rPr>
            </w:pPr>
            <w:r w:rsidRPr="000072B6">
              <w:rPr>
                <w:rFonts w:ascii="Times New Roman" w:hAnsi="Times New Roman" w:cs="Times New Roman"/>
                <w:sz w:val="20"/>
              </w:rPr>
              <w:t>4 78898-007</w:t>
            </w:r>
          </w:p>
        </w:tc>
        <w:tc>
          <w:tcPr>
            <w:tcW w:w="1914" w:type="dxa"/>
            <w:vAlign w:val="center"/>
          </w:tcPr>
          <w:p w:rsidR="0035683B" w:rsidRPr="000072B6" w:rsidRDefault="0035683B" w:rsidP="00C53BF8">
            <w:pPr>
              <w:jc w:val="center"/>
              <w:rPr>
                <w:rFonts w:ascii="Times New Roman" w:hAnsi="Times New Roman" w:cs="Times New Roman"/>
                <w:sz w:val="20"/>
              </w:rPr>
            </w:pPr>
            <w:r w:rsidRPr="000072B6">
              <w:rPr>
                <w:rFonts w:ascii="Times New Roman" w:hAnsi="Times New Roman" w:cs="Times New Roman"/>
                <w:sz w:val="20"/>
              </w:rPr>
              <w:t>29</w:t>
            </w:r>
          </w:p>
        </w:tc>
        <w:tc>
          <w:tcPr>
            <w:tcW w:w="1984" w:type="dxa"/>
            <w:vAlign w:val="center"/>
          </w:tcPr>
          <w:p w:rsidR="0035683B" w:rsidRPr="000072B6" w:rsidRDefault="0035683B" w:rsidP="00C53BF8">
            <w:pPr>
              <w:jc w:val="center"/>
              <w:rPr>
                <w:rFonts w:ascii="Times New Roman" w:hAnsi="Times New Roman" w:cs="Times New Roman"/>
                <w:sz w:val="20"/>
              </w:rPr>
            </w:pPr>
            <w:r w:rsidRPr="000072B6">
              <w:rPr>
                <w:rFonts w:ascii="Times New Roman" w:hAnsi="Times New Roman" w:cs="Times New Roman"/>
                <w:sz w:val="20"/>
              </w:rPr>
              <w:t>85</w:t>
            </w:r>
          </w:p>
        </w:tc>
      </w:tr>
      <w:tr w:rsidR="0035683B" w:rsidTr="00C53BF8">
        <w:tc>
          <w:tcPr>
            <w:tcW w:w="8009" w:type="dxa"/>
            <w:gridSpan w:val="4"/>
            <w:vAlign w:val="center"/>
          </w:tcPr>
          <w:p w:rsidR="0035683B" w:rsidRPr="000072B6" w:rsidRDefault="0035683B" w:rsidP="00C53BF8">
            <w:pPr>
              <w:jc w:val="center"/>
              <w:rPr>
                <w:rFonts w:ascii="Times New Roman" w:hAnsi="Times New Roman" w:cs="Times New Roman"/>
                <w:sz w:val="20"/>
              </w:rPr>
            </w:pPr>
            <w:r w:rsidRPr="000072B6">
              <w:rPr>
                <w:rFonts w:ascii="Times New Roman" w:hAnsi="Times New Roman" w:cs="Times New Roman"/>
                <w:b/>
                <w:sz w:val="20"/>
              </w:rPr>
              <w:t xml:space="preserve">Dirección: </w:t>
            </w:r>
            <w:r w:rsidRPr="000072B6">
              <w:rPr>
                <w:rFonts w:ascii="Times New Roman" w:hAnsi="Times New Roman" w:cs="Times New Roman"/>
                <w:sz w:val="20"/>
              </w:rPr>
              <w:t>Heredia, San Francisco, Urb. Sam Jorge, lote 58.</w:t>
            </w:r>
          </w:p>
        </w:tc>
      </w:tr>
    </w:tbl>
    <w:p w:rsidR="0035683B" w:rsidRPr="007B4A23" w:rsidRDefault="0035683B" w:rsidP="0035683B">
      <w:pPr>
        <w:pStyle w:val="Prrafodelista"/>
        <w:spacing w:after="0"/>
        <w:ind w:left="0"/>
        <w:jc w:val="both"/>
        <w:rPr>
          <w:sz w:val="20"/>
        </w:rPr>
      </w:pP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RECOMENDACIÓN: Analizado el Oficio DIP-0679-2016 suscrito por el Ing. Bryan Rodríguez Gómez – Planificador Urbano, y según lo verificado en el mapa, esta comisión recomienda al Concejo Municipal, elevar esta solicitud ante este Honorable Concejo Municipal, para que sea analizado ya que la propiedad enfrenta la Avenida 1, y es considera por esta comisión, una calle principal de urbanización.</w:t>
      </w:r>
    </w:p>
    <w:p w:rsidR="0035683B" w:rsidRPr="000072B6" w:rsidRDefault="0035683B" w:rsidP="000072B6">
      <w:pPr>
        <w:pStyle w:val="Sinespaciado"/>
        <w:jc w:val="both"/>
        <w:rPr>
          <w:rFonts w:ascii="Times New Roman" w:hAnsi="Times New Roman" w:cs="Times New Roman"/>
          <w:i/>
          <w:sz w:val="20"/>
          <w:szCs w:val="20"/>
        </w:rPr>
      </w:pPr>
    </w:p>
    <w:p w:rsidR="0035683B" w:rsidRPr="000072B6" w:rsidRDefault="0035683B" w:rsidP="000072B6">
      <w:pPr>
        <w:pStyle w:val="Sinespaciado"/>
        <w:jc w:val="both"/>
        <w:rPr>
          <w:rFonts w:ascii="Times New Roman" w:hAnsi="Times New Roman" w:cs="Times New Roman"/>
          <w:b/>
          <w:i/>
          <w:color w:val="000000" w:themeColor="text1"/>
          <w:sz w:val="20"/>
          <w:szCs w:val="20"/>
        </w:rPr>
      </w:pPr>
      <w:r w:rsidRPr="000072B6">
        <w:rPr>
          <w:rFonts w:ascii="Times New Roman" w:hAnsi="Times New Roman" w:cs="Times New Roman"/>
          <w:b/>
          <w:i/>
          <w:color w:val="000000" w:themeColor="text1"/>
          <w:sz w:val="20"/>
          <w:szCs w:val="20"/>
        </w:rPr>
        <w:t>DESFOGUES PLUVIALES</w:t>
      </w:r>
    </w:p>
    <w:p w:rsidR="0035683B" w:rsidRPr="000072B6" w:rsidRDefault="0035683B" w:rsidP="000072B6">
      <w:pPr>
        <w:pStyle w:val="Sinespaciado"/>
        <w:jc w:val="both"/>
        <w:rPr>
          <w:rFonts w:ascii="Times New Roman" w:hAnsi="Times New Roman" w:cs="Times New Roman"/>
          <w:b/>
          <w:i/>
          <w:color w:val="000000" w:themeColor="text1"/>
          <w:sz w:val="20"/>
          <w:szCs w:val="20"/>
        </w:rPr>
      </w:pPr>
    </w:p>
    <w:p w:rsidR="0035683B" w:rsidRPr="000072B6" w:rsidRDefault="0035683B" w:rsidP="000072B6">
      <w:pPr>
        <w:pStyle w:val="Sinespaciado"/>
        <w:numPr>
          <w:ilvl w:val="0"/>
          <w:numId w:val="21"/>
        </w:numPr>
        <w:jc w:val="both"/>
        <w:rPr>
          <w:rFonts w:ascii="Times New Roman" w:hAnsi="Times New Roman" w:cs="Times New Roman"/>
          <w:i/>
          <w:sz w:val="20"/>
          <w:szCs w:val="20"/>
        </w:rPr>
      </w:pPr>
      <w:r w:rsidRPr="000072B6">
        <w:rPr>
          <w:rFonts w:ascii="Times New Roman" w:hAnsi="Times New Roman" w:cs="Times New Roman"/>
          <w:i/>
          <w:sz w:val="20"/>
          <w:szCs w:val="20"/>
        </w:rPr>
        <w:t>REMITE: SCM-1310-2016.</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SUSCRIBE: Oscar Mario González.</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SESIÓN N°: 19-2016.</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FECHA: 26-07-2016.</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DOCUMENTO N°: 526-16.</w:t>
      </w:r>
    </w:p>
    <w:p w:rsidR="0035683B" w:rsidRPr="000072B6" w:rsidRDefault="0035683B" w:rsidP="000072B6">
      <w:pPr>
        <w:pStyle w:val="Sinespaciado"/>
        <w:jc w:val="both"/>
        <w:rPr>
          <w:rFonts w:ascii="Times New Roman" w:hAnsi="Times New Roman" w:cs="Times New Roman"/>
          <w:i/>
          <w:color w:val="70AD47" w:themeColor="accent6"/>
          <w:sz w:val="20"/>
          <w:szCs w:val="20"/>
        </w:rPr>
      </w:pPr>
      <w:r w:rsidRPr="000072B6">
        <w:rPr>
          <w:rFonts w:ascii="Times New Roman" w:hAnsi="Times New Roman" w:cs="Times New Roman"/>
          <w:i/>
          <w:sz w:val="20"/>
          <w:szCs w:val="20"/>
        </w:rPr>
        <w:t xml:space="preserve">ASUNTO: Solicitud de desfogue pluvial para construcción de templo católico en Mercedes Norte. </w:t>
      </w:r>
      <w:r w:rsidRPr="000072B6">
        <w:rPr>
          <w:rFonts w:ascii="Times New Roman" w:hAnsi="Times New Roman" w:cs="Times New Roman"/>
          <w:i/>
          <w:color w:val="5B9BD5" w:themeColor="accent1"/>
          <w:sz w:val="20"/>
          <w:szCs w:val="20"/>
        </w:rPr>
        <w:t xml:space="preserve">Tel Daniel León: 8390-8237 / Email: construcción@dulcenombre.cr / </w:t>
      </w:r>
      <w:r w:rsidRPr="000072B6">
        <w:rPr>
          <w:rFonts w:ascii="Times New Roman" w:hAnsi="Times New Roman" w:cs="Times New Roman"/>
          <w:i/>
          <w:color w:val="70AD47" w:themeColor="accent6"/>
          <w:sz w:val="20"/>
          <w:szCs w:val="20"/>
        </w:rPr>
        <w:t>N°526-16.</w:t>
      </w:r>
    </w:p>
    <w:p w:rsidR="0035683B" w:rsidRPr="000072B6" w:rsidRDefault="0035683B" w:rsidP="000072B6">
      <w:pPr>
        <w:pStyle w:val="Sinespaciado"/>
        <w:jc w:val="both"/>
        <w:rPr>
          <w:rFonts w:ascii="Times New Roman" w:hAnsi="Times New Roman" w:cs="Times New Roman"/>
          <w:i/>
          <w:color w:val="70AD47" w:themeColor="accent6"/>
          <w:sz w:val="20"/>
          <w:szCs w:val="20"/>
        </w:rPr>
      </w:pP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Se presenta ante la Comisión de Obras, el oficio DIP-DT-0643-16 suscrito por el Ing. Paulo Córdoba Sánchez – Gestor Desarrollo Territorial, que dice:</w:t>
      </w:r>
    </w:p>
    <w:tbl>
      <w:tblPr>
        <w:tblStyle w:val="Tablaconcuadrcula"/>
        <w:tblW w:w="0" w:type="auto"/>
        <w:tblInd w:w="-113" w:type="dxa"/>
        <w:tblLook w:val="04A0" w:firstRow="1" w:lastRow="0" w:firstColumn="1" w:lastColumn="0" w:noHBand="0" w:noVBand="1"/>
      </w:tblPr>
      <w:tblGrid>
        <w:gridCol w:w="2311"/>
        <w:gridCol w:w="2290"/>
        <w:gridCol w:w="2282"/>
        <w:gridCol w:w="2292"/>
      </w:tblGrid>
      <w:tr w:rsidR="0035683B" w:rsidRPr="00E00193" w:rsidTr="00C53BF8">
        <w:tc>
          <w:tcPr>
            <w:tcW w:w="9637" w:type="dxa"/>
            <w:gridSpan w:val="4"/>
            <w:vAlign w:val="center"/>
          </w:tcPr>
          <w:p w:rsidR="0035683B" w:rsidRPr="000072B6" w:rsidRDefault="0035683B" w:rsidP="00C53BF8">
            <w:pPr>
              <w:jc w:val="center"/>
              <w:rPr>
                <w:rFonts w:ascii="Times New Roman" w:hAnsi="Times New Roman" w:cs="Times New Roman"/>
                <w:b/>
                <w:sz w:val="20"/>
                <w:szCs w:val="20"/>
              </w:rPr>
            </w:pPr>
            <w:r w:rsidRPr="000072B6">
              <w:rPr>
                <w:rFonts w:ascii="Times New Roman" w:hAnsi="Times New Roman" w:cs="Times New Roman"/>
                <w:b/>
                <w:sz w:val="20"/>
                <w:szCs w:val="20"/>
              </w:rPr>
              <w:t>Templo Católico de Mercedes Sur</w:t>
            </w:r>
          </w:p>
        </w:tc>
      </w:tr>
      <w:tr w:rsidR="0035683B" w:rsidRPr="00E00193" w:rsidTr="00C53BF8">
        <w:tc>
          <w:tcPr>
            <w:tcW w:w="4818" w:type="dxa"/>
            <w:gridSpan w:val="2"/>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Propietario</w:t>
            </w:r>
          </w:p>
        </w:tc>
        <w:tc>
          <w:tcPr>
            <w:tcW w:w="4819" w:type="dxa"/>
            <w:gridSpan w:val="2"/>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Ubicación</w:t>
            </w:r>
          </w:p>
        </w:tc>
      </w:tr>
      <w:tr w:rsidR="0035683B" w:rsidRPr="00E00193" w:rsidTr="00C53BF8">
        <w:tc>
          <w:tcPr>
            <w:tcW w:w="4818" w:type="dxa"/>
            <w:gridSpan w:val="2"/>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Temporalidades de la Arquidiócesis de San José</w:t>
            </w:r>
          </w:p>
        </w:tc>
        <w:tc>
          <w:tcPr>
            <w:tcW w:w="4819" w:type="dxa"/>
            <w:gridSpan w:val="2"/>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Mercedes, Mercedes Sur, 300 norte</w:t>
            </w:r>
          </w:p>
        </w:tc>
      </w:tr>
      <w:tr w:rsidR="0035683B" w:rsidRPr="00E00193" w:rsidTr="00C53BF8">
        <w:tc>
          <w:tcPr>
            <w:tcW w:w="2409" w:type="dxa"/>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N° de Plano Catastrado</w:t>
            </w:r>
          </w:p>
        </w:tc>
        <w:tc>
          <w:tcPr>
            <w:tcW w:w="2409" w:type="dxa"/>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N° de Finca</w:t>
            </w:r>
          </w:p>
        </w:tc>
        <w:tc>
          <w:tcPr>
            <w:tcW w:w="2409" w:type="dxa"/>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Mapa</w:t>
            </w:r>
          </w:p>
        </w:tc>
        <w:tc>
          <w:tcPr>
            <w:tcW w:w="2410" w:type="dxa"/>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Parcela</w:t>
            </w:r>
          </w:p>
        </w:tc>
      </w:tr>
      <w:tr w:rsidR="0035683B" w:rsidRPr="00E00193" w:rsidTr="00C53BF8">
        <w:tc>
          <w:tcPr>
            <w:tcW w:w="2409" w:type="dxa"/>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H-1736843-2014</w:t>
            </w:r>
          </w:p>
        </w:tc>
        <w:tc>
          <w:tcPr>
            <w:tcW w:w="2409" w:type="dxa"/>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63300-000</w:t>
            </w:r>
          </w:p>
        </w:tc>
        <w:tc>
          <w:tcPr>
            <w:tcW w:w="2409" w:type="dxa"/>
            <w:vAlign w:val="center"/>
          </w:tcPr>
          <w:p w:rsidR="0035683B" w:rsidRPr="000072B6" w:rsidRDefault="0035683B" w:rsidP="00C53BF8">
            <w:pPr>
              <w:jc w:val="center"/>
              <w:rPr>
                <w:rFonts w:ascii="Times New Roman" w:hAnsi="Times New Roman" w:cs="Times New Roman"/>
                <w:sz w:val="20"/>
                <w:szCs w:val="20"/>
              </w:rPr>
            </w:pPr>
          </w:p>
        </w:tc>
        <w:tc>
          <w:tcPr>
            <w:tcW w:w="2410" w:type="dxa"/>
            <w:vAlign w:val="center"/>
          </w:tcPr>
          <w:p w:rsidR="0035683B" w:rsidRPr="000072B6" w:rsidRDefault="0035683B" w:rsidP="00C53BF8">
            <w:pPr>
              <w:jc w:val="center"/>
              <w:rPr>
                <w:rFonts w:ascii="Times New Roman" w:hAnsi="Times New Roman" w:cs="Times New Roman"/>
                <w:sz w:val="20"/>
                <w:szCs w:val="20"/>
              </w:rPr>
            </w:pPr>
          </w:p>
        </w:tc>
      </w:tr>
      <w:tr w:rsidR="0035683B" w:rsidRPr="00E00193" w:rsidTr="00C53BF8">
        <w:tc>
          <w:tcPr>
            <w:tcW w:w="9637" w:type="dxa"/>
            <w:gridSpan w:val="4"/>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Desfogue: Al sistema de alcantarillado pluvial existente</w:t>
            </w:r>
          </w:p>
        </w:tc>
      </w:tr>
      <w:tr w:rsidR="0035683B" w:rsidRPr="00E00193" w:rsidTr="00C53BF8">
        <w:tc>
          <w:tcPr>
            <w:tcW w:w="9637" w:type="dxa"/>
            <w:gridSpan w:val="4"/>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Profesional Responsable de la memoria de cálculo:      Ing. Oscar González J.       IC-</w:t>
            </w:r>
          </w:p>
        </w:tc>
      </w:tr>
    </w:tbl>
    <w:p w:rsidR="0035683B" w:rsidRPr="000072B6" w:rsidRDefault="0035683B" w:rsidP="000072B6">
      <w:pPr>
        <w:pStyle w:val="Sinespaciado"/>
        <w:jc w:val="both"/>
        <w:rPr>
          <w:rFonts w:ascii="Times New Roman" w:hAnsi="Times New Roman" w:cs="Times New Roman"/>
          <w:b/>
          <w:i/>
          <w:sz w:val="20"/>
          <w:szCs w:val="20"/>
        </w:rPr>
      </w:pPr>
      <w:r w:rsidRPr="000072B6">
        <w:rPr>
          <w:rFonts w:ascii="Times New Roman" w:hAnsi="Times New Roman" w:cs="Times New Roman"/>
          <w:b/>
          <w:i/>
          <w:sz w:val="20"/>
          <w:szCs w:val="20"/>
        </w:rPr>
        <w:t>Objetivo</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Determinar el aumento de escorrentía generado por la construcción del proyecto en mención y en cuanto mitigara el proyecto con el diseño de la solución de la medida de retención pluvial.</w:t>
      </w:r>
    </w:p>
    <w:p w:rsidR="0035683B" w:rsidRPr="000072B6" w:rsidRDefault="0035683B" w:rsidP="000072B6">
      <w:pPr>
        <w:pStyle w:val="Sinespaciado"/>
        <w:jc w:val="both"/>
        <w:rPr>
          <w:rFonts w:ascii="Times New Roman" w:hAnsi="Times New Roman" w:cs="Times New Roman"/>
          <w:b/>
          <w:i/>
          <w:sz w:val="20"/>
          <w:szCs w:val="20"/>
        </w:rPr>
      </w:pPr>
      <w:r w:rsidRPr="000072B6">
        <w:rPr>
          <w:rFonts w:ascii="Times New Roman" w:hAnsi="Times New Roman" w:cs="Times New Roman"/>
          <w:b/>
          <w:i/>
          <w:sz w:val="20"/>
          <w:szCs w:val="20"/>
        </w:rPr>
        <w:t>Parámetros utilizados:</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Tiempo de concentración: 10 minutos.</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Intensidad de la lluvia: 212.</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Periodo de retorno: 50 años.</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Área del proyecto: 1089 m</w:t>
      </w:r>
      <w:r w:rsidRPr="000072B6">
        <w:rPr>
          <w:rFonts w:ascii="Times New Roman" w:hAnsi="Times New Roman" w:cs="Times New Roman"/>
          <w:i/>
          <w:sz w:val="20"/>
          <w:szCs w:val="20"/>
          <w:vertAlign w:val="superscript"/>
        </w:rPr>
        <w:t>2</w:t>
      </w:r>
      <w:r w:rsidRPr="000072B6">
        <w:rPr>
          <w:rFonts w:ascii="Times New Roman" w:hAnsi="Times New Roman" w:cs="Times New Roman"/>
          <w:i/>
          <w:sz w:val="20"/>
          <w:szCs w:val="20"/>
        </w:rPr>
        <w:t>.</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Áreas con proyecto desarrollado: 796,0 m</w:t>
      </w:r>
      <w:r w:rsidRPr="000072B6">
        <w:rPr>
          <w:rFonts w:ascii="Times New Roman" w:hAnsi="Times New Roman" w:cs="Times New Roman"/>
          <w:i/>
          <w:sz w:val="20"/>
          <w:szCs w:val="20"/>
          <w:vertAlign w:val="superscript"/>
        </w:rPr>
        <w:t>2</w:t>
      </w:r>
      <w:r w:rsidRPr="000072B6">
        <w:rPr>
          <w:rFonts w:ascii="Times New Roman" w:hAnsi="Times New Roman" w:cs="Times New Roman"/>
          <w:i/>
          <w:sz w:val="20"/>
          <w:szCs w:val="20"/>
        </w:rPr>
        <w:t>.</w:t>
      </w:r>
    </w:p>
    <w:p w:rsidR="0035683B" w:rsidRPr="000072B6" w:rsidRDefault="0035683B" w:rsidP="000072B6">
      <w:pPr>
        <w:pStyle w:val="Sinespaciado"/>
        <w:jc w:val="both"/>
        <w:rPr>
          <w:rFonts w:ascii="Times New Roman" w:hAnsi="Times New Roman" w:cs="Times New Roman"/>
          <w:b/>
          <w:i/>
          <w:sz w:val="20"/>
          <w:szCs w:val="20"/>
        </w:rPr>
      </w:pPr>
      <w:r w:rsidRPr="000072B6">
        <w:rPr>
          <w:rFonts w:ascii="Times New Roman" w:hAnsi="Times New Roman" w:cs="Times New Roman"/>
          <w:b/>
          <w:i/>
          <w:sz w:val="20"/>
          <w:szCs w:val="20"/>
        </w:rPr>
        <w:t>Resultados:</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De acuerdo a la memoria de cálculo los caudales a generar son los siguientes:</w:t>
      </w:r>
    </w:p>
    <w:p w:rsidR="007305A5" w:rsidRDefault="007305A5" w:rsidP="000072B6">
      <w:pPr>
        <w:pStyle w:val="Sinespaciado"/>
        <w:jc w:val="both"/>
        <w:rPr>
          <w:rFonts w:ascii="Times New Roman" w:hAnsi="Times New Roman" w:cs="Times New Roman"/>
          <w:i/>
          <w:sz w:val="20"/>
          <w:szCs w:val="20"/>
        </w:rPr>
      </w:pPr>
    </w:p>
    <w:p w:rsidR="007305A5" w:rsidRDefault="007305A5" w:rsidP="000072B6">
      <w:pPr>
        <w:pStyle w:val="Sinespaciado"/>
        <w:jc w:val="both"/>
        <w:rPr>
          <w:rFonts w:ascii="Times New Roman" w:hAnsi="Times New Roman" w:cs="Times New Roman"/>
          <w:i/>
          <w:sz w:val="20"/>
          <w:szCs w:val="20"/>
        </w:rPr>
      </w:pPr>
    </w:p>
    <w:p w:rsidR="007305A5" w:rsidRDefault="007305A5" w:rsidP="000072B6">
      <w:pPr>
        <w:pStyle w:val="Sinespaciado"/>
        <w:jc w:val="both"/>
        <w:rPr>
          <w:rFonts w:ascii="Times New Roman" w:hAnsi="Times New Roman" w:cs="Times New Roman"/>
          <w:i/>
          <w:sz w:val="20"/>
          <w:szCs w:val="20"/>
        </w:rPr>
      </w:pPr>
    </w:p>
    <w:p w:rsidR="007305A5" w:rsidRDefault="007305A5" w:rsidP="000072B6">
      <w:pPr>
        <w:pStyle w:val="Sinespaciado"/>
        <w:jc w:val="both"/>
        <w:rPr>
          <w:rFonts w:ascii="Times New Roman" w:hAnsi="Times New Roman" w:cs="Times New Roman"/>
          <w:i/>
          <w:sz w:val="20"/>
          <w:szCs w:val="20"/>
        </w:rPr>
      </w:pPr>
    </w:p>
    <w:p w:rsidR="007305A5" w:rsidRDefault="007305A5" w:rsidP="000072B6">
      <w:pPr>
        <w:pStyle w:val="Sinespaciado"/>
        <w:jc w:val="both"/>
        <w:rPr>
          <w:rFonts w:ascii="Times New Roman" w:hAnsi="Times New Roman" w:cs="Times New Roman"/>
          <w:i/>
          <w:sz w:val="20"/>
          <w:szCs w:val="20"/>
        </w:rPr>
      </w:pP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lastRenderedPageBreak/>
        <w:t>Caudal del terreno en verde= 0,0618 m</w:t>
      </w:r>
      <w:r w:rsidRPr="000072B6">
        <w:rPr>
          <w:rFonts w:ascii="Times New Roman" w:hAnsi="Times New Roman" w:cs="Times New Roman"/>
          <w:i/>
          <w:sz w:val="20"/>
          <w:szCs w:val="20"/>
          <w:vertAlign w:val="superscript"/>
        </w:rPr>
        <w:t>3</w:t>
      </w:r>
      <w:r w:rsidRPr="000072B6">
        <w:rPr>
          <w:rFonts w:ascii="Times New Roman" w:hAnsi="Times New Roman" w:cs="Times New Roman"/>
          <w:i/>
          <w:sz w:val="20"/>
          <w:szCs w:val="20"/>
        </w:rPr>
        <w:t>/s= 61.8 l/s.</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Caudal generado con proyecto= 0.0503 m</w:t>
      </w:r>
      <w:r w:rsidRPr="000072B6">
        <w:rPr>
          <w:rFonts w:ascii="Times New Roman" w:hAnsi="Times New Roman" w:cs="Times New Roman"/>
          <w:i/>
          <w:sz w:val="20"/>
          <w:szCs w:val="20"/>
          <w:vertAlign w:val="superscript"/>
        </w:rPr>
        <w:t>3</w:t>
      </w:r>
      <w:r w:rsidRPr="000072B6">
        <w:rPr>
          <w:rFonts w:ascii="Times New Roman" w:hAnsi="Times New Roman" w:cs="Times New Roman"/>
          <w:i/>
          <w:sz w:val="20"/>
          <w:szCs w:val="20"/>
        </w:rPr>
        <w:t>/s= 50.33 l/s.</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Con medida de retención= 0.0308 m</w:t>
      </w:r>
      <w:r w:rsidRPr="000072B6">
        <w:rPr>
          <w:rFonts w:ascii="Times New Roman" w:hAnsi="Times New Roman" w:cs="Times New Roman"/>
          <w:i/>
          <w:sz w:val="20"/>
          <w:szCs w:val="20"/>
          <w:vertAlign w:val="superscript"/>
        </w:rPr>
        <w:t>3</w:t>
      </w:r>
      <w:r w:rsidRPr="000072B6">
        <w:rPr>
          <w:rFonts w:ascii="Times New Roman" w:hAnsi="Times New Roman" w:cs="Times New Roman"/>
          <w:i/>
          <w:sz w:val="20"/>
          <w:szCs w:val="20"/>
        </w:rPr>
        <w:t>/s= 13.1 l/s.</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Con el Proyecto, el desarrollador pretende construir un reservorio de almacenamiento temporal con un volumen de 15 metros cúbicos, con descarga controlada mediante pozos ubicados longitudinalmente hasta el desfogue final en el sistema pluvial.</w:t>
      </w:r>
    </w:p>
    <w:p w:rsidR="0035683B" w:rsidRPr="000072B6" w:rsidRDefault="0035683B" w:rsidP="000072B6">
      <w:pPr>
        <w:pStyle w:val="Sinespaciado"/>
        <w:jc w:val="both"/>
        <w:rPr>
          <w:rFonts w:ascii="Times New Roman" w:hAnsi="Times New Roman" w:cs="Times New Roman"/>
          <w:b/>
          <w:i/>
          <w:sz w:val="20"/>
          <w:szCs w:val="20"/>
        </w:rPr>
      </w:pPr>
      <w:r w:rsidRPr="000072B6">
        <w:rPr>
          <w:rFonts w:ascii="Times New Roman" w:hAnsi="Times New Roman" w:cs="Times New Roman"/>
          <w:b/>
          <w:i/>
          <w:sz w:val="20"/>
          <w:szCs w:val="20"/>
        </w:rPr>
        <w:t>Conclusiones</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Todos estos detalles técnicos deberán ser incorporados en los planos constructivos cuando se gestione el respectivo Permiso de Construcción ante la Municipalidad de Heredia, de no contar con estos detalles en plano, el Departamento de Desarrollo Territorial, rechazara el respectivo permiso de construcción. Además una vez iniciado el proceso constructivo del sistema de retención, el propietario deberá coordinar una visita con la Comisión de Obras del Concejo Municipal.</w:t>
      </w:r>
    </w:p>
    <w:p w:rsidR="0035683B" w:rsidRPr="000072B6" w:rsidRDefault="0035683B" w:rsidP="000072B6">
      <w:pPr>
        <w:pStyle w:val="Sinespaciado"/>
        <w:jc w:val="both"/>
        <w:rPr>
          <w:rFonts w:ascii="Times New Roman" w:hAnsi="Times New Roman" w:cs="Times New Roman"/>
          <w:i/>
          <w:sz w:val="20"/>
          <w:szCs w:val="20"/>
          <w:u w:val="single"/>
        </w:rPr>
      </w:pPr>
      <w:r w:rsidRPr="000072B6">
        <w:rPr>
          <w:rFonts w:ascii="Times New Roman" w:hAnsi="Times New Roman" w:cs="Times New Roman"/>
          <w:i/>
          <w:sz w:val="20"/>
          <w:szCs w:val="20"/>
          <w:u w:val="single"/>
        </w:rPr>
        <w:t>Por lo anterior, la Dirección de Inversión Publica avala la solución planteada.</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Ing. Paulo Córdoba Sánchez</w:t>
      </w:r>
      <w:r w:rsidRPr="000072B6">
        <w:rPr>
          <w:rFonts w:ascii="Times New Roman" w:hAnsi="Times New Roman" w:cs="Times New Roman"/>
          <w:i/>
          <w:sz w:val="20"/>
          <w:szCs w:val="20"/>
        </w:rPr>
        <w:tab/>
      </w:r>
      <w:r w:rsidRPr="000072B6">
        <w:rPr>
          <w:rFonts w:ascii="Times New Roman" w:hAnsi="Times New Roman" w:cs="Times New Roman"/>
          <w:i/>
          <w:sz w:val="20"/>
          <w:szCs w:val="20"/>
        </w:rPr>
        <w:tab/>
      </w:r>
      <w:r w:rsidRPr="000072B6">
        <w:rPr>
          <w:rFonts w:ascii="Times New Roman" w:hAnsi="Times New Roman" w:cs="Times New Roman"/>
          <w:i/>
          <w:sz w:val="20"/>
          <w:szCs w:val="20"/>
        </w:rPr>
        <w:tab/>
      </w:r>
      <w:r w:rsidRPr="000072B6">
        <w:rPr>
          <w:rFonts w:ascii="Times New Roman" w:hAnsi="Times New Roman" w:cs="Times New Roman"/>
          <w:i/>
          <w:sz w:val="20"/>
          <w:szCs w:val="20"/>
        </w:rPr>
        <w:tab/>
        <w:t>Lic. Rogers Araya Guerrero.</w:t>
      </w: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i/>
          <w:sz w:val="20"/>
          <w:szCs w:val="20"/>
        </w:rPr>
        <w:t>Gestor de Desarrollo Territorial</w:t>
      </w:r>
      <w:r w:rsidRPr="000072B6">
        <w:rPr>
          <w:rFonts w:ascii="Times New Roman" w:hAnsi="Times New Roman" w:cs="Times New Roman"/>
          <w:i/>
          <w:sz w:val="20"/>
          <w:szCs w:val="20"/>
        </w:rPr>
        <w:tab/>
      </w:r>
      <w:r w:rsidRPr="000072B6">
        <w:rPr>
          <w:rFonts w:ascii="Times New Roman" w:hAnsi="Times New Roman" w:cs="Times New Roman"/>
          <w:i/>
          <w:sz w:val="20"/>
          <w:szCs w:val="20"/>
        </w:rPr>
        <w:tab/>
      </w:r>
      <w:r w:rsidRPr="000072B6">
        <w:rPr>
          <w:rFonts w:ascii="Times New Roman" w:hAnsi="Times New Roman" w:cs="Times New Roman"/>
          <w:i/>
          <w:sz w:val="20"/>
          <w:szCs w:val="20"/>
        </w:rPr>
        <w:tab/>
      </w:r>
      <w:r w:rsidR="000072B6">
        <w:rPr>
          <w:rFonts w:ascii="Times New Roman" w:hAnsi="Times New Roman" w:cs="Times New Roman"/>
          <w:i/>
          <w:sz w:val="20"/>
          <w:szCs w:val="20"/>
        </w:rPr>
        <w:t xml:space="preserve">             </w:t>
      </w:r>
      <w:r w:rsidRPr="000072B6">
        <w:rPr>
          <w:rFonts w:ascii="Times New Roman" w:hAnsi="Times New Roman" w:cs="Times New Roman"/>
          <w:i/>
          <w:sz w:val="20"/>
          <w:szCs w:val="20"/>
        </w:rPr>
        <w:t>Gestor Ambiental.”</w:t>
      </w:r>
    </w:p>
    <w:p w:rsidR="0035683B" w:rsidRPr="000072B6" w:rsidRDefault="0035683B" w:rsidP="000072B6">
      <w:pPr>
        <w:pStyle w:val="Sinespaciado"/>
        <w:jc w:val="both"/>
        <w:rPr>
          <w:rFonts w:ascii="Times New Roman" w:hAnsi="Times New Roman" w:cs="Times New Roman"/>
          <w:i/>
          <w:color w:val="70AD47" w:themeColor="accent6"/>
          <w:sz w:val="20"/>
          <w:szCs w:val="20"/>
        </w:rPr>
      </w:pPr>
    </w:p>
    <w:p w:rsidR="0035683B" w:rsidRPr="000072B6" w:rsidRDefault="0035683B" w:rsidP="000072B6">
      <w:pPr>
        <w:pStyle w:val="Sinespaciado"/>
        <w:jc w:val="both"/>
        <w:rPr>
          <w:rFonts w:ascii="Times New Roman" w:hAnsi="Times New Roman" w:cs="Times New Roman"/>
          <w:i/>
          <w:sz w:val="20"/>
          <w:szCs w:val="20"/>
        </w:rPr>
      </w:pPr>
      <w:r w:rsidRPr="000072B6">
        <w:rPr>
          <w:rFonts w:ascii="Times New Roman" w:hAnsi="Times New Roman" w:cs="Times New Roman"/>
          <w:b/>
          <w:i/>
          <w:sz w:val="20"/>
          <w:szCs w:val="20"/>
        </w:rPr>
        <w:t>RECOMENDACIÓN:</w:t>
      </w:r>
      <w:r w:rsidRPr="000072B6">
        <w:rPr>
          <w:rFonts w:ascii="Times New Roman" w:hAnsi="Times New Roman" w:cs="Times New Roman"/>
          <w:i/>
          <w:sz w:val="20"/>
          <w:szCs w:val="20"/>
        </w:rPr>
        <w:t xml:space="preserve"> Esta comisión recomienda al Concejo Municipal, APROBAR EL DESFOGUE PLUVIAL solicitado, </w:t>
      </w:r>
      <w:r w:rsidRPr="000072B6">
        <w:rPr>
          <w:rFonts w:ascii="Times New Roman" w:hAnsi="Times New Roman" w:cs="Times New Roman"/>
          <w:i/>
          <w:sz w:val="20"/>
          <w:szCs w:val="20"/>
          <w:shd w:val="clear" w:color="auto" w:fill="FFFFFF"/>
        </w:rPr>
        <w:t>conforme a la recomendación técnica realizada por la Dirección de Inversión Pública</w:t>
      </w:r>
      <w:r w:rsidRPr="000072B6">
        <w:rPr>
          <w:rFonts w:ascii="Times New Roman" w:hAnsi="Times New Roman" w:cs="Times New Roman"/>
          <w:i/>
          <w:sz w:val="20"/>
          <w:szCs w:val="20"/>
        </w:rPr>
        <w:t xml:space="preserve"> en el oficio DIP-DT-0643-2016, suscrito por el Ing. Paulo Córdoba – Gestor de Desarrollo Territorial, y el Lic. Roger Araya – Gestor Ambiental.</w:t>
      </w:r>
    </w:p>
    <w:p w:rsidR="0035683B" w:rsidRDefault="0035683B" w:rsidP="0035683B">
      <w:pPr>
        <w:spacing w:after="0"/>
        <w:jc w:val="both"/>
      </w:pPr>
    </w:p>
    <w:p w:rsidR="0035683B" w:rsidRPr="000072B6" w:rsidRDefault="0035683B" w:rsidP="000072B6">
      <w:pPr>
        <w:pStyle w:val="Sinespaciado"/>
        <w:numPr>
          <w:ilvl w:val="0"/>
          <w:numId w:val="21"/>
        </w:numPr>
        <w:rPr>
          <w:rFonts w:ascii="Times New Roman" w:hAnsi="Times New Roman" w:cs="Times New Roman"/>
          <w:i/>
          <w:sz w:val="20"/>
          <w:szCs w:val="20"/>
        </w:rPr>
      </w:pPr>
      <w:r w:rsidRPr="000072B6">
        <w:rPr>
          <w:rFonts w:ascii="Times New Roman" w:hAnsi="Times New Roman" w:cs="Times New Roman"/>
          <w:b/>
          <w:i/>
          <w:sz w:val="20"/>
          <w:szCs w:val="20"/>
        </w:rPr>
        <w:t xml:space="preserve">REMITE: </w:t>
      </w:r>
      <w:r w:rsidRPr="000072B6">
        <w:rPr>
          <w:rFonts w:ascii="Times New Roman" w:hAnsi="Times New Roman" w:cs="Times New Roman"/>
          <w:i/>
          <w:sz w:val="20"/>
          <w:szCs w:val="20"/>
        </w:rPr>
        <w:t>SCM-989-2016 y SCM-1404-2016.</w:t>
      </w:r>
    </w:p>
    <w:p w:rsidR="0035683B" w:rsidRPr="000072B6" w:rsidRDefault="0035683B" w:rsidP="000072B6">
      <w:pPr>
        <w:pStyle w:val="Sinespaciado"/>
        <w:rPr>
          <w:rFonts w:ascii="Times New Roman" w:hAnsi="Times New Roman" w:cs="Times New Roman"/>
          <w:i/>
          <w:sz w:val="20"/>
          <w:szCs w:val="20"/>
        </w:rPr>
      </w:pPr>
      <w:r w:rsidRPr="000072B6">
        <w:rPr>
          <w:rFonts w:ascii="Times New Roman" w:hAnsi="Times New Roman" w:cs="Times New Roman"/>
          <w:b/>
          <w:i/>
          <w:sz w:val="20"/>
          <w:szCs w:val="20"/>
        </w:rPr>
        <w:t>SUSCRIBE:</w:t>
      </w:r>
      <w:r w:rsidRPr="000072B6">
        <w:rPr>
          <w:rFonts w:ascii="Times New Roman" w:hAnsi="Times New Roman" w:cs="Times New Roman"/>
          <w:i/>
          <w:sz w:val="20"/>
          <w:szCs w:val="20"/>
        </w:rPr>
        <w:t xml:space="preserve"> Humberto Fonseca Conejo.</w:t>
      </w:r>
    </w:p>
    <w:p w:rsidR="0035683B" w:rsidRPr="000072B6" w:rsidRDefault="0035683B" w:rsidP="000072B6">
      <w:pPr>
        <w:pStyle w:val="Sinespaciado"/>
        <w:rPr>
          <w:rFonts w:ascii="Times New Roman" w:hAnsi="Times New Roman" w:cs="Times New Roman"/>
          <w:i/>
          <w:sz w:val="20"/>
          <w:szCs w:val="20"/>
        </w:rPr>
      </w:pPr>
      <w:r w:rsidRPr="000072B6">
        <w:rPr>
          <w:rFonts w:ascii="Times New Roman" w:hAnsi="Times New Roman" w:cs="Times New Roman"/>
          <w:b/>
          <w:i/>
          <w:sz w:val="20"/>
          <w:szCs w:val="20"/>
        </w:rPr>
        <w:t xml:space="preserve">SESIÓN N°: </w:t>
      </w:r>
      <w:r w:rsidRPr="000072B6">
        <w:rPr>
          <w:rFonts w:ascii="Times New Roman" w:hAnsi="Times New Roman" w:cs="Times New Roman"/>
          <w:i/>
          <w:sz w:val="20"/>
          <w:szCs w:val="20"/>
        </w:rPr>
        <w:t>09-2016 y 22-2016 respectivamente.</w:t>
      </w:r>
    </w:p>
    <w:p w:rsidR="0035683B" w:rsidRPr="000072B6" w:rsidRDefault="0035683B" w:rsidP="000072B6">
      <w:pPr>
        <w:pStyle w:val="Sinespaciado"/>
        <w:rPr>
          <w:rFonts w:ascii="Times New Roman" w:hAnsi="Times New Roman" w:cs="Times New Roman"/>
          <w:i/>
          <w:sz w:val="20"/>
          <w:szCs w:val="20"/>
        </w:rPr>
      </w:pPr>
      <w:r w:rsidRPr="000072B6">
        <w:rPr>
          <w:rFonts w:ascii="Times New Roman" w:hAnsi="Times New Roman" w:cs="Times New Roman"/>
          <w:b/>
          <w:i/>
          <w:sz w:val="20"/>
          <w:szCs w:val="20"/>
        </w:rPr>
        <w:t xml:space="preserve">FECHA: </w:t>
      </w:r>
      <w:r w:rsidRPr="000072B6">
        <w:rPr>
          <w:rFonts w:ascii="Times New Roman" w:hAnsi="Times New Roman" w:cs="Times New Roman"/>
          <w:i/>
          <w:sz w:val="20"/>
          <w:szCs w:val="20"/>
        </w:rPr>
        <w:t>06-06-2016 y 08-08-2016 respectivamente.</w:t>
      </w:r>
    </w:p>
    <w:p w:rsidR="0035683B" w:rsidRPr="000072B6" w:rsidRDefault="0035683B" w:rsidP="000072B6">
      <w:pPr>
        <w:pStyle w:val="Sinespaciado"/>
        <w:rPr>
          <w:rFonts w:ascii="Times New Roman" w:hAnsi="Times New Roman" w:cs="Times New Roman"/>
          <w:i/>
          <w:sz w:val="20"/>
          <w:szCs w:val="20"/>
        </w:rPr>
      </w:pPr>
      <w:r w:rsidRPr="000072B6">
        <w:rPr>
          <w:rFonts w:ascii="Times New Roman" w:hAnsi="Times New Roman" w:cs="Times New Roman"/>
          <w:b/>
          <w:i/>
          <w:sz w:val="20"/>
          <w:szCs w:val="20"/>
        </w:rPr>
        <w:t xml:space="preserve">DOCUMENTO N°: </w:t>
      </w:r>
      <w:r w:rsidRPr="000072B6">
        <w:rPr>
          <w:rFonts w:ascii="Times New Roman" w:hAnsi="Times New Roman" w:cs="Times New Roman"/>
          <w:i/>
          <w:sz w:val="20"/>
          <w:szCs w:val="20"/>
        </w:rPr>
        <w:t>366-16.</w:t>
      </w:r>
    </w:p>
    <w:p w:rsidR="0035683B" w:rsidRPr="000072B6" w:rsidRDefault="0035683B" w:rsidP="000072B6">
      <w:pPr>
        <w:pStyle w:val="Sinespaciado"/>
        <w:rPr>
          <w:rFonts w:ascii="Times New Roman" w:hAnsi="Times New Roman" w:cs="Times New Roman"/>
          <w:b/>
          <w:i/>
          <w:color w:val="1F4E79" w:themeColor="accent1" w:themeShade="80"/>
          <w:sz w:val="20"/>
          <w:szCs w:val="20"/>
        </w:rPr>
      </w:pPr>
      <w:r w:rsidRPr="000072B6">
        <w:rPr>
          <w:rFonts w:ascii="Times New Roman" w:hAnsi="Times New Roman" w:cs="Times New Roman"/>
          <w:b/>
          <w:i/>
          <w:sz w:val="20"/>
          <w:szCs w:val="20"/>
        </w:rPr>
        <w:t xml:space="preserve">ASUNTO: </w:t>
      </w:r>
      <w:r w:rsidRPr="000072B6">
        <w:rPr>
          <w:rFonts w:ascii="Times New Roman" w:hAnsi="Times New Roman" w:cs="Times New Roman"/>
          <w:i/>
          <w:sz w:val="20"/>
          <w:szCs w:val="20"/>
        </w:rPr>
        <w:t xml:space="preserve">Solicitud de desfogue pluvial para apartamentos “Flor del Cafeto” en Residencial Los Cafetos, San Francisco, Heredia. </w:t>
      </w:r>
      <w:r w:rsidRPr="000072B6">
        <w:rPr>
          <w:rFonts w:ascii="Times New Roman" w:hAnsi="Times New Roman" w:cs="Times New Roman"/>
          <w:b/>
          <w:i/>
          <w:color w:val="5B9BD5" w:themeColor="accent1"/>
          <w:sz w:val="20"/>
          <w:szCs w:val="20"/>
        </w:rPr>
        <w:t xml:space="preserve">Email: Fonseca.humberto@gmail.com / </w:t>
      </w:r>
      <w:r w:rsidRPr="000072B6">
        <w:rPr>
          <w:rFonts w:ascii="Times New Roman" w:hAnsi="Times New Roman" w:cs="Times New Roman"/>
          <w:b/>
          <w:i/>
          <w:color w:val="1F4E79" w:themeColor="accent1" w:themeShade="80"/>
          <w:sz w:val="20"/>
          <w:szCs w:val="20"/>
        </w:rPr>
        <w:t>Tel: 8704-3629 / N°526-16.</w:t>
      </w:r>
    </w:p>
    <w:p w:rsidR="0035683B" w:rsidRPr="000072B6" w:rsidRDefault="0035683B" w:rsidP="000072B6">
      <w:pPr>
        <w:pStyle w:val="Sinespaciado"/>
        <w:rPr>
          <w:rFonts w:ascii="Times New Roman" w:hAnsi="Times New Roman" w:cs="Times New Roman"/>
          <w:b/>
          <w:i/>
          <w:color w:val="70AD47" w:themeColor="accent6"/>
          <w:sz w:val="20"/>
          <w:szCs w:val="20"/>
        </w:rPr>
      </w:pPr>
    </w:p>
    <w:p w:rsidR="0035683B" w:rsidRPr="000072B6" w:rsidRDefault="0035683B" w:rsidP="000072B6">
      <w:pPr>
        <w:pStyle w:val="Sinespaciado"/>
        <w:rPr>
          <w:rFonts w:ascii="Times New Roman" w:hAnsi="Times New Roman" w:cs="Times New Roman"/>
          <w:i/>
          <w:sz w:val="20"/>
          <w:szCs w:val="20"/>
        </w:rPr>
      </w:pPr>
      <w:r w:rsidRPr="000072B6">
        <w:rPr>
          <w:rFonts w:ascii="Times New Roman" w:hAnsi="Times New Roman" w:cs="Times New Roman"/>
          <w:i/>
          <w:sz w:val="20"/>
          <w:szCs w:val="20"/>
        </w:rPr>
        <w:t>Se presenta ante la Comisión de Obras, el oficio DIP-DT-0643-16 suscrito por el Ing. Paulo Córdoba Sánchez – Gestor Desarrollo Territorial, que dice:</w:t>
      </w:r>
    </w:p>
    <w:tbl>
      <w:tblPr>
        <w:tblStyle w:val="Tablaconcuadrcula"/>
        <w:tblW w:w="0" w:type="auto"/>
        <w:tblInd w:w="-113" w:type="dxa"/>
        <w:tblLook w:val="04A0" w:firstRow="1" w:lastRow="0" w:firstColumn="1" w:lastColumn="0" w:noHBand="0" w:noVBand="1"/>
      </w:tblPr>
      <w:tblGrid>
        <w:gridCol w:w="2311"/>
        <w:gridCol w:w="2290"/>
        <w:gridCol w:w="2282"/>
        <w:gridCol w:w="2292"/>
      </w:tblGrid>
      <w:tr w:rsidR="0035683B" w:rsidRPr="00E00193" w:rsidTr="00C53BF8">
        <w:tc>
          <w:tcPr>
            <w:tcW w:w="9637" w:type="dxa"/>
            <w:gridSpan w:val="4"/>
            <w:vAlign w:val="center"/>
          </w:tcPr>
          <w:p w:rsidR="0035683B" w:rsidRPr="000072B6" w:rsidRDefault="0035683B" w:rsidP="00C53BF8">
            <w:pPr>
              <w:jc w:val="center"/>
              <w:rPr>
                <w:rFonts w:ascii="Times New Roman" w:hAnsi="Times New Roman" w:cs="Times New Roman"/>
                <w:b/>
                <w:sz w:val="20"/>
                <w:szCs w:val="20"/>
              </w:rPr>
            </w:pPr>
            <w:r w:rsidRPr="000072B6">
              <w:rPr>
                <w:rFonts w:ascii="Times New Roman" w:hAnsi="Times New Roman" w:cs="Times New Roman"/>
                <w:b/>
                <w:sz w:val="20"/>
                <w:szCs w:val="20"/>
              </w:rPr>
              <w:t>Templo Católico de Mercedes Sur</w:t>
            </w:r>
          </w:p>
        </w:tc>
      </w:tr>
      <w:tr w:rsidR="0035683B" w:rsidRPr="00E00193" w:rsidTr="00C53BF8">
        <w:tc>
          <w:tcPr>
            <w:tcW w:w="4818" w:type="dxa"/>
            <w:gridSpan w:val="2"/>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Propietario</w:t>
            </w:r>
          </w:p>
        </w:tc>
        <w:tc>
          <w:tcPr>
            <w:tcW w:w="4819" w:type="dxa"/>
            <w:gridSpan w:val="2"/>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Ubicación</w:t>
            </w:r>
          </w:p>
        </w:tc>
      </w:tr>
      <w:tr w:rsidR="0035683B" w:rsidRPr="00E00193" w:rsidTr="00C53BF8">
        <w:tc>
          <w:tcPr>
            <w:tcW w:w="4818" w:type="dxa"/>
            <w:gridSpan w:val="2"/>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Temporalidades de la Arquidiócesis de San José</w:t>
            </w:r>
          </w:p>
        </w:tc>
        <w:tc>
          <w:tcPr>
            <w:tcW w:w="4819" w:type="dxa"/>
            <w:gridSpan w:val="2"/>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Mercedes, Mercedes Sur, 300 norte</w:t>
            </w:r>
          </w:p>
        </w:tc>
      </w:tr>
      <w:tr w:rsidR="0035683B" w:rsidRPr="00E00193" w:rsidTr="00C53BF8">
        <w:tc>
          <w:tcPr>
            <w:tcW w:w="2409" w:type="dxa"/>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N° de Plano Catastrado</w:t>
            </w:r>
          </w:p>
        </w:tc>
        <w:tc>
          <w:tcPr>
            <w:tcW w:w="2409" w:type="dxa"/>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N° de Finca</w:t>
            </w:r>
          </w:p>
        </w:tc>
        <w:tc>
          <w:tcPr>
            <w:tcW w:w="2409" w:type="dxa"/>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Mapa</w:t>
            </w:r>
          </w:p>
        </w:tc>
        <w:tc>
          <w:tcPr>
            <w:tcW w:w="2410" w:type="dxa"/>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Parcela</w:t>
            </w:r>
          </w:p>
        </w:tc>
      </w:tr>
      <w:tr w:rsidR="0035683B" w:rsidRPr="00E00193" w:rsidTr="00C53BF8">
        <w:tc>
          <w:tcPr>
            <w:tcW w:w="2409" w:type="dxa"/>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H-1736843-2014</w:t>
            </w:r>
          </w:p>
        </w:tc>
        <w:tc>
          <w:tcPr>
            <w:tcW w:w="2409" w:type="dxa"/>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63300-000</w:t>
            </w:r>
          </w:p>
        </w:tc>
        <w:tc>
          <w:tcPr>
            <w:tcW w:w="2409" w:type="dxa"/>
            <w:vAlign w:val="center"/>
          </w:tcPr>
          <w:p w:rsidR="0035683B" w:rsidRPr="000072B6" w:rsidRDefault="0035683B" w:rsidP="00C53BF8">
            <w:pPr>
              <w:jc w:val="center"/>
              <w:rPr>
                <w:rFonts w:ascii="Times New Roman" w:hAnsi="Times New Roman" w:cs="Times New Roman"/>
                <w:sz w:val="20"/>
                <w:szCs w:val="20"/>
              </w:rPr>
            </w:pPr>
          </w:p>
        </w:tc>
        <w:tc>
          <w:tcPr>
            <w:tcW w:w="2410" w:type="dxa"/>
            <w:vAlign w:val="center"/>
          </w:tcPr>
          <w:p w:rsidR="0035683B" w:rsidRPr="000072B6" w:rsidRDefault="0035683B" w:rsidP="00C53BF8">
            <w:pPr>
              <w:jc w:val="center"/>
              <w:rPr>
                <w:rFonts w:ascii="Times New Roman" w:hAnsi="Times New Roman" w:cs="Times New Roman"/>
                <w:sz w:val="20"/>
                <w:szCs w:val="20"/>
              </w:rPr>
            </w:pPr>
          </w:p>
        </w:tc>
      </w:tr>
      <w:tr w:rsidR="0035683B" w:rsidRPr="00E00193" w:rsidTr="00C53BF8">
        <w:tc>
          <w:tcPr>
            <w:tcW w:w="9637" w:type="dxa"/>
            <w:gridSpan w:val="4"/>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Desfogue: Al sistema de alcantarillado pluvial existente</w:t>
            </w:r>
          </w:p>
        </w:tc>
      </w:tr>
      <w:tr w:rsidR="0035683B" w:rsidRPr="00E00193" w:rsidTr="00C53BF8">
        <w:tc>
          <w:tcPr>
            <w:tcW w:w="9637" w:type="dxa"/>
            <w:gridSpan w:val="4"/>
            <w:vAlign w:val="center"/>
          </w:tcPr>
          <w:p w:rsidR="0035683B" w:rsidRPr="000072B6" w:rsidRDefault="0035683B" w:rsidP="00C53BF8">
            <w:pPr>
              <w:jc w:val="center"/>
              <w:rPr>
                <w:rFonts w:ascii="Times New Roman" w:hAnsi="Times New Roman" w:cs="Times New Roman"/>
                <w:sz w:val="20"/>
                <w:szCs w:val="20"/>
              </w:rPr>
            </w:pPr>
            <w:r w:rsidRPr="000072B6">
              <w:rPr>
                <w:rFonts w:ascii="Times New Roman" w:hAnsi="Times New Roman" w:cs="Times New Roman"/>
                <w:sz w:val="20"/>
                <w:szCs w:val="20"/>
              </w:rPr>
              <w:t>Profesional Responsable de la memoria de cálculo:      Ing. Oscar González J.       IC-</w:t>
            </w:r>
          </w:p>
        </w:tc>
      </w:tr>
    </w:tbl>
    <w:p w:rsidR="0035683B" w:rsidRPr="00B22765" w:rsidRDefault="0035683B" w:rsidP="000072B6">
      <w:pPr>
        <w:pStyle w:val="Sinespaciado"/>
        <w:jc w:val="both"/>
        <w:rPr>
          <w:rFonts w:ascii="Times New Roman" w:hAnsi="Times New Roman" w:cs="Times New Roman"/>
          <w:b/>
          <w:i/>
          <w:sz w:val="20"/>
          <w:szCs w:val="20"/>
        </w:rPr>
      </w:pPr>
      <w:r w:rsidRPr="00B22765">
        <w:rPr>
          <w:rFonts w:ascii="Times New Roman" w:hAnsi="Times New Roman" w:cs="Times New Roman"/>
          <w:b/>
          <w:i/>
          <w:sz w:val="20"/>
          <w:szCs w:val="20"/>
        </w:rPr>
        <w:t>Objetivo</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Determinar el aumento de escorrentía generado por la construcción del proyecto en mención y en cuanto mitigara el proyecto con el diseño de la solución de la medida de retención pluvial.</w:t>
      </w:r>
    </w:p>
    <w:p w:rsidR="0035683B" w:rsidRPr="00B22765" w:rsidRDefault="0035683B" w:rsidP="000072B6">
      <w:pPr>
        <w:pStyle w:val="Sinespaciado"/>
        <w:jc w:val="both"/>
        <w:rPr>
          <w:rFonts w:ascii="Times New Roman" w:hAnsi="Times New Roman" w:cs="Times New Roman"/>
          <w:b/>
          <w:i/>
          <w:sz w:val="20"/>
          <w:szCs w:val="20"/>
        </w:rPr>
      </w:pPr>
      <w:r w:rsidRPr="00B22765">
        <w:rPr>
          <w:rFonts w:ascii="Times New Roman" w:hAnsi="Times New Roman" w:cs="Times New Roman"/>
          <w:b/>
          <w:i/>
          <w:sz w:val="20"/>
          <w:szCs w:val="20"/>
        </w:rPr>
        <w:t>Parámetros utilizados:</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Tiempo de concentración: 10 minutos.</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Intensidad de la lluvia: 212.</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Periodo de retorno: 50 años.</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Área del proyecto: 1089 m</w:t>
      </w:r>
      <w:r w:rsidRPr="00B22765">
        <w:rPr>
          <w:rFonts w:ascii="Times New Roman" w:hAnsi="Times New Roman" w:cs="Times New Roman"/>
          <w:i/>
          <w:sz w:val="20"/>
          <w:szCs w:val="20"/>
          <w:vertAlign w:val="superscript"/>
        </w:rPr>
        <w:t>2</w:t>
      </w:r>
      <w:r w:rsidRPr="00B22765">
        <w:rPr>
          <w:rFonts w:ascii="Times New Roman" w:hAnsi="Times New Roman" w:cs="Times New Roman"/>
          <w:i/>
          <w:sz w:val="20"/>
          <w:szCs w:val="20"/>
        </w:rPr>
        <w:t>.</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Áreas con proyecto desarrollado: 796,0 m</w:t>
      </w:r>
      <w:r w:rsidRPr="00B22765">
        <w:rPr>
          <w:rFonts w:ascii="Times New Roman" w:hAnsi="Times New Roman" w:cs="Times New Roman"/>
          <w:i/>
          <w:sz w:val="20"/>
          <w:szCs w:val="20"/>
          <w:vertAlign w:val="superscript"/>
        </w:rPr>
        <w:t>2</w:t>
      </w:r>
      <w:r w:rsidRPr="00B22765">
        <w:rPr>
          <w:rFonts w:ascii="Times New Roman" w:hAnsi="Times New Roman" w:cs="Times New Roman"/>
          <w:i/>
          <w:sz w:val="20"/>
          <w:szCs w:val="20"/>
        </w:rPr>
        <w:t>.</w:t>
      </w:r>
    </w:p>
    <w:p w:rsidR="0035683B" w:rsidRPr="00B22765" w:rsidRDefault="0035683B" w:rsidP="000072B6">
      <w:pPr>
        <w:pStyle w:val="Sinespaciado"/>
        <w:jc w:val="both"/>
        <w:rPr>
          <w:rFonts w:ascii="Times New Roman" w:hAnsi="Times New Roman" w:cs="Times New Roman"/>
          <w:b/>
          <w:i/>
          <w:sz w:val="20"/>
          <w:szCs w:val="20"/>
        </w:rPr>
      </w:pPr>
      <w:r w:rsidRPr="00B22765">
        <w:rPr>
          <w:rFonts w:ascii="Times New Roman" w:hAnsi="Times New Roman" w:cs="Times New Roman"/>
          <w:b/>
          <w:i/>
          <w:sz w:val="20"/>
          <w:szCs w:val="20"/>
        </w:rPr>
        <w:t>Resultados:</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De acuerdo a la memoria de cálculo los caudales a generar son los siguientes:</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Caudal del terreno en verde= 0,0618 m</w:t>
      </w:r>
      <w:r w:rsidRPr="00B22765">
        <w:rPr>
          <w:rFonts w:ascii="Times New Roman" w:hAnsi="Times New Roman" w:cs="Times New Roman"/>
          <w:i/>
          <w:sz w:val="20"/>
          <w:szCs w:val="20"/>
          <w:vertAlign w:val="superscript"/>
        </w:rPr>
        <w:t>3</w:t>
      </w:r>
      <w:r w:rsidRPr="00B22765">
        <w:rPr>
          <w:rFonts w:ascii="Times New Roman" w:hAnsi="Times New Roman" w:cs="Times New Roman"/>
          <w:i/>
          <w:sz w:val="20"/>
          <w:szCs w:val="20"/>
        </w:rPr>
        <w:t>/s= 61.8 l/s.</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Caudal generado con proyecto= 0.0503 m</w:t>
      </w:r>
      <w:r w:rsidRPr="00B22765">
        <w:rPr>
          <w:rFonts w:ascii="Times New Roman" w:hAnsi="Times New Roman" w:cs="Times New Roman"/>
          <w:i/>
          <w:sz w:val="20"/>
          <w:szCs w:val="20"/>
          <w:vertAlign w:val="superscript"/>
        </w:rPr>
        <w:t>3</w:t>
      </w:r>
      <w:r w:rsidRPr="00B22765">
        <w:rPr>
          <w:rFonts w:ascii="Times New Roman" w:hAnsi="Times New Roman" w:cs="Times New Roman"/>
          <w:i/>
          <w:sz w:val="20"/>
          <w:szCs w:val="20"/>
        </w:rPr>
        <w:t>/s= 50.33 l/s.</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Con medida de retención= 0.0308 m</w:t>
      </w:r>
      <w:r w:rsidRPr="00B22765">
        <w:rPr>
          <w:rFonts w:ascii="Times New Roman" w:hAnsi="Times New Roman" w:cs="Times New Roman"/>
          <w:i/>
          <w:sz w:val="20"/>
          <w:szCs w:val="20"/>
          <w:vertAlign w:val="superscript"/>
        </w:rPr>
        <w:t>3</w:t>
      </w:r>
      <w:r w:rsidRPr="00B22765">
        <w:rPr>
          <w:rFonts w:ascii="Times New Roman" w:hAnsi="Times New Roman" w:cs="Times New Roman"/>
          <w:i/>
          <w:sz w:val="20"/>
          <w:szCs w:val="20"/>
        </w:rPr>
        <w:t>/s= 13.1 l/s.</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Con el Proyecto, el desarrollador pretende construir un reservorio de almacenamiento temporal con un volumen de 15 metros cúbicos, con descarga controlada mediante pozos ubicados longitudinalmente hasta el desfogue final en el sistema pluvial.</w:t>
      </w:r>
    </w:p>
    <w:p w:rsidR="0035683B" w:rsidRPr="00B22765" w:rsidRDefault="0035683B" w:rsidP="000072B6">
      <w:pPr>
        <w:pStyle w:val="Sinespaciado"/>
        <w:jc w:val="both"/>
        <w:rPr>
          <w:rFonts w:ascii="Times New Roman" w:hAnsi="Times New Roman" w:cs="Times New Roman"/>
          <w:b/>
          <w:i/>
          <w:sz w:val="20"/>
          <w:szCs w:val="20"/>
        </w:rPr>
      </w:pPr>
      <w:r w:rsidRPr="00B22765">
        <w:rPr>
          <w:rFonts w:ascii="Times New Roman" w:hAnsi="Times New Roman" w:cs="Times New Roman"/>
          <w:b/>
          <w:i/>
          <w:sz w:val="20"/>
          <w:szCs w:val="20"/>
        </w:rPr>
        <w:t>Conclusiones</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Todos estos detalles técnicos deberán ser incorporados en los planos constructivos cuando se gestione el respectivo Permiso de Construcción ante la Municipalidad de Heredia, de no contar con estos detalles en plano, el Departamento de Desarrollo Territorial, rechazara el respectivo permiso de construcción. Además una vez iniciado el proceso constructivo del sistema de retención, el propietario deberá coordinar una visita con la Comisión de Obras del Concejo Municipal.</w:t>
      </w:r>
    </w:p>
    <w:p w:rsidR="0035683B" w:rsidRPr="00B22765" w:rsidRDefault="0035683B" w:rsidP="000072B6">
      <w:pPr>
        <w:pStyle w:val="Sinespaciado"/>
        <w:jc w:val="both"/>
        <w:rPr>
          <w:rFonts w:ascii="Times New Roman" w:hAnsi="Times New Roman" w:cs="Times New Roman"/>
          <w:i/>
          <w:sz w:val="20"/>
          <w:szCs w:val="20"/>
          <w:u w:val="single"/>
        </w:rPr>
      </w:pPr>
      <w:r w:rsidRPr="00B22765">
        <w:rPr>
          <w:rFonts w:ascii="Times New Roman" w:hAnsi="Times New Roman" w:cs="Times New Roman"/>
          <w:i/>
          <w:sz w:val="20"/>
          <w:szCs w:val="20"/>
          <w:u w:val="single"/>
        </w:rPr>
        <w:t>Por lo anterior, la Dirección de Inversión Publica avala la solución planteada.</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Ing. Paulo Córdoba Sánchez</w:t>
      </w:r>
      <w:r w:rsidRPr="00B22765">
        <w:rPr>
          <w:rFonts w:ascii="Times New Roman" w:hAnsi="Times New Roman" w:cs="Times New Roman"/>
          <w:i/>
          <w:sz w:val="20"/>
          <w:szCs w:val="20"/>
        </w:rPr>
        <w:tab/>
      </w:r>
      <w:r w:rsidRPr="00B22765">
        <w:rPr>
          <w:rFonts w:ascii="Times New Roman" w:hAnsi="Times New Roman" w:cs="Times New Roman"/>
          <w:i/>
          <w:sz w:val="20"/>
          <w:szCs w:val="20"/>
        </w:rPr>
        <w:tab/>
      </w:r>
      <w:r w:rsidRPr="00B22765">
        <w:rPr>
          <w:rFonts w:ascii="Times New Roman" w:hAnsi="Times New Roman" w:cs="Times New Roman"/>
          <w:i/>
          <w:sz w:val="20"/>
          <w:szCs w:val="20"/>
        </w:rPr>
        <w:tab/>
      </w:r>
      <w:r w:rsidRPr="00B22765">
        <w:rPr>
          <w:rFonts w:ascii="Times New Roman" w:hAnsi="Times New Roman" w:cs="Times New Roman"/>
          <w:i/>
          <w:sz w:val="20"/>
          <w:szCs w:val="20"/>
        </w:rPr>
        <w:tab/>
        <w:t>Lic. Rogers Araya Guerrero.</w:t>
      </w:r>
    </w:p>
    <w:p w:rsidR="0035683B" w:rsidRPr="00B2276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i/>
          <w:sz w:val="20"/>
          <w:szCs w:val="20"/>
        </w:rPr>
        <w:t>Gestor de Desarrollo Territorial</w:t>
      </w:r>
      <w:r w:rsidRPr="00B22765">
        <w:rPr>
          <w:rFonts w:ascii="Times New Roman" w:hAnsi="Times New Roman" w:cs="Times New Roman"/>
          <w:i/>
          <w:sz w:val="20"/>
          <w:szCs w:val="20"/>
        </w:rPr>
        <w:tab/>
      </w:r>
      <w:r w:rsidRPr="00B22765">
        <w:rPr>
          <w:rFonts w:ascii="Times New Roman" w:hAnsi="Times New Roman" w:cs="Times New Roman"/>
          <w:i/>
          <w:sz w:val="20"/>
          <w:szCs w:val="20"/>
        </w:rPr>
        <w:tab/>
      </w:r>
      <w:r w:rsidRPr="00B22765">
        <w:rPr>
          <w:rFonts w:ascii="Times New Roman" w:hAnsi="Times New Roman" w:cs="Times New Roman"/>
          <w:i/>
          <w:sz w:val="20"/>
          <w:szCs w:val="20"/>
        </w:rPr>
        <w:tab/>
        <w:t>Gestor Ambiental.”</w:t>
      </w:r>
    </w:p>
    <w:p w:rsidR="0035683B" w:rsidRDefault="0035683B" w:rsidP="000072B6">
      <w:pPr>
        <w:pStyle w:val="Sinespaciado"/>
        <w:jc w:val="both"/>
        <w:rPr>
          <w:rFonts w:ascii="Times New Roman" w:hAnsi="Times New Roman" w:cs="Times New Roman"/>
          <w:i/>
          <w:color w:val="70AD47" w:themeColor="accent6"/>
          <w:sz w:val="20"/>
          <w:szCs w:val="20"/>
        </w:rPr>
      </w:pPr>
    </w:p>
    <w:p w:rsidR="007305A5" w:rsidRDefault="007305A5" w:rsidP="000072B6">
      <w:pPr>
        <w:pStyle w:val="Sinespaciado"/>
        <w:jc w:val="both"/>
        <w:rPr>
          <w:rFonts w:ascii="Times New Roman" w:hAnsi="Times New Roman" w:cs="Times New Roman"/>
          <w:i/>
          <w:color w:val="70AD47" w:themeColor="accent6"/>
          <w:sz w:val="20"/>
          <w:szCs w:val="20"/>
        </w:rPr>
      </w:pPr>
    </w:p>
    <w:p w:rsidR="007305A5" w:rsidRPr="00B22765" w:rsidRDefault="007305A5" w:rsidP="000072B6">
      <w:pPr>
        <w:pStyle w:val="Sinespaciado"/>
        <w:jc w:val="both"/>
        <w:rPr>
          <w:rFonts w:ascii="Times New Roman" w:hAnsi="Times New Roman" w:cs="Times New Roman"/>
          <w:i/>
          <w:color w:val="70AD47" w:themeColor="accent6"/>
          <w:sz w:val="20"/>
          <w:szCs w:val="20"/>
        </w:rPr>
      </w:pPr>
    </w:p>
    <w:p w:rsidR="0035683B" w:rsidRPr="007305A5" w:rsidRDefault="0035683B" w:rsidP="000072B6">
      <w:pPr>
        <w:pStyle w:val="Sinespaciado"/>
        <w:jc w:val="both"/>
        <w:rPr>
          <w:rFonts w:ascii="Times New Roman" w:hAnsi="Times New Roman" w:cs="Times New Roman"/>
          <w:i/>
          <w:sz w:val="20"/>
          <w:szCs w:val="20"/>
        </w:rPr>
      </w:pPr>
      <w:r w:rsidRPr="00B22765">
        <w:rPr>
          <w:rFonts w:ascii="Times New Roman" w:hAnsi="Times New Roman" w:cs="Times New Roman"/>
          <w:b/>
          <w:i/>
          <w:sz w:val="20"/>
          <w:szCs w:val="20"/>
        </w:rPr>
        <w:lastRenderedPageBreak/>
        <w:t>RECOMENDACIÓN:</w:t>
      </w:r>
      <w:r w:rsidRPr="00B22765">
        <w:rPr>
          <w:rFonts w:ascii="Times New Roman" w:hAnsi="Times New Roman" w:cs="Times New Roman"/>
          <w:i/>
          <w:sz w:val="20"/>
          <w:szCs w:val="20"/>
        </w:rPr>
        <w:t xml:space="preserve"> Esta comisión recomienda al Concejo Municipal, APROBAR EL DESFOGUE PLUVIAL solicitado, </w:t>
      </w:r>
      <w:r w:rsidRPr="00B22765">
        <w:rPr>
          <w:rFonts w:ascii="Times New Roman" w:hAnsi="Times New Roman" w:cs="Times New Roman"/>
          <w:i/>
          <w:sz w:val="20"/>
          <w:szCs w:val="20"/>
          <w:shd w:val="clear" w:color="auto" w:fill="FFFFFF"/>
        </w:rPr>
        <w:t>conforme a la recomendación técnica realizada por la Dirección de Inversión Pública</w:t>
      </w:r>
      <w:r w:rsidRPr="00B22765">
        <w:rPr>
          <w:rFonts w:ascii="Times New Roman" w:hAnsi="Times New Roman" w:cs="Times New Roman"/>
          <w:i/>
          <w:sz w:val="20"/>
          <w:szCs w:val="20"/>
        </w:rPr>
        <w:t xml:space="preserve"> en el oficio DIP-DT-0643-2016, suscrito por el Ing. Paulo Córdoba – Gestor de Desarrollo Territorial, y el Lic. </w:t>
      </w:r>
      <w:r w:rsidR="007305A5">
        <w:rPr>
          <w:rFonts w:ascii="Times New Roman" w:hAnsi="Times New Roman" w:cs="Times New Roman"/>
          <w:i/>
          <w:sz w:val="20"/>
          <w:szCs w:val="20"/>
        </w:rPr>
        <w:t>Roger Araya – Gestor Ambiental.</w:t>
      </w:r>
    </w:p>
    <w:p w:rsidR="004F4B8E" w:rsidRPr="0035683B" w:rsidRDefault="004F4B8E" w:rsidP="004F4B8E">
      <w:pPr>
        <w:pStyle w:val="Prrafodelista"/>
        <w:spacing w:after="0" w:line="240" w:lineRule="auto"/>
        <w:jc w:val="both"/>
        <w:rPr>
          <w:rFonts w:ascii="Times New Roman" w:hAnsi="Times New Roman" w:cs="Times New Roman"/>
          <w:bCs/>
          <w:sz w:val="20"/>
          <w:szCs w:val="20"/>
          <w:lang w:eastAsia="es-ES"/>
        </w:rPr>
      </w:pPr>
    </w:p>
    <w:p w:rsidR="004F4B8E" w:rsidRPr="004F4B8E" w:rsidRDefault="00F27F1D" w:rsidP="00B22765">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regidora </w:t>
      </w:r>
      <w:r w:rsidR="004F4B8E" w:rsidRPr="004F4B8E">
        <w:rPr>
          <w:rFonts w:ascii="Times New Roman" w:hAnsi="Times New Roman" w:cs="Times New Roman"/>
          <w:bCs/>
          <w:sz w:val="20"/>
          <w:szCs w:val="20"/>
          <w:lang w:val="es-ES_tradnl" w:eastAsia="es-ES"/>
        </w:rPr>
        <w:t>Lau</w:t>
      </w:r>
      <w:r>
        <w:rPr>
          <w:rFonts w:ascii="Times New Roman" w:hAnsi="Times New Roman" w:cs="Times New Roman"/>
          <w:bCs/>
          <w:sz w:val="20"/>
          <w:szCs w:val="20"/>
          <w:lang w:val="es-ES_tradnl" w:eastAsia="es-ES"/>
        </w:rPr>
        <w:t xml:space="preserve">reen Bolaños explica que el </w:t>
      </w:r>
      <w:r w:rsidR="004F4B8E" w:rsidRPr="004F4B8E">
        <w:rPr>
          <w:rFonts w:ascii="Times New Roman" w:hAnsi="Times New Roman" w:cs="Times New Roman"/>
          <w:bCs/>
          <w:sz w:val="20"/>
          <w:szCs w:val="20"/>
          <w:lang w:val="es-ES_tradnl" w:eastAsia="es-ES"/>
        </w:rPr>
        <w:t>punto 3 se eleva al Concejo</w:t>
      </w:r>
      <w:r>
        <w:rPr>
          <w:rFonts w:ascii="Times New Roman" w:hAnsi="Times New Roman" w:cs="Times New Roman"/>
          <w:bCs/>
          <w:sz w:val="20"/>
          <w:szCs w:val="20"/>
          <w:lang w:val="es-ES_tradnl" w:eastAsia="es-ES"/>
        </w:rPr>
        <w:t xml:space="preserve"> Municipal</w:t>
      </w:r>
      <w:r w:rsidR="004F4B8E" w:rsidRPr="004F4B8E">
        <w:rPr>
          <w:rFonts w:ascii="Times New Roman" w:hAnsi="Times New Roman" w:cs="Times New Roman"/>
          <w:bCs/>
          <w:sz w:val="20"/>
          <w:szCs w:val="20"/>
          <w:lang w:val="es-ES_tradnl" w:eastAsia="es-ES"/>
        </w:rPr>
        <w:t xml:space="preserve">, para que tomen </w:t>
      </w:r>
      <w:r>
        <w:rPr>
          <w:rFonts w:ascii="Times New Roman" w:hAnsi="Times New Roman" w:cs="Times New Roman"/>
          <w:bCs/>
          <w:sz w:val="20"/>
          <w:szCs w:val="20"/>
          <w:lang w:val="es-ES_tradnl" w:eastAsia="es-ES"/>
        </w:rPr>
        <w:t xml:space="preserve">la </w:t>
      </w:r>
      <w:r w:rsidR="004F4B8E" w:rsidRPr="004F4B8E">
        <w:rPr>
          <w:rFonts w:ascii="Times New Roman" w:hAnsi="Times New Roman" w:cs="Times New Roman"/>
          <w:bCs/>
          <w:sz w:val="20"/>
          <w:szCs w:val="20"/>
          <w:lang w:val="es-ES_tradnl" w:eastAsia="es-ES"/>
        </w:rPr>
        <w:t>decisión</w:t>
      </w:r>
      <w:r>
        <w:rPr>
          <w:rFonts w:ascii="Times New Roman" w:hAnsi="Times New Roman" w:cs="Times New Roman"/>
          <w:bCs/>
          <w:sz w:val="20"/>
          <w:szCs w:val="20"/>
          <w:lang w:val="es-ES_tradnl" w:eastAsia="es-ES"/>
        </w:rPr>
        <w:t xml:space="preserve"> al respecto</w:t>
      </w:r>
      <w:r w:rsidR="004F4B8E" w:rsidRPr="004F4B8E">
        <w:rPr>
          <w:rFonts w:ascii="Times New Roman" w:hAnsi="Times New Roman" w:cs="Times New Roman"/>
          <w:bCs/>
          <w:sz w:val="20"/>
          <w:szCs w:val="20"/>
          <w:lang w:val="es-ES_tradnl" w:eastAsia="es-ES"/>
        </w:rPr>
        <w:t>.</w:t>
      </w:r>
    </w:p>
    <w:p w:rsidR="00F27F1D" w:rsidRDefault="00F27F1D" w:rsidP="00B22765">
      <w:pPr>
        <w:pStyle w:val="Prrafodelista"/>
        <w:spacing w:after="0" w:line="240" w:lineRule="auto"/>
        <w:ind w:left="0"/>
        <w:jc w:val="both"/>
        <w:rPr>
          <w:rFonts w:ascii="Times New Roman" w:hAnsi="Times New Roman" w:cs="Times New Roman"/>
          <w:bCs/>
          <w:sz w:val="20"/>
          <w:szCs w:val="20"/>
          <w:lang w:val="es-ES_tradnl" w:eastAsia="es-ES"/>
        </w:rPr>
      </w:pPr>
    </w:p>
    <w:p w:rsidR="004F4B8E" w:rsidRPr="004F4B8E" w:rsidRDefault="00F27F1D" w:rsidP="00B22765">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El regidor </w:t>
      </w:r>
      <w:r w:rsidR="004F4B8E" w:rsidRPr="004F4B8E">
        <w:rPr>
          <w:rFonts w:ascii="Times New Roman" w:hAnsi="Times New Roman" w:cs="Times New Roman"/>
          <w:bCs/>
          <w:sz w:val="20"/>
          <w:szCs w:val="20"/>
          <w:lang w:val="es-ES_tradnl" w:eastAsia="es-ES"/>
        </w:rPr>
        <w:t>Minor</w:t>
      </w:r>
      <w:r>
        <w:rPr>
          <w:rFonts w:ascii="Times New Roman" w:hAnsi="Times New Roman" w:cs="Times New Roman"/>
          <w:bCs/>
          <w:sz w:val="20"/>
          <w:szCs w:val="20"/>
          <w:lang w:val="es-ES_tradnl" w:eastAsia="es-ES"/>
        </w:rPr>
        <w:t xml:space="preserve"> Meléndez señala que </w:t>
      </w:r>
      <w:r w:rsidR="00864882" w:rsidRPr="004F4B8E">
        <w:rPr>
          <w:rFonts w:ascii="Times New Roman" w:hAnsi="Times New Roman" w:cs="Times New Roman"/>
          <w:bCs/>
          <w:sz w:val="20"/>
          <w:szCs w:val="20"/>
          <w:lang w:val="es-ES_tradnl" w:eastAsia="es-ES"/>
        </w:rPr>
        <w:t>había</w:t>
      </w:r>
      <w:r w:rsidR="004F4B8E" w:rsidRPr="004F4B8E">
        <w:rPr>
          <w:rFonts w:ascii="Times New Roman" w:hAnsi="Times New Roman" w:cs="Times New Roman"/>
          <w:bCs/>
          <w:sz w:val="20"/>
          <w:szCs w:val="20"/>
          <w:lang w:val="es-ES_tradnl" w:eastAsia="es-ES"/>
        </w:rPr>
        <w:t xml:space="preserve"> algunos temas y tenían que analizar esos puntos. Al ser calle principal no hay problema con cambio de uso de suelo</w:t>
      </w:r>
      <w:r>
        <w:rPr>
          <w:rFonts w:ascii="Times New Roman" w:hAnsi="Times New Roman" w:cs="Times New Roman"/>
          <w:bCs/>
          <w:sz w:val="20"/>
          <w:szCs w:val="20"/>
          <w:lang w:val="es-ES_tradnl" w:eastAsia="es-ES"/>
        </w:rPr>
        <w:t>, p</w:t>
      </w:r>
      <w:r w:rsidR="004F4B8E" w:rsidRPr="004F4B8E">
        <w:rPr>
          <w:rFonts w:ascii="Times New Roman" w:hAnsi="Times New Roman" w:cs="Times New Roman"/>
          <w:bCs/>
          <w:sz w:val="20"/>
          <w:szCs w:val="20"/>
          <w:lang w:val="es-ES_tradnl" w:eastAsia="es-ES"/>
        </w:rPr>
        <w:t xml:space="preserve">ero estaban valorando sobre </w:t>
      </w:r>
      <w:r>
        <w:rPr>
          <w:rFonts w:ascii="Times New Roman" w:hAnsi="Times New Roman" w:cs="Times New Roman"/>
          <w:bCs/>
          <w:sz w:val="20"/>
          <w:szCs w:val="20"/>
          <w:lang w:val="es-ES_tradnl" w:eastAsia="es-ES"/>
        </w:rPr>
        <w:t xml:space="preserve">las </w:t>
      </w:r>
      <w:r w:rsidR="004F4B8E" w:rsidRPr="004F4B8E">
        <w:rPr>
          <w:rFonts w:ascii="Times New Roman" w:hAnsi="Times New Roman" w:cs="Times New Roman"/>
          <w:bCs/>
          <w:sz w:val="20"/>
          <w:szCs w:val="20"/>
          <w:lang w:val="es-ES_tradnl" w:eastAsia="es-ES"/>
        </w:rPr>
        <w:t xml:space="preserve">calles cantonales y que era principal. </w:t>
      </w:r>
    </w:p>
    <w:p w:rsidR="00F27F1D" w:rsidRDefault="00F27F1D" w:rsidP="00B22765">
      <w:pPr>
        <w:pStyle w:val="Prrafodelista"/>
        <w:spacing w:after="0" w:line="240" w:lineRule="auto"/>
        <w:ind w:left="0"/>
        <w:jc w:val="both"/>
        <w:rPr>
          <w:rFonts w:ascii="Times New Roman" w:hAnsi="Times New Roman" w:cs="Times New Roman"/>
          <w:bCs/>
          <w:sz w:val="20"/>
          <w:szCs w:val="20"/>
          <w:lang w:val="es-ES_tradnl" w:eastAsia="es-ES"/>
        </w:rPr>
      </w:pPr>
    </w:p>
    <w:p w:rsidR="004F4B8E" w:rsidRPr="004F4B8E" w:rsidRDefault="00F27F1D" w:rsidP="00B22765">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regidora </w:t>
      </w:r>
      <w:r w:rsidR="004F4B8E" w:rsidRPr="004F4B8E">
        <w:rPr>
          <w:rFonts w:ascii="Times New Roman" w:hAnsi="Times New Roman" w:cs="Times New Roman"/>
          <w:bCs/>
          <w:sz w:val="20"/>
          <w:szCs w:val="20"/>
          <w:lang w:val="es-ES_tradnl" w:eastAsia="es-ES"/>
        </w:rPr>
        <w:t>Gerly</w:t>
      </w:r>
      <w:r>
        <w:rPr>
          <w:rFonts w:ascii="Times New Roman" w:hAnsi="Times New Roman" w:cs="Times New Roman"/>
          <w:bCs/>
          <w:sz w:val="20"/>
          <w:szCs w:val="20"/>
          <w:lang w:val="es-ES_tradnl" w:eastAsia="es-ES"/>
        </w:rPr>
        <w:t xml:space="preserve"> Garreta </w:t>
      </w:r>
      <w:r w:rsidR="00864882">
        <w:rPr>
          <w:rFonts w:ascii="Times New Roman" w:hAnsi="Times New Roman" w:cs="Times New Roman"/>
          <w:bCs/>
          <w:sz w:val="20"/>
          <w:szCs w:val="20"/>
          <w:lang w:val="es-ES_tradnl" w:eastAsia="es-ES"/>
        </w:rPr>
        <w:t xml:space="preserve">es de la idea que </w:t>
      </w:r>
      <w:r w:rsidR="004F4B8E" w:rsidRPr="004F4B8E">
        <w:rPr>
          <w:rFonts w:ascii="Times New Roman" w:hAnsi="Times New Roman" w:cs="Times New Roman"/>
          <w:bCs/>
          <w:sz w:val="20"/>
          <w:szCs w:val="20"/>
          <w:lang w:val="es-ES_tradnl" w:eastAsia="es-ES"/>
        </w:rPr>
        <w:t xml:space="preserve">no </w:t>
      </w:r>
      <w:r w:rsidR="00864882">
        <w:rPr>
          <w:rFonts w:ascii="Times New Roman" w:hAnsi="Times New Roman" w:cs="Times New Roman"/>
          <w:bCs/>
          <w:sz w:val="20"/>
          <w:szCs w:val="20"/>
          <w:lang w:val="es-ES_tradnl" w:eastAsia="es-ES"/>
        </w:rPr>
        <w:t>p</w:t>
      </w:r>
      <w:r w:rsidR="004F4B8E" w:rsidRPr="004F4B8E">
        <w:rPr>
          <w:rFonts w:ascii="Times New Roman" w:hAnsi="Times New Roman" w:cs="Times New Roman"/>
          <w:bCs/>
          <w:sz w:val="20"/>
          <w:szCs w:val="20"/>
          <w:lang w:val="es-ES_tradnl" w:eastAsia="es-ES"/>
        </w:rPr>
        <w:t xml:space="preserve">ueden tomar </w:t>
      </w:r>
      <w:r w:rsidR="00864882">
        <w:rPr>
          <w:rFonts w:ascii="Times New Roman" w:hAnsi="Times New Roman" w:cs="Times New Roman"/>
          <w:bCs/>
          <w:sz w:val="20"/>
          <w:szCs w:val="20"/>
          <w:lang w:val="es-ES_tradnl" w:eastAsia="es-ES"/>
        </w:rPr>
        <w:t xml:space="preserve">una </w:t>
      </w:r>
      <w:r w:rsidR="004F4B8E" w:rsidRPr="004F4B8E">
        <w:rPr>
          <w:rFonts w:ascii="Times New Roman" w:hAnsi="Times New Roman" w:cs="Times New Roman"/>
          <w:bCs/>
          <w:sz w:val="20"/>
          <w:szCs w:val="20"/>
          <w:lang w:val="es-ES_tradnl" w:eastAsia="es-ES"/>
        </w:rPr>
        <w:t>decisión a la ligera</w:t>
      </w:r>
      <w:r w:rsidR="00864882">
        <w:rPr>
          <w:rFonts w:ascii="Times New Roman" w:hAnsi="Times New Roman" w:cs="Times New Roman"/>
          <w:bCs/>
          <w:sz w:val="20"/>
          <w:szCs w:val="20"/>
          <w:lang w:val="es-ES_tradnl" w:eastAsia="es-ES"/>
        </w:rPr>
        <w:t xml:space="preserve"> y por eso se consideró traerlo al Concejo para la decisión que corresponda</w:t>
      </w:r>
      <w:r w:rsidR="004F4B8E" w:rsidRPr="004F4B8E">
        <w:rPr>
          <w:rFonts w:ascii="Times New Roman" w:hAnsi="Times New Roman" w:cs="Times New Roman"/>
          <w:bCs/>
          <w:sz w:val="20"/>
          <w:szCs w:val="20"/>
          <w:lang w:val="es-ES_tradnl" w:eastAsia="es-ES"/>
        </w:rPr>
        <w:t>.</w:t>
      </w:r>
    </w:p>
    <w:p w:rsidR="00864882" w:rsidRDefault="00864882" w:rsidP="00B22765">
      <w:pPr>
        <w:pStyle w:val="Prrafodelista"/>
        <w:spacing w:after="0" w:line="240" w:lineRule="auto"/>
        <w:ind w:left="0"/>
        <w:jc w:val="both"/>
        <w:rPr>
          <w:rFonts w:ascii="Times New Roman" w:hAnsi="Times New Roman" w:cs="Times New Roman"/>
          <w:bCs/>
          <w:sz w:val="20"/>
          <w:szCs w:val="20"/>
          <w:lang w:val="es-ES_tradnl" w:eastAsia="es-ES"/>
        </w:rPr>
      </w:pPr>
    </w:p>
    <w:p w:rsidR="004F4B8E" w:rsidRPr="004F4B8E" w:rsidRDefault="00864882" w:rsidP="00B22765">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Licda. </w:t>
      </w:r>
      <w:r w:rsidR="004F4B8E" w:rsidRPr="004F4B8E">
        <w:rPr>
          <w:rFonts w:ascii="Times New Roman" w:hAnsi="Times New Roman" w:cs="Times New Roman"/>
          <w:bCs/>
          <w:sz w:val="20"/>
          <w:szCs w:val="20"/>
          <w:lang w:val="es-ES_tradnl" w:eastAsia="es-ES"/>
        </w:rPr>
        <w:t>Priscila</w:t>
      </w:r>
      <w:r>
        <w:rPr>
          <w:rFonts w:ascii="Times New Roman" w:hAnsi="Times New Roman" w:cs="Times New Roman"/>
          <w:bCs/>
          <w:sz w:val="20"/>
          <w:szCs w:val="20"/>
          <w:lang w:val="es-ES_tradnl" w:eastAsia="es-ES"/>
        </w:rPr>
        <w:t xml:space="preserve"> Quirós indica que el </w:t>
      </w:r>
      <w:r w:rsidR="004F4B8E" w:rsidRPr="004F4B8E">
        <w:rPr>
          <w:rFonts w:ascii="Times New Roman" w:hAnsi="Times New Roman" w:cs="Times New Roman"/>
          <w:bCs/>
          <w:sz w:val="20"/>
          <w:szCs w:val="20"/>
          <w:lang w:val="es-ES_tradnl" w:eastAsia="es-ES"/>
        </w:rPr>
        <w:t xml:space="preserve">punto 3 es sobre un caso específico. Es una propiedad que afecta la avenida </w:t>
      </w:r>
      <w:r>
        <w:rPr>
          <w:rFonts w:ascii="Times New Roman" w:hAnsi="Times New Roman" w:cs="Times New Roman"/>
          <w:bCs/>
          <w:sz w:val="20"/>
          <w:szCs w:val="20"/>
          <w:lang w:val="es-ES_tradnl" w:eastAsia="es-ES"/>
        </w:rPr>
        <w:t xml:space="preserve">primera. </w:t>
      </w:r>
      <w:r w:rsidR="004F4B8E" w:rsidRPr="004F4B8E">
        <w:rPr>
          <w:rFonts w:ascii="Times New Roman" w:hAnsi="Times New Roman" w:cs="Times New Roman"/>
          <w:bCs/>
          <w:sz w:val="20"/>
          <w:szCs w:val="20"/>
          <w:lang w:val="es-ES_tradnl" w:eastAsia="es-ES"/>
        </w:rPr>
        <w:t>No sería que se sust</w:t>
      </w:r>
      <w:r>
        <w:rPr>
          <w:rFonts w:ascii="Times New Roman" w:hAnsi="Times New Roman" w:cs="Times New Roman"/>
          <w:bCs/>
          <w:sz w:val="20"/>
          <w:szCs w:val="20"/>
          <w:lang w:val="es-ES_tradnl" w:eastAsia="es-ES"/>
        </w:rPr>
        <w:t xml:space="preserve">ituya </w:t>
      </w:r>
      <w:r w:rsidR="004F4B8E" w:rsidRPr="004F4B8E">
        <w:rPr>
          <w:rFonts w:ascii="Times New Roman" w:hAnsi="Times New Roman" w:cs="Times New Roman"/>
          <w:bCs/>
          <w:sz w:val="20"/>
          <w:szCs w:val="20"/>
          <w:lang w:val="es-ES_tradnl" w:eastAsia="es-ES"/>
        </w:rPr>
        <w:t>el crit</w:t>
      </w:r>
      <w:r>
        <w:rPr>
          <w:rFonts w:ascii="Times New Roman" w:hAnsi="Times New Roman" w:cs="Times New Roman"/>
          <w:bCs/>
          <w:sz w:val="20"/>
          <w:szCs w:val="20"/>
          <w:lang w:val="es-ES_tradnl" w:eastAsia="es-ES"/>
        </w:rPr>
        <w:t>e</w:t>
      </w:r>
      <w:r w:rsidR="004F4B8E" w:rsidRPr="004F4B8E">
        <w:rPr>
          <w:rFonts w:ascii="Times New Roman" w:hAnsi="Times New Roman" w:cs="Times New Roman"/>
          <w:bCs/>
          <w:sz w:val="20"/>
          <w:szCs w:val="20"/>
          <w:lang w:val="es-ES_tradnl" w:eastAsia="es-ES"/>
        </w:rPr>
        <w:t>rio técnico, sino valorar si es calle principal.</w:t>
      </w:r>
    </w:p>
    <w:p w:rsidR="00864882" w:rsidRDefault="00864882" w:rsidP="00B22765">
      <w:pPr>
        <w:pStyle w:val="Prrafodelista"/>
        <w:spacing w:after="0" w:line="240" w:lineRule="auto"/>
        <w:ind w:left="0"/>
        <w:jc w:val="both"/>
        <w:rPr>
          <w:rFonts w:ascii="Times New Roman" w:hAnsi="Times New Roman" w:cs="Times New Roman"/>
          <w:bCs/>
          <w:sz w:val="20"/>
          <w:szCs w:val="20"/>
          <w:lang w:val="es-ES_tradnl" w:eastAsia="es-ES"/>
        </w:rPr>
      </w:pPr>
    </w:p>
    <w:p w:rsidR="004F4B8E" w:rsidRPr="004F4B8E" w:rsidRDefault="00864882" w:rsidP="00B22765">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regidora Maritza </w:t>
      </w:r>
      <w:r w:rsidR="004F4B8E" w:rsidRPr="004F4B8E">
        <w:rPr>
          <w:rFonts w:ascii="Times New Roman" w:hAnsi="Times New Roman" w:cs="Times New Roman"/>
          <w:bCs/>
          <w:sz w:val="20"/>
          <w:szCs w:val="20"/>
          <w:lang w:val="es-ES_tradnl" w:eastAsia="es-ES"/>
        </w:rPr>
        <w:t xml:space="preserve">Segura </w:t>
      </w:r>
      <w:r>
        <w:rPr>
          <w:rFonts w:ascii="Times New Roman" w:hAnsi="Times New Roman" w:cs="Times New Roman"/>
          <w:bCs/>
          <w:sz w:val="20"/>
          <w:szCs w:val="20"/>
          <w:lang w:val="es-ES_tradnl" w:eastAsia="es-ES"/>
        </w:rPr>
        <w:t xml:space="preserve">explica que </w:t>
      </w:r>
      <w:r w:rsidR="004F4B8E" w:rsidRPr="004F4B8E">
        <w:rPr>
          <w:rFonts w:ascii="Times New Roman" w:hAnsi="Times New Roman" w:cs="Times New Roman"/>
          <w:bCs/>
          <w:sz w:val="20"/>
          <w:szCs w:val="20"/>
          <w:lang w:val="es-ES_tradnl" w:eastAsia="es-ES"/>
        </w:rPr>
        <w:t xml:space="preserve">les decían que </w:t>
      </w:r>
      <w:r>
        <w:rPr>
          <w:rFonts w:ascii="Times New Roman" w:hAnsi="Times New Roman" w:cs="Times New Roman"/>
          <w:bCs/>
          <w:sz w:val="20"/>
          <w:szCs w:val="20"/>
          <w:lang w:val="es-ES_tradnl" w:eastAsia="es-ES"/>
        </w:rPr>
        <w:t xml:space="preserve">se </w:t>
      </w:r>
      <w:r w:rsidR="004F4B8E" w:rsidRPr="004F4B8E">
        <w:rPr>
          <w:rFonts w:ascii="Times New Roman" w:hAnsi="Times New Roman" w:cs="Times New Roman"/>
          <w:bCs/>
          <w:sz w:val="20"/>
          <w:szCs w:val="20"/>
          <w:lang w:val="es-ES_tradnl" w:eastAsia="es-ES"/>
        </w:rPr>
        <w:t>había hecho estudi</w:t>
      </w:r>
      <w:r>
        <w:rPr>
          <w:rFonts w:ascii="Times New Roman" w:hAnsi="Times New Roman" w:cs="Times New Roman"/>
          <w:bCs/>
          <w:sz w:val="20"/>
          <w:szCs w:val="20"/>
          <w:lang w:val="es-ES_tradnl" w:eastAsia="es-ES"/>
        </w:rPr>
        <w:t xml:space="preserve">os </w:t>
      </w:r>
      <w:r w:rsidR="004F4B8E" w:rsidRPr="004F4B8E">
        <w:rPr>
          <w:rFonts w:ascii="Times New Roman" w:hAnsi="Times New Roman" w:cs="Times New Roman"/>
          <w:bCs/>
          <w:sz w:val="20"/>
          <w:szCs w:val="20"/>
          <w:lang w:val="es-ES_tradnl" w:eastAsia="es-ES"/>
        </w:rPr>
        <w:t xml:space="preserve">de los vecinos y </w:t>
      </w:r>
      <w:r>
        <w:rPr>
          <w:rFonts w:ascii="Times New Roman" w:hAnsi="Times New Roman" w:cs="Times New Roman"/>
          <w:bCs/>
          <w:sz w:val="20"/>
          <w:szCs w:val="20"/>
          <w:lang w:val="es-ES_tradnl" w:eastAsia="es-ES"/>
        </w:rPr>
        <w:t xml:space="preserve">que </w:t>
      </w:r>
      <w:r w:rsidR="004F4B8E" w:rsidRPr="004F4B8E">
        <w:rPr>
          <w:rFonts w:ascii="Times New Roman" w:hAnsi="Times New Roman" w:cs="Times New Roman"/>
          <w:bCs/>
          <w:sz w:val="20"/>
          <w:szCs w:val="20"/>
          <w:lang w:val="es-ES_tradnl" w:eastAsia="es-ES"/>
        </w:rPr>
        <w:t>estaban contentos con lo que se iba a poner ahí.</w:t>
      </w:r>
    </w:p>
    <w:p w:rsidR="00864882" w:rsidRDefault="00864882" w:rsidP="00B22765">
      <w:pPr>
        <w:pStyle w:val="Prrafodelista"/>
        <w:spacing w:after="0" w:line="240" w:lineRule="auto"/>
        <w:ind w:left="0"/>
        <w:jc w:val="both"/>
        <w:rPr>
          <w:rFonts w:ascii="Times New Roman" w:hAnsi="Times New Roman" w:cs="Times New Roman"/>
          <w:bCs/>
          <w:sz w:val="20"/>
          <w:szCs w:val="20"/>
          <w:lang w:val="es-ES_tradnl" w:eastAsia="es-ES"/>
        </w:rPr>
      </w:pPr>
    </w:p>
    <w:p w:rsidR="004F4B8E" w:rsidRPr="004F4B8E" w:rsidRDefault="00864882" w:rsidP="00B22765">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El regidor </w:t>
      </w:r>
      <w:r w:rsidR="004F4B8E" w:rsidRPr="004F4B8E">
        <w:rPr>
          <w:rFonts w:ascii="Times New Roman" w:hAnsi="Times New Roman" w:cs="Times New Roman"/>
          <w:bCs/>
          <w:sz w:val="20"/>
          <w:szCs w:val="20"/>
          <w:lang w:val="es-ES_tradnl" w:eastAsia="es-ES"/>
        </w:rPr>
        <w:t>Minor</w:t>
      </w:r>
      <w:r>
        <w:rPr>
          <w:rFonts w:ascii="Times New Roman" w:hAnsi="Times New Roman" w:cs="Times New Roman"/>
          <w:bCs/>
          <w:sz w:val="20"/>
          <w:szCs w:val="20"/>
          <w:lang w:val="es-ES_tradnl" w:eastAsia="es-ES"/>
        </w:rPr>
        <w:t xml:space="preserve"> Meléndez manifiesta que el punto 5 habla sobre el desfogue pluvial para “</w:t>
      </w:r>
      <w:r w:rsidR="004F4B8E" w:rsidRPr="004F4B8E">
        <w:rPr>
          <w:rFonts w:ascii="Times New Roman" w:hAnsi="Times New Roman" w:cs="Times New Roman"/>
          <w:bCs/>
          <w:sz w:val="20"/>
          <w:szCs w:val="20"/>
          <w:lang w:val="es-ES_tradnl" w:eastAsia="es-ES"/>
        </w:rPr>
        <w:t>Flor de cafeto</w:t>
      </w:r>
      <w:r>
        <w:rPr>
          <w:rFonts w:ascii="Times New Roman" w:hAnsi="Times New Roman" w:cs="Times New Roman"/>
          <w:bCs/>
          <w:sz w:val="20"/>
          <w:szCs w:val="20"/>
          <w:lang w:val="es-ES_tradnl" w:eastAsia="es-ES"/>
        </w:rPr>
        <w:t>”</w:t>
      </w:r>
      <w:r w:rsidR="004F4B8E" w:rsidRPr="004F4B8E">
        <w:rPr>
          <w:rFonts w:ascii="Times New Roman" w:hAnsi="Times New Roman" w:cs="Times New Roman"/>
          <w:bCs/>
          <w:sz w:val="20"/>
          <w:szCs w:val="20"/>
          <w:lang w:val="es-ES_tradnl" w:eastAsia="es-ES"/>
        </w:rPr>
        <w:t xml:space="preserve">, </w:t>
      </w:r>
      <w:r>
        <w:rPr>
          <w:rFonts w:ascii="Times New Roman" w:hAnsi="Times New Roman" w:cs="Times New Roman"/>
          <w:bCs/>
          <w:sz w:val="20"/>
          <w:szCs w:val="20"/>
          <w:lang w:val="es-ES_tradnl" w:eastAsia="es-ES"/>
        </w:rPr>
        <w:t xml:space="preserve">pero </w:t>
      </w:r>
      <w:r w:rsidR="004F4B8E" w:rsidRPr="004F4B8E">
        <w:rPr>
          <w:rFonts w:ascii="Times New Roman" w:hAnsi="Times New Roman" w:cs="Times New Roman"/>
          <w:bCs/>
          <w:sz w:val="20"/>
          <w:szCs w:val="20"/>
          <w:lang w:val="es-ES_tradnl" w:eastAsia="es-ES"/>
        </w:rPr>
        <w:t xml:space="preserve">hay </w:t>
      </w:r>
      <w:r>
        <w:rPr>
          <w:rFonts w:ascii="Times New Roman" w:hAnsi="Times New Roman" w:cs="Times New Roman"/>
          <w:bCs/>
          <w:sz w:val="20"/>
          <w:szCs w:val="20"/>
          <w:lang w:val="es-ES_tradnl" w:eastAsia="es-ES"/>
        </w:rPr>
        <w:t xml:space="preserve">un </w:t>
      </w:r>
      <w:r w:rsidR="004F4B8E" w:rsidRPr="004F4B8E">
        <w:rPr>
          <w:rFonts w:ascii="Times New Roman" w:hAnsi="Times New Roman" w:cs="Times New Roman"/>
          <w:bCs/>
          <w:sz w:val="20"/>
          <w:szCs w:val="20"/>
          <w:lang w:val="es-ES_tradnl" w:eastAsia="es-ES"/>
        </w:rPr>
        <w:t>error material porque no se puede dar este desfogue,</w:t>
      </w:r>
      <w:r>
        <w:rPr>
          <w:rFonts w:ascii="Times New Roman" w:hAnsi="Times New Roman" w:cs="Times New Roman"/>
          <w:bCs/>
          <w:sz w:val="20"/>
          <w:szCs w:val="20"/>
          <w:lang w:val="es-ES_tradnl" w:eastAsia="es-ES"/>
        </w:rPr>
        <w:t xml:space="preserve"> dado que </w:t>
      </w:r>
      <w:r w:rsidR="004F4B8E" w:rsidRPr="004F4B8E">
        <w:rPr>
          <w:rFonts w:ascii="Times New Roman" w:hAnsi="Times New Roman" w:cs="Times New Roman"/>
          <w:bCs/>
          <w:sz w:val="20"/>
          <w:szCs w:val="20"/>
          <w:lang w:val="es-ES_tradnl" w:eastAsia="es-ES"/>
        </w:rPr>
        <w:t xml:space="preserve">hay </w:t>
      </w:r>
      <w:r>
        <w:rPr>
          <w:rFonts w:ascii="Times New Roman" w:hAnsi="Times New Roman" w:cs="Times New Roman"/>
          <w:bCs/>
          <w:sz w:val="20"/>
          <w:szCs w:val="20"/>
          <w:lang w:val="es-ES_tradnl" w:eastAsia="es-ES"/>
        </w:rPr>
        <w:t xml:space="preserve">una </w:t>
      </w:r>
      <w:r w:rsidR="004F4B8E" w:rsidRPr="004F4B8E">
        <w:rPr>
          <w:rFonts w:ascii="Times New Roman" w:hAnsi="Times New Roman" w:cs="Times New Roman"/>
          <w:bCs/>
          <w:sz w:val="20"/>
          <w:szCs w:val="20"/>
          <w:lang w:val="es-ES_tradnl" w:eastAsia="es-ES"/>
        </w:rPr>
        <w:t>prohibición de agregar m</w:t>
      </w:r>
      <w:r>
        <w:rPr>
          <w:rFonts w:ascii="Times New Roman" w:hAnsi="Times New Roman" w:cs="Times New Roman"/>
          <w:bCs/>
          <w:sz w:val="20"/>
          <w:szCs w:val="20"/>
          <w:lang w:val="es-ES_tradnl" w:eastAsia="es-ES"/>
        </w:rPr>
        <w:t>á</w:t>
      </w:r>
      <w:r w:rsidR="004F4B8E" w:rsidRPr="004F4B8E">
        <w:rPr>
          <w:rFonts w:ascii="Times New Roman" w:hAnsi="Times New Roman" w:cs="Times New Roman"/>
          <w:bCs/>
          <w:sz w:val="20"/>
          <w:szCs w:val="20"/>
          <w:lang w:val="es-ES_tradnl" w:eastAsia="es-ES"/>
        </w:rPr>
        <w:t xml:space="preserve">s caudal a la quebrada </w:t>
      </w:r>
      <w:r>
        <w:rPr>
          <w:rFonts w:ascii="Times New Roman" w:hAnsi="Times New Roman" w:cs="Times New Roman"/>
          <w:bCs/>
          <w:sz w:val="20"/>
          <w:szCs w:val="20"/>
          <w:lang w:val="es-ES_tradnl" w:eastAsia="es-ES"/>
        </w:rPr>
        <w:t>A</w:t>
      </w:r>
      <w:r w:rsidR="004F4B8E" w:rsidRPr="004F4B8E">
        <w:rPr>
          <w:rFonts w:ascii="Times New Roman" w:hAnsi="Times New Roman" w:cs="Times New Roman"/>
          <w:bCs/>
          <w:sz w:val="20"/>
          <w:szCs w:val="20"/>
          <w:lang w:val="es-ES_tradnl" w:eastAsia="es-ES"/>
        </w:rPr>
        <w:t xml:space="preserve">ries, </w:t>
      </w:r>
      <w:r>
        <w:rPr>
          <w:rFonts w:ascii="Times New Roman" w:hAnsi="Times New Roman" w:cs="Times New Roman"/>
          <w:bCs/>
          <w:sz w:val="20"/>
          <w:szCs w:val="20"/>
          <w:lang w:val="es-ES_tradnl" w:eastAsia="es-ES"/>
        </w:rPr>
        <w:t xml:space="preserve">de ahí que </w:t>
      </w:r>
      <w:r w:rsidR="004F4B8E" w:rsidRPr="004F4B8E">
        <w:rPr>
          <w:rFonts w:ascii="Times New Roman" w:hAnsi="Times New Roman" w:cs="Times New Roman"/>
          <w:bCs/>
          <w:sz w:val="20"/>
          <w:szCs w:val="20"/>
          <w:lang w:val="es-ES_tradnl" w:eastAsia="es-ES"/>
        </w:rPr>
        <w:t xml:space="preserve">se pidió a </w:t>
      </w:r>
      <w:r>
        <w:rPr>
          <w:rFonts w:ascii="Times New Roman" w:hAnsi="Times New Roman" w:cs="Times New Roman"/>
          <w:bCs/>
          <w:sz w:val="20"/>
          <w:szCs w:val="20"/>
          <w:lang w:val="es-ES_tradnl" w:eastAsia="es-ES"/>
        </w:rPr>
        <w:t>la joven M</w:t>
      </w:r>
      <w:r w:rsidR="004F4B8E" w:rsidRPr="004F4B8E">
        <w:rPr>
          <w:rFonts w:ascii="Times New Roman" w:hAnsi="Times New Roman" w:cs="Times New Roman"/>
          <w:bCs/>
          <w:sz w:val="20"/>
          <w:szCs w:val="20"/>
          <w:lang w:val="es-ES_tradnl" w:eastAsia="es-ES"/>
        </w:rPr>
        <w:t xml:space="preserve">aria </w:t>
      </w:r>
      <w:r>
        <w:rPr>
          <w:rFonts w:ascii="Times New Roman" w:hAnsi="Times New Roman" w:cs="Times New Roman"/>
          <w:bCs/>
          <w:sz w:val="20"/>
          <w:szCs w:val="20"/>
          <w:lang w:val="es-ES_tradnl" w:eastAsia="es-ES"/>
        </w:rPr>
        <w:t xml:space="preserve">José González – Secretaria de Comisiones </w:t>
      </w:r>
      <w:r w:rsidR="004F4B8E" w:rsidRPr="004F4B8E">
        <w:rPr>
          <w:rFonts w:ascii="Times New Roman" w:hAnsi="Times New Roman" w:cs="Times New Roman"/>
          <w:bCs/>
          <w:sz w:val="20"/>
          <w:szCs w:val="20"/>
          <w:lang w:val="es-ES_tradnl" w:eastAsia="es-ES"/>
        </w:rPr>
        <w:t xml:space="preserve">buscar esa información para derogar ese acuerdo, </w:t>
      </w:r>
      <w:r>
        <w:rPr>
          <w:rFonts w:ascii="Times New Roman" w:hAnsi="Times New Roman" w:cs="Times New Roman"/>
          <w:bCs/>
          <w:sz w:val="20"/>
          <w:szCs w:val="20"/>
          <w:lang w:val="es-ES_tradnl" w:eastAsia="es-ES"/>
        </w:rPr>
        <w:t xml:space="preserve">por tanto </w:t>
      </w:r>
      <w:r w:rsidR="004F4B8E" w:rsidRPr="004F4B8E">
        <w:rPr>
          <w:rFonts w:ascii="Times New Roman" w:hAnsi="Times New Roman" w:cs="Times New Roman"/>
          <w:bCs/>
          <w:sz w:val="20"/>
          <w:szCs w:val="20"/>
          <w:lang w:val="es-ES_tradnl" w:eastAsia="es-ES"/>
        </w:rPr>
        <w:t xml:space="preserve">propone que </w:t>
      </w:r>
      <w:r>
        <w:rPr>
          <w:rFonts w:ascii="Times New Roman" w:hAnsi="Times New Roman" w:cs="Times New Roman"/>
          <w:bCs/>
          <w:sz w:val="20"/>
          <w:szCs w:val="20"/>
          <w:lang w:val="es-ES_tradnl" w:eastAsia="es-ES"/>
        </w:rPr>
        <w:t xml:space="preserve">el </w:t>
      </w:r>
      <w:r w:rsidR="004F4B8E" w:rsidRPr="004F4B8E">
        <w:rPr>
          <w:rFonts w:ascii="Times New Roman" w:hAnsi="Times New Roman" w:cs="Times New Roman"/>
          <w:bCs/>
          <w:sz w:val="20"/>
          <w:szCs w:val="20"/>
          <w:lang w:val="es-ES_tradnl" w:eastAsia="es-ES"/>
        </w:rPr>
        <w:t xml:space="preserve">punto 5 </w:t>
      </w:r>
      <w:r>
        <w:rPr>
          <w:rFonts w:ascii="Times New Roman" w:hAnsi="Times New Roman" w:cs="Times New Roman"/>
          <w:bCs/>
          <w:sz w:val="20"/>
          <w:szCs w:val="20"/>
          <w:lang w:val="es-ES_tradnl" w:eastAsia="es-ES"/>
        </w:rPr>
        <w:t>s</w:t>
      </w:r>
      <w:r w:rsidR="004F4B8E" w:rsidRPr="004F4B8E">
        <w:rPr>
          <w:rFonts w:ascii="Times New Roman" w:hAnsi="Times New Roman" w:cs="Times New Roman"/>
          <w:bCs/>
          <w:sz w:val="20"/>
          <w:szCs w:val="20"/>
          <w:lang w:val="es-ES_tradnl" w:eastAsia="es-ES"/>
        </w:rPr>
        <w:t>e saque del informe y se devuelva a la comisión</w:t>
      </w:r>
      <w:r>
        <w:rPr>
          <w:rFonts w:ascii="Times New Roman" w:hAnsi="Times New Roman" w:cs="Times New Roman"/>
          <w:bCs/>
          <w:sz w:val="20"/>
          <w:szCs w:val="20"/>
          <w:lang w:val="es-ES_tradnl" w:eastAsia="es-ES"/>
        </w:rPr>
        <w:t>, porque n</w:t>
      </w:r>
      <w:r w:rsidR="004F4B8E" w:rsidRPr="004F4B8E">
        <w:rPr>
          <w:rFonts w:ascii="Times New Roman" w:hAnsi="Times New Roman" w:cs="Times New Roman"/>
          <w:bCs/>
          <w:sz w:val="20"/>
          <w:szCs w:val="20"/>
          <w:lang w:val="es-ES_tradnl" w:eastAsia="es-ES"/>
        </w:rPr>
        <w:t>o se puede negar la activ</w:t>
      </w:r>
      <w:r>
        <w:rPr>
          <w:rFonts w:ascii="Times New Roman" w:hAnsi="Times New Roman" w:cs="Times New Roman"/>
          <w:bCs/>
          <w:sz w:val="20"/>
          <w:szCs w:val="20"/>
          <w:lang w:val="es-ES_tradnl" w:eastAsia="es-ES"/>
        </w:rPr>
        <w:t>idad</w:t>
      </w:r>
      <w:r w:rsidR="004F4B8E" w:rsidRPr="004F4B8E">
        <w:rPr>
          <w:rFonts w:ascii="Times New Roman" w:hAnsi="Times New Roman" w:cs="Times New Roman"/>
          <w:bCs/>
          <w:sz w:val="20"/>
          <w:szCs w:val="20"/>
          <w:lang w:val="es-ES_tradnl" w:eastAsia="es-ES"/>
        </w:rPr>
        <w:t xml:space="preserve"> del desarrollo.</w:t>
      </w:r>
    </w:p>
    <w:p w:rsidR="004F4B8E" w:rsidRPr="004F4B8E" w:rsidRDefault="004F4B8E" w:rsidP="00B22765">
      <w:pPr>
        <w:pStyle w:val="Prrafodelista"/>
        <w:spacing w:after="0" w:line="240" w:lineRule="auto"/>
        <w:ind w:left="0"/>
        <w:jc w:val="both"/>
        <w:rPr>
          <w:rFonts w:ascii="Times New Roman" w:hAnsi="Times New Roman" w:cs="Times New Roman"/>
          <w:bCs/>
          <w:sz w:val="20"/>
          <w:szCs w:val="20"/>
          <w:lang w:val="es-ES_tradnl" w:eastAsia="es-ES"/>
        </w:rPr>
      </w:pPr>
    </w:p>
    <w:p w:rsidR="004F4B8E" w:rsidRPr="004F4B8E" w:rsidRDefault="00864882" w:rsidP="00B22765">
      <w:pPr>
        <w:pStyle w:val="Prrafodelista"/>
        <w:spacing w:after="0" w:line="240" w:lineRule="auto"/>
        <w:ind w:left="0"/>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La Presidencia informa que </w:t>
      </w:r>
      <w:r w:rsidR="004F4B8E" w:rsidRPr="004F4B8E">
        <w:rPr>
          <w:rFonts w:ascii="Times New Roman" w:hAnsi="Times New Roman" w:cs="Times New Roman"/>
          <w:bCs/>
          <w:sz w:val="20"/>
          <w:szCs w:val="20"/>
          <w:lang w:val="es-ES_tradnl" w:eastAsia="es-ES"/>
        </w:rPr>
        <w:t xml:space="preserve">la calle principal cantonal de Heredia es la que va de </w:t>
      </w:r>
      <w:r>
        <w:rPr>
          <w:rFonts w:ascii="Times New Roman" w:hAnsi="Times New Roman" w:cs="Times New Roman"/>
          <w:bCs/>
          <w:sz w:val="20"/>
          <w:szCs w:val="20"/>
          <w:lang w:val="es-ES_tradnl" w:eastAsia="es-ES"/>
        </w:rPr>
        <w:t>S</w:t>
      </w:r>
      <w:r w:rsidR="004F4B8E" w:rsidRPr="004F4B8E">
        <w:rPr>
          <w:rFonts w:ascii="Times New Roman" w:hAnsi="Times New Roman" w:cs="Times New Roman"/>
          <w:bCs/>
          <w:sz w:val="20"/>
          <w:szCs w:val="20"/>
          <w:lang w:val="es-ES_tradnl" w:eastAsia="es-ES"/>
        </w:rPr>
        <w:t xml:space="preserve">an Jorge y llega al </w:t>
      </w:r>
      <w:r>
        <w:rPr>
          <w:rFonts w:ascii="Times New Roman" w:hAnsi="Times New Roman" w:cs="Times New Roman"/>
          <w:bCs/>
          <w:sz w:val="20"/>
          <w:szCs w:val="20"/>
          <w:lang w:val="es-ES_tradnl" w:eastAsia="es-ES"/>
        </w:rPr>
        <w:t xml:space="preserve">Colegio </w:t>
      </w:r>
      <w:r w:rsidR="004F4B8E" w:rsidRPr="004F4B8E">
        <w:rPr>
          <w:rFonts w:ascii="Times New Roman" w:hAnsi="Times New Roman" w:cs="Times New Roman"/>
          <w:bCs/>
          <w:sz w:val="20"/>
          <w:szCs w:val="20"/>
          <w:lang w:val="es-ES_tradnl" w:eastAsia="es-ES"/>
        </w:rPr>
        <w:t>María Auxiliadora</w:t>
      </w:r>
      <w:r>
        <w:rPr>
          <w:rFonts w:ascii="Times New Roman" w:hAnsi="Times New Roman" w:cs="Times New Roman"/>
          <w:bCs/>
          <w:sz w:val="20"/>
          <w:szCs w:val="20"/>
          <w:lang w:val="es-ES_tradnl" w:eastAsia="es-ES"/>
        </w:rPr>
        <w:t>, de ahí que n</w:t>
      </w:r>
      <w:r w:rsidR="004F4B8E" w:rsidRPr="004F4B8E">
        <w:rPr>
          <w:rFonts w:ascii="Times New Roman" w:hAnsi="Times New Roman" w:cs="Times New Roman"/>
          <w:bCs/>
          <w:sz w:val="20"/>
          <w:szCs w:val="20"/>
          <w:lang w:val="es-ES_tradnl" w:eastAsia="es-ES"/>
        </w:rPr>
        <w:t>o le tiembla el pulso para votar ese acuerdo.</w:t>
      </w:r>
    </w:p>
    <w:p w:rsidR="004F4B8E" w:rsidRPr="004F4B8E" w:rsidRDefault="004F4B8E" w:rsidP="00B22765">
      <w:pPr>
        <w:pStyle w:val="Prrafodelista"/>
        <w:spacing w:after="0" w:line="240" w:lineRule="auto"/>
        <w:ind w:left="0"/>
        <w:jc w:val="both"/>
        <w:rPr>
          <w:rFonts w:ascii="Times New Roman" w:hAnsi="Times New Roman" w:cs="Times New Roman"/>
          <w:bCs/>
          <w:sz w:val="20"/>
          <w:szCs w:val="20"/>
          <w:lang w:val="es-ES_tradnl" w:eastAsia="es-ES"/>
        </w:rPr>
      </w:pPr>
    </w:p>
    <w:p w:rsidR="004F4B8E" w:rsidRPr="004F4B8E" w:rsidRDefault="00864882" w:rsidP="00B22765">
      <w:pPr>
        <w:pStyle w:val="Prrafodelista"/>
        <w:ind w:left="0"/>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 xml:space="preserve">El regidor </w:t>
      </w:r>
      <w:r w:rsidR="004F4B8E" w:rsidRPr="004F4B8E">
        <w:rPr>
          <w:rFonts w:ascii="Times New Roman" w:hAnsi="Times New Roman" w:cs="Times New Roman"/>
          <w:bCs/>
          <w:sz w:val="20"/>
          <w:szCs w:val="20"/>
          <w:lang w:val="es-ES_tradnl" w:eastAsia="es-ES"/>
        </w:rPr>
        <w:t xml:space="preserve">Minor </w:t>
      </w:r>
      <w:r>
        <w:rPr>
          <w:rFonts w:ascii="Times New Roman" w:hAnsi="Times New Roman" w:cs="Times New Roman"/>
          <w:bCs/>
          <w:sz w:val="20"/>
          <w:szCs w:val="20"/>
          <w:lang w:val="es-ES_tradnl" w:eastAsia="es-ES"/>
        </w:rPr>
        <w:t xml:space="preserve">Meléndez solicita que el </w:t>
      </w:r>
      <w:r w:rsidR="004F4B8E" w:rsidRPr="004F4B8E">
        <w:rPr>
          <w:rFonts w:ascii="Times New Roman" w:hAnsi="Times New Roman" w:cs="Times New Roman"/>
          <w:bCs/>
          <w:sz w:val="20"/>
          <w:szCs w:val="20"/>
          <w:lang w:val="es-ES_tradnl" w:eastAsia="es-ES"/>
        </w:rPr>
        <w:t>punto 5 se devuelve a la comisión</w:t>
      </w:r>
      <w:r>
        <w:rPr>
          <w:rFonts w:ascii="Times New Roman" w:hAnsi="Times New Roman" w:cs="Times New Roman"/>
          <w:bCs/>
          <w:sz w:val="20"/>
          <w:szCs w:val="20"/>
          <w:lang w:val="es-ES_tradnl" w:eastAsia="es-ES"/>
        </w:rPr>
        <w:t xml:space="preserve"> de obras para su revisión y con respecto al punto 3 se apruebe </w:t>
      </w:r>
      <w:r w:rsidR="004F4B8E" w:rsidRPr="004F4B8E">
        <w:rPr>
          <w:rFonts w:ascii="Times New Roman" w:hAnsi="Times New Roman" w:cs="Times New Roman"/>
          <w:bCs/>
          <w:sz w:val="20"/>
          <w:szCs w:val="20"/>
          <w:lang w:val="es-ES_tradnl" w:eastAsia="es-ES"/>
        </w:rPr>
        <w:t xml:space="preserve">dar permiso en </w:t>
      </w:r>
      <w:r>
        <w:rPr>
          <w:rFonts w:ascii="Times New Roman" w:hAnsi="Times New Roman" w:cs="Times New Roman"/>
          <w:bCs/>
          <w:sz w:val="20"/>
          <w:szCs w:val="20"/>
          <w:lang w:val="es-ES_tradnl" w:eastAsia="es-ES"/>
        </w:rPr>
        <w:t xml:space="preserve">la </w:t>
      </w:r>
      <w:r w:rsidR="007305A5">
        <w:rPr>
          <w:rFonts w:ascii="Times New Roman" w:hAnsi="Times New Roman" w:cs="Times New Roman"/>
          <w:bCs/>
          <w:sz w:val="20"/>
          <w:szCs w:val="20"/>
          <w:lang w:val="es-ES_tradnl" w:eastAsia="es-ES"/>
        </w:rPr>
        <w:t>calle indicada.</w:t>
      </w:r>
    </w:p>
    <w:p w:rsidR="004F4B8E" w:rsidRPr="00266D5D" w:rsidRDefault="00266D5D" w:rsidP="00266D5D">
      <w:pPr>
        <w:spacing w:after="0" w:line="240" w:lineRule="auto"/>
        <w:jc w:val="both"/>
        <w:rPr>
          <w:rFonts w:ascii="Times New Roman" w:hAnsi="Times New Roman" w:cs="Times New Roman"/>
          <w:b/>
          <w:bCs/>
          <w:sz w:val="20"/>
          <w:szCs w:val="20"/>
          <w:lang w:val="es-ES_tradnl" w:eastAsia="es-ES"/>
        </w:rPr>
      </w:pPr>
      <w:r w:rsidRPr="00266D5D">
        <w:rPr>
          <w:rFonts w:ascii="Times New Roman" w:hAnsi="Times New Roman" w:cs="Times New Roman"/>
          <w:b/>
          <w:bCs/>
          <w:sz w:val="20"/>
          <w:szCs w:val="20"/>
          <w:lang w:val="es-ES_tradnl" w:eastAsia="es-ES"/>
        </w:rPr>
        <w:t xml:space="preserve">// ANALIZADO EL INFORME N° 09-2016 AD-2016-2020 PRESENTADO POR LA COMISIÓN DE OBRAS, SE ACUERDA POR UNANIMIDAD: </w:t>
      </w:r>
    </w:p>
    <w:p w:rsidR="00FA409F" w:rsidRPr="00266D5D" w:rsidRDefault="00266D5D" w:rsidP="00266D5D">
      <w:pPr>
        <w:pStyle w:val="Prrafodelista"/>
        <w:numPr>
          <w:ilvl w:val="0"/>
          <w:numId w:val="46"/>
        </w:numPr>
        <w:jc w:val="both"/>
        <w:rPr>
          <w:rFonts w:ascii="Times New Roman" w:hAnsi="Times New Roman" w:cs="Times New Roman"/>
          <w:b/>
          <w:bCs/>
          <w:sz w:val="20"/>
          <w:szCs w:val="20"/>
          <w:lang w:val="es-ES_tradnl" w:eastAsia="es-ES"/>
        </w:rPr>
      </w:pPr>
      <w:r w:rsidRPr="00266D5D">
        <w:rPr>
          <w:rFonts w:ascii="Times New Roman" w:hAnsi="Times New Roman" w:cs="Times New Roman"/>
          <w:b/>
          <w:bCs/>
          <w:sz w:val="20"/>
          <w:szCs w:val="20"/>
          <w:lang w:val="es-ES_tradnl" w:eastAsia="es-ES"/>
        </w:rPr>
        <w:t>APROBAR EL PUNTO 1 EN TODOS SUS EXTREMOS, TAL Y COMO SE HA PRESENTADO.</w:t>
      </w:r>
    </w:p>
    <w:p w:rsidR="00FA409F" w:rsidRPr="00266D5D" w:rsidRDefault="00266D5D" w:rsidP="00266D5D">
      <w:pPr>
        <w:pStyle w:val="Prrafodelista"/>
        <w:numPr>
          <w:ilvl w:val="0"/>
          <w:numId w:val="46"/>
        </w:numPr>
        <w:jc w:val="both"/>
        <w:rPr>
          <w:rFonts w:ascii="Times New Roman" w:hAnsi="Times New Roman" w:cs="Times New Roman"/>
          <w:b/>
          <w:bCs/>
          <w:sz w:val="20"/>
          <w:szCs w:val="20"/>
          <w:lang w:val="es-ES_tradnl" w:eastAsia="es-ES"/>
        </w:rPr>
      </w:pPr>
      <w:r w:rsidRPr="00266D5D">
        <w:rPr>
          <w:rFonts w:ascii="Times New Roman" w:hAnsi="Times New Roman" w:cs="Times New Roman"/>
          <w:b/>
          <w:bCs/>
          <w:sz w:val="20"/>
          <w:szCs w:val="20"/>
          <w:lang w:val="es-ES_tradnl" w:eastAsia="es-ES"/>
        </w:rPr>
        <w:t>APROBAR EL PUNTO 2 EN TODOS SUS EXTREMOS, TAL Y COMO SE HA PRESENTADO.</w:t>
      </w:r>
    </w:p>
    <w:p w:rsidR="00FA409F" w:rsidRPr="00266D5D" w:rsidRDefault="00266D5D" w:rsidP="00266D5D">
      <w:pPr>
        <w:pStyle w:val="Prrafodelista"/>
        <w:numPr>
          <w:ilvl w:val="0"/>
          <w:numId w:val="46"/>
        </w:numPr>
        <w:jc w:val="both"/>
        <w:rPr>
          <w:rFonts w:ascii="Times New Roman" w:hAnsi="Times New Roman" w:cs="Times New Roman"/>
          <w:b/>
          <w:bCs/>
          <w:sz w:val="20"/>
          <w:szCs w:val="20"/>
          <w:lang w:val="es-ES_tradnl" w:eastAsia="es-ES"/>
        </w:rPr>
      </w:pPr>
      <w:r w:rsidRPr="00266D5D">
        <w:rPr>
          <w:rFonts w:ascii="Times New Roman" w:hAnsi="Times New Roman" w:cs="Times New Roman"/>
          <w:b/>
          <w:bCs/>
          <w:sz w:val="20"/>
          <w:szCs w:val="20"/>
          <w:lang w:val="es-ES_tradnl" w:eastAsia="es-ES"/>
        </w:rPr>
        <w:t>APROBAR EL PUNTO 3 EN TODOS SUS EXTREMOS, TAL Y COMO SE HA PRESENTADO. EN CONSECUENCIA: SE APRUEBA EL CAMBIO DE USO SOLICITADO POR LA SEÑORA ROSINA ARGUELLO GONZALEZ, YA QUE LA AVENIDA 1 ES UNA CALLE PRINCIPAL QUE PASA A TRAVÉS DE HEREDIA.</w:t>
      </w:r>
    </w:p>
    <w:p w:rsidR="00FA409F" w:rsidRPr="00266D5D" w:rsidRDefault="00266D5D" w:rsidP="00266D5D">
      <w:pPr>
        <w:pStyle w:val="Prrafodelista"/>
        <w:numPr>
          <w:ilvl w:val="0"/>
          <w:numId w:val="46"/>
        </w:numPr>
        <w:jc w:val="both"/>
        <w:rPr>
          <w:rFonts w:ascii="Times New Roman" w:hAnsi="Times New Roman" w:cs="Times New Roman"/>
          <w:b/>
          <w:bCs/>
          <w:sz w:val="20"/>
          <w:szCs w:val="20"/>
          <w:lang w:val="es-ES_tradnl" w:eastAsia="es-ES"/>
        </w:rPr>
      </w:pPr>
      <w:r w:rsidRPr="00266D5D">
        <w:rPr>
          <w:rFonts w:ascii="Times New Roman" w:hAnsi="Times New Roman" w:cs="Times New Roman"/>
          <w:b/>
          <w:bCs/>
          <w:sz w:val="20"/>
          <w:szCs w:val="20"/>
          <w:lang w:val="es-ES_tradnl" w:eastAsia="es-ES"/>
        </w:rPr>
        <w:t>DEJAR PARA CONOCIMIENTO EL PUNTO 4 DADO QUE SE ANALIZÓ Y SE APROBÓ EN LA SESIÓN NO.029-2016.</w:t>
      </w:r>
    </w:p>
    <w:p w:rsidR="004F4B8E" w:rsidRPr="00266D5D" w:rsidRDefault="00266D5D" w:rsidP="00266D5D">
      <w:pPr>
        <w:pStyle w:val="Prrafodelista"/>
        <w:numPr>
          <w:ilvl w:val="0"/>
          <w:numId w:val="46"/>
        </w:numPr>
        <w:jc w:val="both"/>
        <w:rPr>
          <w:rFonts w:ascii="Times New Roman" w:hAnsi="Times New Roman" w:cs="Times New Roman"/>
          <w:b/>
          <w:bCs/>
          <w:sz w:val="20"/>
          <w:szCs w:val="20"/>
          <w:lang w:val="es-ES_tradnl" w:eastAsia="es-ES"/>
        </w:rPr>
      </w:pPr>
      <w:r w:rsidRPr="00266D5D">
        <w:rPr>
          <w:rFonts w:ascii="Times New Roman" w:hAnsi="Times New Roman" w:cs="Times New Roman"/>
          <w:b/>
          <w:bCs/>
          <w:sz w:val="20"/>
          <w:szCs w:val="20"/>
          <w:lang w:val="es-ES_tradnl" w:eastAsia="es-ES"/>
        </w:rPr>
        <w:t>DEVOLVER EL PUNTO 5 A LA COMISIÓN DE OBRAS PARA SU REVISIÓN, DADOS LOS CRITERIOS EXTERNADOS POR EL REGIDOR MINOR MELÉNDEZ – COORDINADOR DE LA COMISIÓN DE OBRAS.</w:t>
      </w:r>
    </w:p>
    <w:p w:rsidR="004F4B8E" w:rsidRDefault="00266D5D" w:rsidP="007305A5">
      <w:pPr>
        <w:pStyle w:val="Prrafodelista"/>
        <w:ind w:left="0"/>
        <w:jc w:val="both"/>
        <w:rPr>
          <w:rFonts w:ascii="Times New Roman" w:hAnsi="Times New Roman" w:cs="Times New Roman"/>
          <w:b/>
          <w:bCs/>
          <w:sz w:val="20"/>
          <w:szCs w:val="20"/>
          <w:lang w:val="es-ES_tradnl" w:eastAsia="es-ES"/>
        </w:rPr>
      </w:pPr>
      <w:r w:rsidRPr="00266D5D">
        <w:rPr>
          <w:rFonts w:ascii="Times New Roman" w:hAnsi="Times New Roman" w:cs="Times New Roman"/>
          <w:b/>
          <w:bCs/>
          <w:sz w:val="20"/>
          <w:szCs w:val="20"/>
          <w:lang w:val="es-ES_tradnl" w:eastAsia="es-ES"/>
        </w:rPr>
        <w:t xml:space="preserve">// ACUERDO DEFINITIVAMENTE </w:t>
      </w:r>
      <w:r w:rsidR="007305A5">
        <w:rPr>
          <w:rFonts w:ascii="Times New Roman" w:hAnsi="Times New Roman" w:cs="Times New Roman"/>
          <w:b/>
          <w:bCs/>
          <w:sz w:val="20"/>
          <w:szCs w:val="20"/>
          <w:lang w:val="es-ES_tradnl" w:eastAsia="es-ES"/>
        </w:rPr>
        <w:t>APROBADO.</w:t>
      </w:r>
    </w:p>
    <w:p w:rsidR="007305A5" w:rsidRPr="007305A5" w:rsidRDefault="007305A5" w:rsidP="007305A5">
      <w:pPr>
        <w:pStyle w:val="Prrafodelista"/>
        <w:ind w:left="0"/>
        <w:jc w:val="both"/>
        <w:rPr>
          <w:rFonts w:ascii="Times New Roman" w:hAnsi="Times New Roman" w:cs="Times New Roman"/>
          <w:b/>
          <w:bCs/>
          <w:sz w:val="20"/>
          <w:szCs w:val="20"/>
          <w:lang w:val="es-ES_tradnl" w:eastAsia="es-ES"/>
        </w:rPr>
      </w:pPr>
    </w:p>
    <w:p w:rsidR="004F4B8E" w:rsidRPr="004F4B8E" w:rsidRDefault="004F4B8E" w:rsidP="00864882">
      <w:pPr>
        <w:pStyle w:val="Prrafodelista"/>
        <w:numPr>
          <w:ilvl w:val="0"/>
          <w:numId w:val="45"/>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Informe de Hacienda y Presupuesto sobre el Presupuesto Extraordinario n° 02-2016</w:t>
      </w:r>
    </w:p>
    <w:p w:rsidR="004F4B8E" w:rsidRPr="004F4B8E" w:rsidRDefault="004F4B8E" w:rsidP="004F4B8E">
      <w:pPr>
        <w:spacing w:after="0" w:line="240" w:lineRule="auto"/>
        <w:jc w:val="both"/>
        <w:rPr>
          <w:rFonts w:ascii="Times New Roman" w:hAnsi="Times New Roman" w:cs="Times New Roman"/>
          <w:b/>
          <w:sz w:val="20"/>
          <w:szCs w:val="20"/>
          <w:lang w:val="es-ES_tradnl" w:eastAsia="es-ES"/>
        </w:rPr>
      </w:pPr>
    </w:p>
    <w:p w:rsidR="0004600B" w:rsidRDefault="00023DD3" w:rsidP="00B22765">
      <w:pPr>
        <w:spacing w:after="0" w:line="240" w:lineRule="auto"/>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El regidor </w:t>
      </w:r>
      <w:r w:rsidR="00B22765" w:rsidRPr="0045606E">
        <w:rPr>
          <w:rFonts w:ascii="Times New Roman" w:hAnsi="Times New Roman" w:cs="Times New Roman"/>
          <w:sz w:val="20"/>
          <w:szCs w:val="20"/>
          <w:lang w:val="es-ES_tradnl" w:eastAsia="es-ES"/>
        </w:rPr>
        <w:t xml:space="preserve">David </w:t>
      </w:r>
      <w:r>
        <w:rPr>
          <w:rFonts w:ascii="Times New Roman" w:hAnsi="Times New Roman" w:cs="Times New Roman"/>
          <w:sz w:val="20"/>
          <w:szCs w:val="20"/>
          <w:lang w:val="es-ES_tradnl" w:eastAsia="es-ES"/>
        </w:rPr>
        <w:t xml:space="preserve">León </w:t>
      </w:r>
      <w:r w:rsidR="0004600B">
        <w:rPr>
          <w:rFonts w:ascii="Times New Roman" w:hAnsi="Times New Roman" w:cs="Times New Roman"/>
          <w:sz w:val="20"/>
          <w:szCs w:val="20"/>
          <w:lang w:val="es-ES_tradnl" w:eastAsia="es-ES"/>
        </w:rPr>
        <w:t>explica que no sabe el número del informe, por otro lado se le entregó a las 5:14 p.m. y por reglamento debe estar la agenda a las 4 p.m. en la curul de los señores miembros del Concejo Municipal. Señala que por procedimiento se dejó el espacio para el informe, pero no se conoce y se va analizar, de ahí que pregunta si se puede hacer esto normalmente.</w:t>
      </w:r>
    </w:p>
    <w:p w:rsidR="0004600B" w:rsidRDefault="0004600B" w:rsidP="00B22765">
      <w:pPr>
        <w:spacing w:after="0" w:line="240" w:lineRule="auto"/>
        <w:jc w:val="both"/>
        <w:rPr>
          <w:rFonts w:ascii="Times New Roman" w:hAnsi="Times New Roman" w:cs="Times New Roman"/>
          <w:sz w:val="20"/>
          <w:szCs w:val="20"/>
          <w:lang w:val="es-ES_tradnl" w:eastAsia="es-ES"/>
        </w:rPr>
      </w:pPr>
    </w:p>
    <w:p w:rsidR="00B22765" w:rsidRDefault="0004600B" w:rsidP="00B22765">
      <w:pPr>
        <w:spacing w:after="0" w:line="240" w:lineRule="auto"/>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La Presidencia explica que el Presupuesto Extraordinario fue entrado y este informe que es el número </w:t>
      </w:r>
      <w:r w:rsidR="00B22765" w:rsidRPr="0045606E">
        <w:rPr>
          <w:rFonts w:ascii="Times New Roman" w:hAnsi="Times New Roman" w:cs="Times New Roman"/>
          <w:sz w:val="20"/>
          <w:szCs w:val="20"/>
          <w:lang w:val="es-ES_tradnl" w:eastAsia="es-ES"/>
        </w:rPr>
        <w:t>16</w:t>
      </w:r>
      <w:r>
        <w:rPr>
          <w:rFonts w:ascii="Times New Roman" w:hAnsi="Times New Roman" w:cs="Times New Roman"/>
          <w:sz w:val="20"/>
          <w:szCs w:val="20"/>
          <w:lang w:val="es-ES_tradnl" w:eastAsia="es-ES"/>
        </w:rPr>
        <w:t xml:space="preserve"> ratifica este Presupuesto Extraordinario. Pide criterio a la Asesora Legal para saber si se puede acre una alteración para conocer el informe.</w:t>
      </w:r>
    </w:p>
    <w:p w:rsidR="0004600B" w:rsidRDefault="0004600B" w:rsidP="00B22765">
      <w:pPr>
        <w:spacing w:after="0" w:line="240" w:lineRule="auto"/>
        <w:jc w:val="both"/>
        <w:rPr>
          <w:rFonts w:ascii="Times New Roman" w:hAnsi="Times New Roman" w:cs="Times New Roman"/>
          <w:sz w:val="20"/>
          <w:szCs w:val="20"/>
          <w:lang w:val="es-ES_tradnl" w:eastAsia="es-ES"/>
        </w:rPr>
      </w:pPr>
    </w:p>
    <w:p w:rsidR="00B22765" w:rsidRPr="0045606E" w:rsidRDefault="0004600B" w:rsidP="00B22765">
      <w:pPr>
        <w:spacing w:after="0" w:line="240" w:lineRule="auto"/>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La Licda. Priscila Quirós explica que por un tema procedimental, se debe alterar para sacar el informe 02-2016, sea modificar el orden del día. Luego alterar el orden del día para conocer el informe 16-2016 para </w:t>
      </w:r>
      <w:r w:rsidR="00BD6FBE">
        <w:rPr>
          <w:rFonts w:ascii="Times New Roman" w:hAnsi="Times New Roman" w:cs="Times New Roman"/>
          <w:sz w:val="20"/>
          <w:szCs w:val="20"/>
          <w:lang w:val="es-ES_tradnl" w:eastAsia="es-ES"/>
        </w:rPr>
        <w:t>dis</w:t>
      </w:r>
      <w:r>
        <w:rPr>
          <w:rFonts w:ascii="Times New Roman" w:hAnsi="Times New Roman" w:cs="Times New Roman"/>
          <w:sz w:val="20"/>
          <w:szCs w:val="20"/>
          <w:lang w:val="es-ES_tradnl" w:eastAsia="es-ES"/>
        </w:rPr>
        <w:t>cusión y votación.</w:t>
      </w:r>
      <w:r w:rsidR="00BD6FBE">
        <w:rPr>
          <w:rFonts w:ascii="Times New Roman" w:hAnsi="Times New Roman" w:cs="Times New Roman"/>
          <w:sz w:val="20"/>
          <w:szCs w:val="20"/>
          <w:lang w:val="es-ES_tradnl" w:eastAsia="es-ES"/>
        </w:rPr>
        <w:t xml:space="preserve"> Agrega que </w:t>
      </w:r>
      <w:r w:rsidR="00B22765" w:rsidRPr="0045606E">
        <w:rPr>
          <w:rFonts w:ascii="Times New Roman" w:hAnsi="Times New Roman" w:cs="Times New Roman"/>
          <w:sz w:val="20"/>
          <w:szCs w:val="20"/>
          <w:lang w:val="es-ES_tradnl" w:eastAsia="es-ES"/>
        </w:rPr>
        <w:t>el Presupuesto quedo entrado en su totalidad y el informe es avalando el presupuesto, no hace modificación</w:t>
      </w:r>
      <w:r w:rsidR="00BD6FBE">
        <w:rPr>
          <w:rFonts w:ascii="Times New Roman" w:hAnsi="Times New Roman" w:cs="Times New Roman"/>
          <w:sz w:val="20"/>
          <w:szCs w:val="20"/>
          <w:lang w:val="es-ES_tradnl" w:eastAsia="es-ES"/>
        </w:rPr>
        <w:t>, y de</w:t>
      </w:r>
      <w:r w:rsidR="00B22765" w:rsidRPr="0045606E">
        <w:rPr>
          <w:rFonts w:ascii="Times New Roman" w:hAnsi="Times New Roman" w:cs="Times New Roman"/>
          <w:sz w:val="20"/>
          <w:szCs w:val="20"/>
          <w:lang w:val="es-ES_tradnl" w:eastAsia="es-ES"/>
        </w:rPr>
        <w:t>be estar aprobado antes del 30 de setiembre</w:t>
      </w:r>
      <w:r w:rsidR="00BD6FBE">
        <w:rPr>
          <w:rFonts w:ascii="Times New Roman" w:hAnsi="Times New Roman" w:cs="Times New Roman"/>
          <w:sz w:val="20"/>
          <w:szCs w:val="20"/>
          <w:lang w:val="es-ES_tradnl" w:eastAsia="es-ES"/>
        </w:rPr>
        <w:t>, e</w:t>
      </w:r>
      <w:r w:rsidR="00B22765" w:rsidRPr="0045606E">
        <w:rPr>
          <w:rFonts w:ascii="Times New Roman" w:hAnsi="Times New Roman" w:cs="Times New Roman"/>
          <w:sz w:val="20"/>
          <w:szCs w:val="20"/>
          <w:lang w:val="es-ES_tradnl" w:eastAsia="es-ES"/>
        </w:rPr>
        <w:t>sa es la premura.</w:t>
      </w:r>
    </w:p>
    <w:p w:rsidR="00B22765" w:rsidRPr="0045606E" w:rsidRDefault="00B22765" w:rsidP="00B22765">
      <w:pPr>
        <w:spacing w:after="0" w:line="240" w:lineRule="auto"/>
        <w:jc w:val="both"/>
        <w:rPr>
          <w:rFonts w:ascii="Times New Roman" w:hAnsi="Times New Roman" w:cs="Times New Roman"/>
          <w:sz w:val="20"/>
          <w:szCs w:val="20"/>
          <w:lang w:val="es-ES_tradnl" w:eastAsia="es-ES"/>
        </w:rPr>
      </w:pPr>
    </w:p>
    <w:p w:rsidR="007305A5" w:rsidRDefault="00BD6FBE" w:rsidP="00B22765">
      <w:pPr>
        <w:spacing w:after="0" w:line="240" w:lineRule="auto"/>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El regidor </w:t>
      </w:r>
      <w:r w:rsidR="00B22765" w:rsidRPr="0045606E">
        <w:rPr>
          <w:rFonts w:ascii="Times New Roman" w:hAnsi="Times New Roman" w:cs="Times New Roman"/>
          <w:sz w:val="20"/>
          <w:szCs w:val="20"/>
          <w:lang w:val="es-ES_tradnl" w:eastAsia="es-ES"/>
        </w:rPr>
        <w:t>David</w:t>
      </w:r>
      <w:r>
        <w:rPr>
          <w:rFonts w:ascii="Times New Roman" w:hAnsi="Times New Roman" w:cs="Times New Roman"/>
          <w:sz w:val="20"/>
          <w:szCs w:val="20"/>
          <w:lang w:val="es-ES_tradnl" w:eastAsia="es-ES"/>
        </w:rPr>
        <w:t xml:space="preserve"> León indica que </w:t>
      </w:r>
      <w:r w:rsidR="00B22765" w:rsidRPr="0045606E">
        <w:rPr>
          <w:rFonts w:ascii="Times New Roman" w:hAnsi="Times New Roman" w:cs="Times New Roman"/>
          <w:sz w:val="20"/>
          <w:szCs w:val="20"/>
          <w:lang w:val="es-ES_tradnl" w:eastAsia="es-ES"/>
        </w:rPr>
        <w:t>entiende la premura y le queda c</w:t>
      </w:r>
      <w:r>
        <w:rPr>
          <w:rFonts w:ascii="Times New Roman" w:hAnsi="Times New Roman" w:cs="Times New Roman"/>
          <w:sz w:val="20"/>
          <w:szCs w:val="20"/>
          <w:lang w:val="es-ES_tradnl" w:eastAsia="es-ES"/>
        </w:rPr>
        <w:t>laro</w:t>
      </w:r>
      <w:r w:rsidR="00B22765" w:rsidRPr="0045606E">
        <w:rPr>
          <w:rFonts w:ascii="Times New Roman" w:hAnsi="Times New Roman" w:cs="Times New Roman"/>
          <w:sz w:val="20"/>
          <w:szCs w:val="20"/>
          <w:lang w:val="es-ES_tradnl" w:eastAsia="es-ES"/>
        </w:rPr>
        <w:t xml:space="preserve"> pero desde el punto de vista procedimental solicita que se incorpore el No. </w:t>
      </w:r>
      <w:r>
        <w:rPr>
          <w:rFonts w:ascii="Times New Roman" w:hAnsi="Times New Roman" w:cs="Times New Roman"/>
          <w:sz w:val="20"/>
          <w:szCs w:val="20"/>
          <w:lang w:val="es-ES_tradnl" w:eastAsia="es-ES"/>
        </w:rPr>
        <w:t>d</w:t>
      </w:r>
      <w:r w:rsidR="00B22765" w:rsidRPr="0045606E">
        <w:rPr>
          <w:rFonts w:ascii="Times New Roman" w:hAnsi="Times New Roman" w:cs="Times New Roman"/>
          <w:sz w:val="20"/>
          <w:szCs w:val="20"/>
          <w:lang w:val="es-ES_tradnl" w:eastAsia="es-ES"/>
        </w:rPr>
        <w:t>e dictamen. Procedimentalmente se dejó el espacio de un informe</w:t>
      </w:r>
      <w:r>
        <w:rPr>
          <w:rFonts w:ascii="Times New Roman" w:hAnsi="Times New Roman" w:cs="Times New Roman"/>
          <w:sz w:val="20"/>
          <w:szCs w:val="20"/>
          <w:lang w:val="es-ES_tradnl" w:eastAsia="es-ES"/>
        </w:rPr>
        <w:t xml:space="preserve"> y l</w:t>
      </w:r>
      <w:r w:rsidR="00B22765" w:rsidRPr="0045606E">
        <w:rPr>
          <w:rFonts w:ascii="Times New Roman" w:hAnsi="Times New Roman" w:cs="Times New Roman"/>
          <w:sz w:val="20"/>
          <w:szCs w:val="20"/>
          <w:lang w:val="es-ES_tradnl" w:eastAsia="es-ES"/>
        </w:rPr>
        <w:t xml:space="preserve">e preocupa </w:t>
      </w:r>
    </w:p>
    <w:p w:rsidR="007305A5" w:rsidRDefault="007305A5" w:rsidP="00B22765">
      <w:pPr>
        <w:spacing w:after="0" w:line="240" w:lineRule="auto"/>
        <w:jc w:val="both"/>
        <w:rPr>
          <w:rFonts w:ascii="Times New Roman" w:hAnsi="Times New Roman" w:cs="Times New Roman"/>
          <w:sz w:val="20"/>
          <w:szCs w:val="20"/>
          <w:lang w:val="es-ES_tradnl" w:eastAsia="es-ES"/>
        </w:rPr>
      </w:pPr>
    </w:p>
    <w:p w:rsidR="007305A5" w:rsidRDefault="007305A5" w:rsidP="00B22765">
      <w:pPr>
        <w:spacing w:after="0" w:line="240" w:lineRule="auto"/>
        <w:jc w:val="both"/>
        <w:rPr>
          <w:rFonts w:ascii="Times New Roman" w:hAnsi="Times New Roman" w:cs="Times New Roman"/>
          <w:sz w:val="20"/>
          <w:szCs w:val="20"/>
          <w:lang w:val="es-ES_tradnl" w:eastAsia="es-ES"/>
        </w:rPr>
      </w:pPr>
    </w:p>
    <w:p w:rsidR="00BD6FBE" w:rsidRDefault="00B22765" w:rsidP="00B22765">
      <w:pPr>
        <w:spacing w:after="0" w:line="240" w:lineRule="auto"/>
        <w:jc w:val="both"/>
        <w:rPr>
          <w:rFonts w:ascii="Times New Roman" w:hAnsi="Times New Roman" w:cs="Times New Roman"/>
          <w:sz w:val="20"/>
          <w:szCs w:val="20"/>
          <w:lang w:val="es-ES_tradnl" w:eastAsia="es-ES"/>
        </w:rPr>
      </w:pPr>
      <w:r w:rsidRPr="0045606E">
        <w:rPr>
          <w:rFonts w:ascii="Times New Roman" w:hAnsi="Times New Roman" w:cs="Times New Roman"/>
          <w:sz w:val="20"/>
          <w:szCs w:val="20"/>
          <w:lang w:val="es-ES_tradnl" w:eastAsia="es-ES"/>
        </w:rPr>
        <w:lastRenderedPageBreak/>
        <w:t>entrar a ver el informe</w:t>
      </w:r>
      <w:r w:rsidR="00BD6FBE">
        <w:rPr>
          <w:rFonts w:ascii="Times New Roman" w:hAnsi="Times New Roman" w:cs="Times New Roman"/>
          <w:sz w:val="20"/>
          <w:szCs w:val="20"/>
          <w:lang w:val="es-ES_tradnl" w:eastAsia="es-ES"/>
        </w:rPr>
        <w:t>,</w:t>
      </w:r>
      <w:r w:rsidRPr="0045606E">
        <w:rPr>
          <w:rFonts w:ascii="Times New Roman" w:hAnsi="Times New Roman" w:cs="Times New Roman"/>
          <w:sz w:val="20"/>
          <w:szCs w:val="20"/>
          <w:lang w:val="es-ES_tradnl" w:eastAsia="es-ES"/>
        </w:rPr>
        <w:t xml:space="preserve"> sin haber visto el presupuesto</w:t>
      </w:r>
      <w:r w:rsidR="00BD6FBE">
        <w:rPr>
          <w:rFonts w:ascii="Times New Roman" w:hAnsi="Times New Roman" w:cs="Times New Roman"/>
          <w:sz w:val="20"/>
          <w:szCs w:val="20"/>
          <w:lang w:val="es-ES_tradnl" w:eastAsia="es-ES"/>
        </w:rPr>
        <w:t>. D</w:t>
      </w:r>
      <w:r w:rsidRPr="0045606E">
        <w:rPr>
          <w:rFonts w:ascii="Times New Roman" w:hAnsi="Times New Roman" w:cs="Times New Roman"/>
          <w:sz w:val="20"/>
          <w:szCs w:val="20"/>
          <w:lang w:val="es-ES_tradnl" w:eastAsia="es-ES"/>
        </w:rPr>
        <w:t>esde el punto de vista de razonabilidad</w:t>
      </w:r>
      <w:r w:rsidR="00BD6FBE">
        <w:rPr>
          <w:rFonts w:ascii="Times New Roman" w:hAnsi="Times New Roman" w:cs="Times New Roman"/>
          <w:sz w:val="20"/>
          <w:szCs w:val="20"/>
          <w:lang w:val="es-ES_tradnl" w:eastAsia="es-ES"/>
        </w:rPr>
        <w:t>, e</w:t>
      </w:r>
      <w:r w:rsidRPr="0045606E">
        <w:rPr>
          <w:rFonts w:ascii="Times New Roman" w:hAnsi="Times New Roman" w:cs="Times New Roman"/>
          <w:sz w:val="20"/>
          <w:szCs w:val="20"/>
          <w:lang w:val="es-ES_tradnl" w:eastAsia="es-ES"/>
        </w:rPr>
        <w:t xml:space="preserve">ste informe nunca se </w:t>
      </w:r>
      <w:r w:rsidR="00266D5D" w:rsidRPr="0045606E">
        <w:rPr>
          <w:rFonts w:ascii="Times New Roman" w:hAnsi="Times New Roman" w:cs="Times New Roman"/>
          <w:sz w:val="20"/>
          <w:szCs w:val="20"/>
          <w:lang w:val="es-ES_tradnl" w:eastAsia="es-ES"/>
        </w:rPr>
        <w:t>les</w:t>
      </w:r>
      <w:r w:rsidRPr="0045606E">
        <w:rPr>
          <w:rFonts w:ascii="Times New Roman" w:hAnsi="Times New Roman" w:cs="Times New Roman"/>
          <w:sz w:val="20"/>
          <w:szCs w:val="20"/>
          <w:lang w:val="es-ES_tradnl" w:eastAsia="es-ES"/>
        </w:rPr>
        <w:t xml:space="preserve"> dio a los regidores.</w:t>
      </w:r>
      <w:r w:rsidR="00711E8C">
        <w:rPr>
          <w:rFonts w:ascii="Times New Roman" w:hAnsi="Times New Roman" w:cs="Times New Roman"/>
          <w:sz w:val="20"/>
          <w:szCs w:val="20"/>
          <w:lang w:val="es-ES_tradnl" w:eastAsia="es-ES"/>
        </w:rPr>
        <w:t xml:space="preserve"> M</w:t>
      </w:r>
      <w:r w:rsidR="00BD6FBE">
        <w:rPr>
          <w:rFonts w:ascii="Times New Roman" w:hAnsi="Times New Roman" w:cs="Times New Roman"/>
          <w:sz w:val="20"/>
          <w:szCs w:val="20"/>
          <w:lang w:val="es-ES_tradnl" w:eastAsia="es-ES"/>
        </w:rPr>
        <w:t xml:space="preserve">anifiesta que el artículo 19 </w:t>
      </w:r>
      <w:r w:rsidR="00711E8C">
        <w:rPr>
          <w:rFonts w:ascii="Times New Roman" w:hAnsi="Times New Roman" w:cs="Times New Roman"/>
          <w:sz w:val="20"/>
          <w:szCs w:val="20"/>
          <w:lang w:val="es-ES_tradnl" w:eastAsia="es-ES"/>
        </w:rPr>
        <w:t>del Reglamento de Sesiones dice que los informes se dan entrados con 8 días para que los tengan los regidores. Indica que la alteración sería para sacar el punto 4, sobre e informe de la Comisión de Hacienda y Presupuesto sobre el Presupuesto Extraordinario, luego hay que incluir el informe de Hacienda 16-2016 y luego vía artículo 19 prescindir de dejar como asunto entrado. Considera que si se ha utilizado el reglamento detalladamente se debe ser coherente y utilizar en todo sentido y en todo momento.</w:t>
      </w:r>
      <w:r w:rsidR="00BD6FBE">
        <w:rPr>
          <w:rFonts w:ascii="Times New Roman" w:hAnsi="Times New Roman" w:cs="Times New Roman"/>
          <w:sz w:val="20"/>
          <w:szCs w:val="20"/>
          <w:lang w:val="es-ES_tradnl" w:eastAsia="es-ES"/>
        </w:rPr>
        <w:t xml:space="preserve"> </w:t>
      </w:r>
    </w:p>
    <w:p w:rsidR="00BD6FBE" w:rsidRDefault="00BD6FBE" w:rsidP="00B22765">
      <w:pPr>
        <w:spacing w:after="0" w:line="240" w:lineRule="auto"/>
        <w:jc w:val="both"/>
        <w:rPr>
          <w:rFonts w:ascii="Times New Roman" w:hAnsi="Times New Roman" w:cs="Times New Roman"/>
          <w:sz w:val="20"/>
          <w:szCs w:val="20"/>
          <w:lang w:val="es-ES_tradnl" w:eastAsia="es-ES"/>
        </w:rPr>
      </w:pPr>
    </w:p>
    <w:p w:rsidR="00BD6FBE" w:rsidRDefault="00BD6FBE" w:rsidP="00B22765">
      <w:pPr>
        <w:spacing w:after="0" w:line="240" w:lineRule="auto"/>
        <w:jc w:val="both"/>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La Presidencia explica que </w:t>
      </w:r>
      <w:r w:rsidR="00B22765" w:rsidRPr="0045606E">
        <w:rPr>
          <w:rFonts w:ascii="Times New Roman" w:hAnsi="Times New Roman" w:cs="Times New Roman"/>
          <w:sz w:val="20"/>
          <w:szCs w:val="20"/>
          <w:lang w:val="es-ES_tradnl" w:eastAsia="es-ES"/>
        </w:rPr>
        <w:t xml:space="preserve">es importante </w:t>
      </w:r>
      <w:r>
        <w:rPr>
          <w:rFonts w:ascii="Times New Roman" w:hAnsi="Times New Roman" w:cs="Times New Roman"/>
          <w:sz w:val="20"/>
          <w:szCs w:val="20"/>
          <w:lang w:val="es-ES_tradnl" w:eastAsia="es-ES"/>
        </w:rPr>
        <w:t xml:space="preserve">reiterar </w:t>
      </w:r>
      <w:r w:rsidR="00B22765" w:rsidRPr="0045606E">
        <w:rPr>
          <w:rFonts w:ascii="Times New Roman" w:hAnsi="Times New Roman" w:cs="Times New Roman"/>
          <w:sz w:val="20"/>
          <w:szCs w:val="20"/>
          <w:lang w:val="es-ES_tradnl" w:eastAsia="es-ES"/>
        </w:rPr>
        <w:t>que el Presupuesto fue entrado y fue de conocimiento de todos los señores regid</w:t>
      </w:r>
      <w:r>
        <w:rPr>
          <w:rFonts w:ascii="Times New Roman" w:hAnsi="Times New Roman" w:cs="Times New Roman"/>
          <w:sz w:val="20"/>
          <w:szCs w:val="20"/>
          <w:lang w:val="es-ES_tradnl" w:eastAsia="es-ES"/>
        </w:rPr>
        <w:t>o</w:t>
      </w:r>
      <w:r w:rsidR="00B22765" w:rsidRPr="0045606E">
        <w:rPr>
          <w:rFonts w:ascii="Times New Roman" w:hAnsi="Times New Roman" w:cs="Times New Roman"/>
          <w:sz w:val="20"/>
          <w:szCs w:val="20"/>
          <w:lang w:val="es-ES_tradnl" w:eastAsia="es-ES"/>
        </w:rPr>
        <w:t xml:space="preserve">res y es importante </w:t>
      </w:r>
      <w:r>
        <w:rPr>
          <w:rFonts w:ascii="Times New Roman" w:hAnsi="Times New Roman" w:cs="Times New Roman"/>
          <w:sz w:val="20"/>
          <w:szCs w:val="20"/>
          <w:lang w:val="es-ES_tradnl" w:eastAsia="es-ES"/>
        </w:rPr>
        <w:t xml:space="preserve">el informe </w:t>
      </w:r>
      <w:r w:rsidR="00B22765" w:rsidRPr="0045606E">
        <w:rPr>
          <w:rFonts w:ascii="Times New Roman" w:hAnsi="Times New Roman" w:cs="Times New Roman"/>
          <w:sz w:val="20"/>
          <w:szCs w:val="20"/>
          <w:lang w:val="es-ES_tradnl" w:eastAsia="es-ES"/>
        </w:rPr>
        <w:t>porque ratifica el presupuesto</w:t>
      </w:r>
      <w:r>
        <w:rPr>
          <w:rFonts w:ascii="Times New Roman" w:hAnsi="Times New Roman" w:cs="Times New Roman"/>
          <w:sz w:val="20"/>
          <w:szCs w:val="20"/>
          <w:lang w:val="es-ES_tradnl" w:eastAsia="es-ES"/>
        </w:rPr>
        <w:t>. Indica que a fin de que eventualmente no haya ningún tipo de nulidad, se va a enmendar el procedimiento y se procederá primero a sacar este punto, segundo a incluir el informe 16-2016 y tercero a dispensar este informe del trámite como asunto entrado.</w:t>
      </w:r>
    </w:p>
    <w:p w:rsidR="00711E8C" w:rsidRDefault="00711E8C" w:rsidP="00B22765">
      <w:pPr>
        <w:spacing w:after="0" w:line="240" w:lineRule="auto"/>
        <w:jc w:val="both"/>
        <w:rPr>
          <w:rFonts w:ascii="Times New Roman" w:hAnsi="Times New Roman" w:cs="Times New Roman"/>
          <w:sz w:val="20"/>
          <w:szCs w:val="20"/>
          <w:lang w:val="es-ES_tradnl" w:eastAsia="es-ES"/>
        </w:rPr>
      </w:pPr>
    </w:p>
    <w:p w:rsidR="00711E8C" w:rsidRPr="00BE16BE" w:rsidRDefault="00BE16BE" w:rsidP="00711E8C">
      <w:pPr>
        <w:spacing w:after="0" w:line="240" w:lineRule="auto"/>
        <w:jc w:val="both"/>
        <w:rPr>
          <w:rFonts w:ascii="Times New Roman" w:hAnsi="Times New Roman" w:cs="Times New Roman"/>
          <w:b/>
          <w:bCs/>
          <w:sz w:val="20"/>
          <w:szCs w:val="20"/>
          <w:lang w:val="es-ES_tradnl" w:eastAsia="es-ES"/>
        </w:rPr>
      </w:pPr>
      <w:r w:rsidRPr="00BE16BE">
        <w:rPr>
          <w:rFonts w:ascii="Times New Roman" w:hAnsi="Times New Roman" w:cs="Times New Roman"/>
          <w:b/>
          <w:color w:val="000000" w:themeColor="text1"/>
          <w:sz w:val="20"/>
          <w:szCs w:val="20"/>
          <w:lang w:val="es-ES_tradnl" w:eastAsia="es-ES"/>
        </w:rPr>
        <w:t xml:space="preserve">// LA PRESIDENCIA SOMETE A VOTACIÓN SACAR EL PUNTO 4 DE INFORMES QUE SE REFIERE AL </w:t>
      </w:r>
      <w:r w:rsidRPr="00BE16BE">
        <w:rPr>
          <w:rFonts w:ascii="Times New Roman" w:hAnsi="Times New Roman" w:cs="Times New Roman"/>
          <w:b/>
          <w:bCs/>
          <w:sz w:val="20"/>
          <w:szCs w:val="20"/>
          <w:lang w:val="es-ES_tradnl" w:eastAsia="es-ES"/>
        </w:rPr>
        <w:t>INFORME DE HACIENDA Y PRESUPUESTO SOBRE EL PRESUPUESTO EXTRAORDINARIO N° 02-2016, EL CUAL ES APROBADO POR UNANIMIDAD. ACUERDO DEFINITIVAMENTE APROBADO POR MAYORÍA CALIFICADA.</w:t>
      </w:r>
    </w:p>
    <w:p w:rsidR="00BE16BE" w:rsidRDefault="00BE16BE" w:rsidP="00711E8C">
      <w:pPr>
        <w:spacing w:after="0" w:line="240" w:lineRule="auto"/>
        <w:jc w:val="both"/>
        <w:rPr>
          <w:rFonts w:ascii="Times New Roman" w:hAnsi="Times New Roman" w:cs="Times New Roman"/>
          <w:bCs/>
          <w:sz w:val="20"/>
          <w:szCs w:val="20"/>
          <w:lang w:val="es-ES_tradnl" w:eastAsia="es-ES"/>
        </w:rPr>
      </w:pPr>
    </w:p>
    <w:p w:rsidR="00BE16BE" w:rsidRDefault="00BE16BE" w:rsidP="00711E8C">
      <w:pPr>
        <w:spacing w:after="0" w:line="240" w:lineRule="auto"/>
        <w:jc w:val="both"/>
        <w:rPr>
          <w:rFonts w:ascii="Times New Roman" w:hAnsi="Times New Roman" w:cs="Times New Roman"/>
          <w:bCs/>
          <w:sz w:val="20"/>
          <w:szCs w:val="20"/>
          <w:lang w:val="es-ES_tradnl" w:eastAsia="es-ES"/>
        </w:rPr>
      </w:pPr>
      <w:r>
        <w:rPr>
          <w:rFonts w:ascii="Times New Roman" w:hAnsi="Times New Roman" w:cs="Times New Roman"/>
          <w:bCs/>
          <w:sz w:val="20"/>
          <w:szCs w:val="20"/>
          <w:lang w:val="es-ES_tradnl" w:eastAsia="es-ES"/>
        </w:rPr>
        <w:t>El regidor David León vota negativamente.</w:t>
      </w:r>
    </w:p>
    <w:p w:rsidR="00BE16BE" w:rsidRDefault="00BE16BE" w:rsidP="00711E8C">
      <w:pPr>
        <w:spacing w:after="0" w:line="240" w:lineRule="auto"/>
        <w:jc w:val="both"/>
        <w:rPr>
          <w:rFonts w:ascii="Times New Roman" w:hAnsi="Times New Roman" w:cs="Times New Roman"/>
          <w:bCs/>
          <w:sz w:val="20"/>
          <w:szCs w:val="20"/>
          <w:lang w:val="es-ES_tradnl" w:eastAsia="es-ES"/>
        </w:rPr>
      </w:pPr>
    </w:p>
    <w:p w:rsidR="00BE16BE" w:rsidRPr="00BE16BE" w:rsidRDefault="00BE16BE" w:rsidP="00711E8C">
      <w:pPr>
        <w:spacing w:after="0" w:line="240" w:lineRule="auto"/>
        <w:jc w:val="both"/>
        <w:rPr>
          <w:rFonts w:ascii="Times New Roman" w:hAnsi="Times New Roman" w:cs="Times New Roman"/>
          <w:b/>
          <w:bCs/>
          <w:sz w:val="20"/>
          <w:szCs w:val="20"/>
          <w:lang w:val="es-ES_tradnl" w:eastAsia="es-ES"/>
        </w:rPr>
      </w:pPr>
      <w:r w:rsidRPr="00BE16BE">
        <w:rPr>
          <w:rFonts w:ascii="Times New Roman" w:hAnsi="Times New Roman" w:cs="Times New Roman"/>
          <w:b/>
          <w:bCs/>
          <w:sz w:val="20"/>
          <w:szCs w:val="20"/>
          <w:lang w:val="es-ES_tradnl" w:eastAsia="es-ES"/>
        </w:rPr>
        <w:t xml:space="preserve">// SEGUIDAMENTE SE ACUERDA POR MAYORÍA: CONOCER EL INFORME DE LA COMISIÓN DE HACIENDA Y PRESUPUESTO NO.16-2016 EL CUAL SE REFIERE AL </w:t>
      </w:r>
      <w:r w:rsidRPr="00BE16BE">
        <w:rPr>
          <w:rFonts w:ascii="Times New Roman" w:hAnsi="Times New Roman" w:cs="Times New Roman"/>
          <w:b/>
          <w:sz w:val="20"/>
          <w:szCs w:val="20"/>
        </w:rPr>
        <w:t>PRESUPUESTO EXTRAORDINARIO NO. 02-2016. ACUERDO DEFINITIVAMENTE APROBADO.</w:t>
      </w:r>
    </w:p>
    <w:p w:rsidR="00711E8C" w:rsidRPr="004F4B8E" w:rsidRDefault="00711E8C" w:rsidP="00711E8C">
      <w:pPr>
        <w:spacing w:after="0" w:line="240" w:lineRule="auto"/>
        <w:jc w:val="both"/>
        <w:rPr>
          <w:rFonts w:ascii="Times New Roman" w:hAnsi="Times New Roman" w:cs="Times New Roman"/>
          <w:b/>
          <w:sz w:val="20"/>
          <w:szCs w:val="20"/>
          <w:lang w:val="es-ES_tradnl" w:eastAsia="es-ES"/>
        </w:rPr>
      </w:pPr>
    </w:p>
    <w:p w:rsidR="00857A43" w:rsidRPr="00BE16BE" w:rsidRDefault="00BE16BE" w:rsidP="00857A43">
      <w:pPr>
        <w:spacing w:after="0" w:line="240" w:lineRule="auto"/>
        <w:jc w:val="both"/>
        <w:rPr>
          <w:rFonts w:ascii="Times New Roman" w:hAnsi="Times New Roman" w:cs="Times New Roman"/>
          <w:color w:val="000000" w:themeColor="text1"/>
          <w:sz w:val="20"/>
          <w:szCs w:val="20"/>
          <w:lang w:val="es-ES_tradnl" w:eastAsia="es-ES"/>
        </w:rPr>
      </w:pPr>
      <w:r w:rsidRPr="00BE16BE">
        <w:rPr>
          <w:rFonts w:ascii="Times New Roman" w:hAnsi="Times New Roman" w:cs="Times New Roman"/>
          <w:color w:val="000000" w:themeColor="text1"/>
          <w:sz w:val="20"/>
          <w:szCs w:val="20"/>
          <w:lang w:val="es-ES_tradnl" w:eastAsia="es-ES"/>
        </w:rPr>
        <w:t xml:space="preserve">El regidor </w:t>
      </w:r>
      <w:r w:rsidR="00857A43" w:rsidRPr="00BE16BE">
        <w:rPr>
          <w:rFonts w:ascii="Times New Roman" w:hAnsi="Times New Roman" w:cs="Times New Roman"/>
          <w:color w:val="000000" w:themeColor="text1"/>
          <w:sz w:val="20"/>
          <w:szCs w:val="20"/>
          <w:lang w:val="es-ES_tradnl" w:eastAsia="es-ES"/>
        </w:rPr>
        <w:t xml:space="preserve">David </w:t>
      </w:r>
      <w:r w:rsidRPr="00BE16BE">
        <w:rPr>
          <w:rFonts w:ascii="Times New Roman" w:hAnsi="Times New Roman" w:cs="Times New Roman"/>
          <w:color w:val="000000" w:themeColor="text1"/>
          <w:sz w:val="20"/>
          <w:szCs w:val="20"/>
          <w:lang w:val="es-ES_tradnl" w:eastAsia="es-ES"/>
        </w:rPr>
        <w:t xml:space="preserve">León </w:t>
      </w:r>
      <w:r w:rsidR="00857A43" w:rsidRPr="00BE16BE">
        <w:rPr>
          <w:rFonts w:ascii="Times New Roman" w:hAnsi="Times New Roman" w:cs="Times New Roman"/>
          <w:color w:val="000000" w:themeColor="text1"/>
          <w:sz w:val="20"/>
          <w:szCs w:val="20"/>
          <w:lang w:val="es-ES_tradnl" w:eastAsia="es-ES"/>
        </w:rPr>
        <w:t xml:space="preserve">vota </w:t>
      </w:r>
      <w:r w:rsidRPr="00BE16BE">
        <w:rPr>
          <w:rFonts w:ascii="Times New Roman" w:hAnsi="Times New Roman" w:cs="Times New Roman"/>
          <w:color w:val="000000" w:themeColor="text1"/>
          <w:sz w:val="20"/>
          <w:szCs w:val="20"/>
          <w:lang w:val="es-ES_tradnl" w:eastAsia="es-ES"/>
        </w:rPr>
        <w:t>negativamente.</w:t>
      </w:r>
    </w:p>
    <w:p w:rsidR="00BE16BE" w:rsidRPr="004F4B8E" w:rsidRDefault="00BE16BE" w:rsidP="00857A43">
      <w:pPr>
        <w:spacing w:after="0" w:line="240" w:lineRule="auto"/>
        <w:jc w:val="both"/>
        <w:rPr>
          <w:rFonts w:ascii="Times New Roman" w:hAnsi="Times New Roman" w:cs="Times New Roman"/>
          <w:b/>
          <w:color w:val="000000" w:themeColor="text1"/>
          <w:sz w:val="20"/>
          <w:szCs w:val="20"/>
          <w:lang w:val="es-ES_tradnl" w:eastAsia="es-ES"/>
        </w:rPr>
      </w:pPr>
    </w:p>
    <w:p w:rsidR="00857A43" w:rsidRPr="004F4B8E" w:rsidRDefault="00BE16BE" w:rsidP="00857A43">
      <w:pPr>
        <w:spacing w:after="0" w:line="240" w:lineRule="auto"/>
        <w:jc w:val="both"/>
        <w:rPr>
          <w:rFonts w:ascii="Times New Roman" w:hAnsi="Times New Roman" w:cs="Times New Roman"/>
          <w:b/>
          <w:color w:val="000000" w:themeColor="text1"/>
          <w:sz w:val="20"/>
          <w:szCs w:val="20"/>
          <w:lang w:val="es-ES_tradnl" w:eastAsia="es-ES"/>
        </w:rPr>
      </w:pPr>
      <w:r>
        <w:rPr>
          <w:rFonts w:ascii="Times New Roman" w:hAnsi="Times New Roman" w:cs="Times New Roman"/>
          <w:b/>
          <w:color w:val="000000" w:themeColor="text1"/>
          <w:sz w:val="20"/>
          <w:szCs w:val="20"/>
          <w:lang w:val="es-ES_tradnl" w:eastAsia="es-ES"/>
        </w:rPr>
        <w:t xml:space="preserve">// APROBADOS LOS ACUERDOS ANTERIORES, SE ACUERDA POR MAYORÍA: </w:t>
      </w:r>
      <w:r w:rsidRPr="004F4B8E">
        <w:rPr>
          <w:rFonts w:ascii="Times New Roman" w:hAnsi="Times New Roman" w:cs="Times New Roman"/>
          <w:b/>
          <w:color w:val="000000" w:themeColor="text1"/>
          <w:sz w:val="20"/>
          <w:szCs w:val="20"/>
          <w:lang w:val="es-ES_tradnl" w:eastAsia="es-ES"/>
        </w:rPr>
        <w:t xml:space="preserve">DISPENSAR </w:t>
      </w:r>
      <w:r>
        <w:rPr>
          <w:rFonts w:ascii="Times New Roman" w:hAnsi="Times New Roman" w:cs="Times New Roman"/>
          <w:b/>
          <w:color w:val="000000" w:themeColor="text1"/>
          <w:sz w:val="20"/>
          <w:szCs w:val="20"/>
          <w:lang w:val="es-ES_tradnl" w:eastAsia="es-ES"/>
        </w:rPr>
        <w:t>EL INFORME DE</w:t>
      </w:r>
      <w:r w:rsidRPr="00BE16BE">
        <w:rPr>
          <w:rFonts w:ascii="Times New Roman" w:hAnsi="Times New Roman" w:cs="Times New Roman"/>
          <w:b/>
          <w:bCs/>
          <w:sz w:val="20"/>
          <w:szCs w:val="20"/>
          <w:lang w:val="es-ES_tradnl" w:eastAsia="es-ES"/>
        </w:rPr>
        <w:t xml:space="preserve"> LA COMISIÓN DE HACIENDA Y PRESUPUESTO NO.16-2016 EL CUAL SE REFIERE AL </w:t>
      </w:r>
      <w:r w:rsidRPr="00BE16BE">
        <w:rPr>
          <w:rFonts w:ascii="Times New Roman" w:hAnsi="Times New Roman" w:cs="Times New Roman"/>
          <w:b/>
          <w:sz w:val="20"/>
          <w:szCs w:val="20"/>
        </w:rPr>
        <w:t>PRESUPUESTO EXTRAORDINARIO NO. 02-2016</w:t>
      </w:r>
      <w:r>
        <w:rPr>
          <w:rFonts w:ascii="Times New Roman" w:hAnsi="Times New Roman" w:cs="Times New Roman"/>
          <w:b/>
          <w:sz w:val="20"/>
          <w:szCs w:val="20"/>
        </w:rPr>
        <w:t>, DEL TRÁMITE PARA DEJAR COMO A</w:t>
      </w:r>
      <w:r w:rsidRPr="004F4B8E">
        <w:rPr>
          <w:rFonts w:ascii="Times New Roman" w:hAnsi="Times New Roman" w:cs="Times New Roman"/>
          <w:b/>
          <w:color w:val="000000" w:themeColor="text1"/>
          <w:sz w:val="20"/>
          <w:szCs w:val="20"/>
          <w:lang w:val="es-ES_tradnl" w:eastAsia="es-ES"/>
        </w:rPr>
        <w:t>SUNTO ENTRADO</w:t>
      </w:r>
      <w:r>
        <w:rPr>
          <w:rFonts w:ascii="Times New Roman" w:hAnsi="Times New Roman" w:cs="Times New Roman"/>
          <w:b/>
          <w:color w:val="000000" w:themeColor="text1"/>
          <w:sz w:val="20"/>
          <w:szCs w:val="20"/>
          <w:lang w:val="es-ES_tradnl" w:eastAsia="es-ES"/>
        </w:rPr>
        <w:t>, A FIN DE CONOCER EN ESTE MOMENTO. ACUERDO DEFINITIVAMENTE APROBADO.</w:t>
      </w:r>
    </w:p>
    <w:p w:rsidR="00BE16BE" w:rsidRDefault="00BE16BE" w:rsidP="00857A43">
      <w:pPr>
        <w:spacing w:after="0" w:line="240" w:lineRule="auto"/>
        <w:jc w:val="both"/>
        <w:rPr>
          <w:rFonts w:ascii="Times New Roman" w:hAnsi="Times New Roman" w:cs="Times New Roman"/>
          <w:b/>
          <w:color w:val="000000" w:themeColor="text1"/>
          <w:sz w:val="20"/>
          <w:szCs w:val="20"/>
          <w:lang w:val="es-ES_tradnl" w:eastAsia="es-ES"/>
        </w:rPr>
      </w:pPr>
    </w:p>
    <w:p w:rsidR="00857A43" w:rsidRPr="00BE16BE" w:rsidRDefault="00BE16BE" w:rsidP="00857A43">
      <w:pPr>
        <w:spacing w:after="0" w:line="240" w:lineRule="auto"/>
        <w:jc w:val="both"/>
        <w:rPr>
          <w:rFonts w:ascii="Times New Roman" w:hAnsi="Times New Roman" w:cs="Times New Roman"/>
          <w:color w:val="000000" w:themeColor="text1"/>
          <w:sz w:val="20"/>
          <w:szCs w:val="20"/>
          <w:lang w:val="es-ES_tradnl" w:eastAsia="es-ES"/>
        </w:rPr>
      </w:pPr>
      <w:r w:rsidRPr="00BE16BE">
        <w:rPr>
          <w:rFonts w:ascii="Times New Roman" w:hAnsi="Times New Roman" w:cs="Times New Roman"/>
          <w:color w:val="000000" w:themeColor="text1"/>
          <w:sz w:val="20"/>
          <w:szCs w:val="20"/>
          <w:lang w:val="es-ES_tradnl" w:eastAsia="es-ES"/>
        </w:rPr>
        <w:t xml:space="preserve">El regidor </w:t>
      </w:r>
      <w:r w:rsidR="00857A43" w:rsidRPr="00BE16BE">
        <w:rPr>
          <w:rFonts w:ascii="Times New Roman" w:hAnsi="Times New Roman" w:cs="Times New Roman"/>
          <w:color w:val="000000" w:themeColor="text1"/>
          <w:sz w:val="20"/>
          <w:szCs w:val="20"/>
          <w:lang w:val="es-ES_tradnl" w:eastAsia="es-ES"/>
        </w:rPr>
        <w:t xml:space="preserve">David </w:t>
      </w:r>
      <w:r w:rsidRPr="00BE16BE">
        <w:rPr>
          <w:rFonts w:ascii="Times New Roman" w:hAnsi="Times New Roman" w:cs="Times New Roman"/>
          <w:color w:val="000000" w:themeColor="text1"/>
          <w:sz w:val="20"/>
          <w:szCs w:val="20"/>
          <w:lang w:val="es-ES_tradnl" w:eastAsia="es-ES"/>
        </w:rPr>
        <w:t xml:space="preserve">León </w:t>
      </w:r>
      <w:r w:rsidR="00857A43" w:rsidRPr="00BE16BE">
        <w:rPr>
          <w:rFonts w:ascii="Times New Roman" w:hAnsi="Times New Roman" w:cs="Times New Roman"/>
          <w:color w:val="000000" w:themeColor="text1"/>
          <w:sz w:val="20"/>
          <w:szCs w:val="20"/>
          <w:lang w:val="es-ES_tradnl" w:eastAsia="es-ES"/>
        </w:rPr>
        <w:t>vota negativ</w:t>
      </w:r>
      <w:r w:rsidRPr="00BE16BE">
        <w:rPr>
          <w:rFonts w:ascii="Times New Roman" w:hAnsi="Times New Roman" w:cs="Times New Roman"/>
          <w:color w:val="000000" w:themeColor="text1"/>
          <w:sz w:val="20"/>
          <w:szCs w:val="20"/>
          <w:lang w:val="es-ES_tradnl" w:eastAsia="es-ES"/>
        </w:rPr>
        <w:t>amente.</w:t>
      </w:r>
    </w:p>
    <w:p w:rsidR="00857A43" w:rsidRPr="004F4B8E" w:rsidRDefault="00857A43" w:rsidP="00857A43">
      <w:pPr>
        <w:spacing w:after="0" w:line="240" w:lineRule="auto"/>
        <w:jc w:val="both"/>
        <w:rPr>
          <w:rFonts w:ascii="Times New Roman" w:hAnsi="Times New Roman" w:cs="Times New Roman"/>
          <w:b/>
          <w:color w:val="000000" w:themeColor="text1"/>
          <w:sz w:val="20"/>
          <w:szCs w:val="20"/>
          <w:lang w:val="es-ES_tradnl" w:eastAsia="es-ES"/>
        </w:rPr>
      </w:pPr>
    </w:p>
    <w:p w:rsidR="00B22765" w:rsidRPr="00BE16BE" w:rsidRDefault="00BE16BE" w:rsidP="004F4B8E">
      <w:pPr>
        <w:spacing w:after="0" w:line="240" w:lineRule="auto"/>
        <w:jc w:val="both"/>
        <w:rPr>
          <w:rFonts w:ascii="Times New Roman" w:hAnsi="Times New Roman" w:cs="Times New Roman"/>
          <w:color w:val="000000" w:themeColor="text1"/>
          <w:sz w:val="20"/>
          <w:szCs w:val="20"/>
          <w:lang w:val="es-ES_tradnl" w:eastAsia="es-ES"/>
        </w:rPr>
      </w:pPr>
      <w:r w:rsidRPr="00BE16BE">
        <w:rPr>
          <w:rFonts w:ascii="Times New Roman" w:hAnsi="Times New Roman" w:cs="Times New Roman"/>
          <w:color w:val="000000" w:themeColor="text1"/>
          <w:sz w:val="20"/>
          <w:szCs w:val="20"/>
          <w:lang w:val="es-ES_tradnl" w:eastAsia="es-ES"/>
        </w:rPr>
        <w:t>A continuación s</w:t>
      </w:r>
      <w:r w:rsidR="00857A43" w:rsidRPr="00BE16BE">
        <w:rPr>
          <w:rFonts w:ascii="Times New Roman" w:hAnsi="Times New Roman" w:cs="Times New Roman"/>
          <w:color w:val="000000" w:themeColor="text1"/>
          <w:sz w:val="20"/>
          <w:szCs w:val="20"/>
          <w:lang w:val="es-ES_tradnl" w:eastAsia="es-ES"/>
        </w:rPr>
        <w:t xml:space="preserve">e conoce el informe de la Comisión de Hacienda </w:t>
      </w:r>
      <w:r w:rsidRPr="00BE16BE">
        <w:rPr>
          <w:rFonts w:ascii="Times New Roman" w:hAnsi="Times New Roman" w:cs="Times New Roman"/>
          <w:color w:val="000000" w:themeColor="text1"/>
          <w:sz w:val="20"/>
          <w:szCs w:val="20"/>
          <w:lang w:val="es-ES_tradnl" w:eastAsia="es-ES"/>
        </w:rPr>
        <w:t xml:space="preserve">y Presupuesto </w:t>
      </w:r>
      <w:r w:rsidR="00857A43" w:rsidRPr="00BE16BE">
        <w:rPr>
          <w:rFonts w:ascii="Times New Roman" w:hAnsi="Times New Roman" w:cs="Times New Roman"/>
          <w:color w:val="000000" w:themeColor="text1"/>
          <w:sz w:val="20"/>
          <w:szCs w:val="20"/>
          <w:lang w:val="es-ES_tradnl" w:eastAsia="es-ES"/>
        </w:rPr>
        <w:t>No.</w:t>
      </w:r>
      <w:r w:rsidRPr="00BE16BE">
        <w:rPr>
          <w:rFonts w:ascii="Times New Roman" w:hAnsi="Times New Roman" w:cs="Times New Roman"/>
          <w:color w:val="000000" w:themeColor="text1"/>
          <w:sz w:val="20"/>
          <w:szCs w:val="20"/>
          <w:lang w:val="es-ES_tradnl" w:eastAsia="es-ES"/>
        </w:rPr>
        <w:t>16-2016</w:t>
      </w:r>
    </w:p>
    <w:p w:rsidR="00BE16BE" w:rsidRDefault="00BE16BE" w:rsidP="004F4B8E">
      <w:pPr>
        <w:spacing w:after="0" w:line="240" w:lineRule="auto"/>
        <w:jc w:val="both"/>
        <w:rPr>
          <w:rFonts w:ascii="Times New Roman" w:hAnsi="Times New Roman" w:cs="Times New Roman"/>
          <w:b/>
          <w:sz w:val="20"/>
          <w:szCs w:val="20"/>
          <w:u w:val="single"/>
          <w:lang w:val="es-ES_tradnl" w:eastAsia="es-ES"/>
        </w:rPr>
      </w:pPr>
    </w:p>
    <w:p w:rsidR="0045606E" w:rsidRPr="0045606E" w:rsidRDefault="00B22765" w:rsidP="0045606E">
      <w:pPr>
        <w:spacing w:after="0" w:line="240" w:lineRule="auto"/>
        <w:jc w:val="both"/>
        <w:rPr>
          <w:b/>
          <w:color w:val="5B9BD5" w:themeColor="accent1"/>
          <w:sz w:val="32"/>
          <w:u w:val="single"/>
        </w:rPr>
      </w:pPr>
      <w:r w:rsidRPr="00B22765">
        <w:rPr>
          <w:rFonts w:ascii="Times New Roman" w:hAnsi="Times New Roman" w:cs="Times New Roman"/>
          <w:b/>
          <w:sz w:val="20"/>
          <w:szCs w:val="20"/>
          <w:u w:val="single"/>
          <w:lang w:val="es-ES_tradnl" w:eastAsia="es-ES"/>
        </w:rPr>
        <w:t xml:space="preserve">TEXTO DEL </w:t>
      </w:r>
      <w:r w:rsidRPr="0045606E">
        <w:rPr>
          <w:rFonts w:ascii="Times New Roman" w:hAnsi="Times New Roman" w:cs="Times New Roman"/>
          <w:b/>
          <w:sz w:val="20"/>
          <w:szCs w:val="20"/>
          <w:u w:val="single"/>
          <w:lang w:val="es-ES_tradnl" w:eastAsia="es-ES"/>
        </w:rPr>
        <w:t>INFORME</w:t>
      </w:r>
      <w:r w:rsidR="0045606E" w:rsidRPr="0045606E">
        <w:rPr>
          <w:b/>
          <w:color w:val="5B9BD5" w:themeColor="accent1"/>
          <w:sz w:val="32"/>
          <w:u w:val="single"/>
        </w:rPr>
        <w:t xml:space="preserve"> </w:t>
      </w:r>
      <w:r w:rsidR="0045606E" w:rsidRPr="0045606E">
        <w:rPr>
          <w:rFonts w:ascii="Times New Roman" w:hAnsi="Times New Roman" w:cs="Times New Roman"/>
          <w:b/>
          <w:color w:val="000000" w:themeColor="text1"/>
          <w:sz w:val="20"/>
          <w:szCs w:val="20"/>
          <w:u w:val="single"/>
        </w:rPr>
        <w:t>N° 16-2016 AD-2016-2020</w:t>
      </w:r>
    </w:p>
    <w:p w:rsidR="0045606E" w:rsidRDefault="0045606E" w:rsidP="0045606E">
      <w:pPr>
        <w:spacing w:after="0"/>
        <w:jc w:val="both"/>
        <w:rPr>
          <w:noProof/>
          <w:lang w:eastAsia="es-CR"/>
        </w:rPr>
      </w:pPr>
    </w:p>
    <w:p w:rsidR="0045606E" w:rsidRPr="00472E27" w:rsidRDefault="0045606E" w:rsidP="0045606E">
      <w:pPr>
        <w:spacing w:after="0"/>
        <w:jc w:val="both"/>
        <w:rPr>
          <w:rFonts w:ascii="Times New Roman" w:hAnsi="Times New Roman" w:cs="Times New Roman"/>
          <w:i/>
          <w:sz w:val="20"/>
          <w:szCs w:val="20"/>
        </w:rPr>
      </w:pPr>
      <w:r w:rsidRPr="00472E27">
        <w:rPr>
          <w:rFonts w:ascii="Times New Roman" w:hAnsi="Times New Roman" w:cs="Times New Roman"/>
          <w:i/>
          <w:noProof/>
          <w:sz w:val="20"/>
          <w:szCs w:val="20"/>
          <w:lang w:eastAsia="es-CR"/>
        </w:rPr>
        <w:t>Regidores</w:t>
      </w:r>
    </w:p>
    <w:p w:rsidR="0045606E" w:rsidRPr="00472E27" w:rsidRDefault="0045606E" w:rsidP="0045606E">
      <w:pPr>
        <w:spacing w:after="0"/>
        <w:jc w:val="both"/>
        <w:rPr>
          <w:rFonts w:ascii="Times New Roman" w:hAnsi="Times New Roman" w:cs="Times New Roman"/>
          <w:i/>
          <w:sz w:val="20"/>
          <w:szCs w:val="20"/>
        </w:rPr>
      </w:pPr>
      <w:r w:rsidRPr="00472E27">
        <w:rPr>
          <w:rFonts w:ascii="Times New Roman" w:hAnsi="Times New Roman" w:cs="Times New Roman"/>
          <w:i/>
          <w:sz w:val="20"/>
          <w:szCs w:val="20"/>
        </w:rPr>
        <w:t>Manrique Chaves Borbón, Regidor Propietario, Coordinador</w:t>
      </w:r>
    </w:p>
    <w:p w:rsidR="0045606E" w:rsidRPr="00472E27" w:rsidRDefault="0045606E" w:rsidP="0045606E">
      <w:pPr>
        <w:spacing w:after="0"/>
        <w:jc w:val="both"/>
        <w:rPr>
          <w:rFonts w:ascii="Times New Roman" w:hAnsi="Times New Roman" w:cs="Times New Roman"/>
          <w:i/>
          <w:sz w:val="20"/>
          <w:szCs w:val="20"/>
        </w:rPr>
      </w:pPr>
      <w:r w:rsidRPr="00472E27">
        <w:rPr>
          <w:rFonts w:ascii="Times New Roman" w:hAnsi="Times New Roman" w:cs="Times New Roman"/>
          <w:i/>
          <w:sz w:val="20"/>
          <w:szCs w:val="20"/>
        </w:rPr>
        <w:t xml:space="preserve">Maritza Segura Navarro, Regidora Propietaria, Secretaria </w:t>
      </w:r>
    </w:p>
    <w:p w:rsidR="0045606E" w:rsidRPr="00472E27" w:rsidRDefault="0045606E" w:rsidP="0045606E">
      <w:pPr>
        <w:spacing w:after="0"/>
        <w:jc w:val="both"/>
        <w:rPr>
          <w:rFonts w:ascii="Times New Roman" w:hAnsi="Times New Roman" w:cs="Times New Roman"/>
          <w:i/>
          <w:sz w:val="20"/>
          <w:szCs w:val="20"/>
        </w:rPr>
      </w:pPr>
      <w:r w:rsidRPr="00472E27">
        <w:rPr>
          <w:rFonts w:ascii="Times New Roman" w:hAnsi="Times New Roman" w:cs="Times New Roman"/>
          <w:i/>
          <w:sz w:val="20"/>
          <w:szCs w:val="20"/>
        </w:rPr>
        <w:t>María Antonieta Campos Aguilar, Regidor Propietaria</w:t>
      </w:r>
      <w:r w:rsidR="00472E27" w:rsidRPr="00472E27">
        <w:rPr>
          <w:rFonts w:ascii="Times New Roman" w:hAnsi="Times New Roman" w:cs="Times New Roman"/>
          <w:i/>
          <w:sz w:val="20"/>
          <w:szCs w:val="20"/>
        </w:rPr>
        <w:t>.</w:t>
      </w:r>
    </w:p>
    <w:p w:rsidR="00472E27" w:rsidRPr="00472E27" w:rsidRDefault="00472E27" w:rsidP="0045606E">
      <w:pPr>
        <w:spacing w:after="0"/>
        <w:jc w:val="both"/>
        <w:rPr>
          <w:rFonts w:ascii="Times New Roman" w:hAnsi="Times New Roman" w:cs="Times New Roman"/>
          <w:i/>
          <w:sz w:val="20"/>
          <w:szCs w:val="20"/>
        </w:rPr>
      </w:pPr>
      <w:r w:rsidRPr="00472E27">
        <w:rPr>
          <w:rFonts w:ascii="Times New Roman" w:hAnsi="Times New Roman" w:cs="Times New Roman"/>
          <w:i/>
          <w:sz w:val="20"/>
          <w:szCs w:val="20"/>
        </w:rPr>
        <w:t>Nelson Rivas Solís, Regidor Propietario. (Ausente)</w:t>
      </w:r>
    </w:p>
    <w:p w:rsidR="00472E27" w:rsidRPr="00472E27" w:rsidRDefault="00472E27" w:rsidP="0045606E">
      <w:pPr>
        <w:spacing w:after="0"/>
        <w:jc w:val="both"/>
        <w:rPr>
          <w:rFonts w:ascii="Times New Roman" w:hAnsi="Times New Roman" w:cs="Times New Roman"/>
          <w:i/>
          <w:sz w:val="20"/>
          <w:szCs w:val="20"/>
        </w:rPr>
      </w:pPr>
      <w:r w:rsidRPr="00472E27">
        <w:rPr>
          <w:rFonts w:ascii="Times New Roman" w:hAnsi="Times New Roman" w:cs="Times New Roman"/>
          <w:i/>
          <w:sz w:val="20"/>
          <w:szCs w:val="20"/>
        </w:rPr>
        <w:t>Minor Meléndez Venegas, Regidor Propie</w:t>
      </w:r>
      <w:r w:rsidR="00054A4B">
        <w:rPr>
          <w:rFonts w:ascii="Times New Roman" w:hAnsi="Times New Roman" w:cs="Times New Roman"/>
          <w:i/>
          <w:sz w:val="20"/>
          <w:szCs w:val="20"/>
        </w:rPr>
        <w:t>t</w:t>
      </w:r>
      <w:r w:rsidRPr="00472E27">
        <w:rPr>
          <w:rFonts w:ascii="Times New Roman" w:hAnsi="Times New Roman" w:cs="Times New Roman"/>
          <w:i/>
          <w:sz w:val="20"/>
          <w:szCs w:val="20"/>
        </w:rPr>
        <w:t>ario.</w:t>
      </w:r>
    </w:p>
    <w:p w:rsidR="0045606E" w:rsidRPr="00472E27" w:rsidRDefault="0045606E" w:rsidP="0045606E">
      <w:pPr>
        <w:spacing w:after="0"/>
        <w:jc w:val="both"/>
        <w:rPr>
          <w:rFonts w:ascii="Times New Roman" w:hAnsi="Times New Roman" w:cs="Times New Roman"/>
          <w:b/>
          <w:i/>
          <w:sz w:val="20"/>
          <w:szCs w:val="20"/>
        </w:rPr>
      </w:pPr>
      <w:r w:rsidRPr="00472E27">
        <w:rPr>
          <w:rFonts w:ascii="Times New Roman" w:hAnsi="Times New Roman" w:cs="Times New Roman"/>
          <w:b/>
          <w:i/>
          <w:sz w:val="20"/>
          <w:szCs w:val="20"/>
        </w:rPr>
        <w:t>Invitados:</w:t>
      </w:r>
    </w:p>
    <w:p w:rsidR="0045606E" w:rsidRPr="00472E27" w:rsidRDefault="0045606E" w:rsidP="0045606E">
      <w:pPr>
        <w:spacing w:after="0"/>
        <w:jc w:val="both"/>
        <w:rPr>
          <w:rFonts w:ascii="Times New Roman" w:hAnsi="Times New Roman" w:cs="Times New Roman"/>
          <w:i/>
          <w:sz w:val="20"/>
          <w:szCs w:val="20"/>
        </w:rPr>
      </w:pPr>
      <w:r w:rsidRPr="00472E27">
        <w:rPr>
          <w:rFonts w:ascii="Times New Roman" w:hAnsi="Times New Roman" w:cs="Times New Roman"/>
          <w:i/>
          <w:sz w:val="20"/>
          <w:szCs w:val="20"/>
        </w:rPr>
        <w:tab/>
        <w:t>Lic. Adrián Arguedas Vindas –Director Financiero Administrativo.</w:t>
      </w:r>
    </w:p>
    <w:p w:rsidR="0045606E" w:rsidRPr="00472E27" w:rsidRDefault="0045606E" w:rsidP="0045606E">
      <w:pPr>
        <w:spacing w:after="0"/>
        <w:jc w:val="both"/>
        <w:rPr>
          <w:rFonts w:ascii="Times New Roman" w:hAnsi="Times New Roman" w:cs="Times New Roman"/>
          <w:i/>
          <w:sz w:val="20"/>
          <w:szCs w:val="20"/>
        </w:rPr>
      </w:pPr>
      <w:r w:rsidRPr="00472E27">
        <w:rPr>
          <w:rFonts w:ascii="Times New Roman" w:hAnsi="Times New Roman" w:cs="Times New Roman"/>
          <w:i/>
          <w:sz w:val="20"/>
          <w:szCs w:val="20"/>
        </w:rPr>
        <w:t xml:space="preserve">              Sr. Álvaro Rodríguez – Regidor Suplente.</w:t>
      </w:r>
    </w:p>
    <w:p w:rsidR="0045606E" w:rsidRPr="00472E27" w:rsidRDefault="0045606E" w:rsidP="0045606E">
      <w:pPr>
        <w:spacing w:after="0"/>
        <w:ind w:firstLine="709"/>
        <w:jc w:val="both"/>
        <w:rPr>
          <w:rFonts w:ascii="Times New Roman" w:hAnsi="Times New Roman" w:cs="Times New Roman"/>
          <w:i/>
          <w:sz w:val="20"/>
          <w:szCs w:val="20"/>
        </w:rPr>
      </w:pPr>
    </w:p>
    <w:p w:rsidR="0045606E" w:rsidRPr="00472E27" w:rsidRDefault="0045606E" w:rsidP="0045606E">
      <w:pPr>
        <w:spacing w:after="0"/>
        <w:jc w:val="both"/>
        <w:rPr>
          <w:rFonts w:ascii="Times New Roman" w:hAnsi="Times New Roman" w:cs="Times New Roman"/>
          <w:i/>
          <w:sz w:val="20"/>
          <w:szCs w:val="20"/>
        </w:rPr>
      </w:pPr>
      <w:r w:rsidRPr="00472E27">
        <w:rPr>
          <w:rFonts w:ascii="Times New Roman" w:hAnsi="Times New Roman" w:cs="Times New Roman"/>
          <w:i/>
          <w:sz w:val="20"/>
          <w:szCs w:val="20"/>
        </w:rPr>
        <w:t>La Comisión de Hacienda y Presupuesto de conformidad con lo establecido en el Código Municipal, rinde informe sobre los asuntos analizados en reunión realizada el lunes 19 de setiembre del 2016 a las dieciséis horas</w:t>
      </w:r>
    </w:p>
    <w:p w:rsidR="0045606E" w:rsidRPr="00472E27" w:rsidRDefault="0045606E" w:rsidP="0045606E">
      <w:pPr>
        <w:spacing w:after="0" w:line="240" w:lineRule="auto"/>
        <w:jc w:val="center"/>
        <w:rPr>
          <w:rFonts w:ascii="Times New Roman" w:hAnsi="Times New Roman" w:cs="Times New Roman"/>
          <w:b/>
          <w:i/>
          <w:sz w:val="20"/>
          <w:szCs w:val="20"/>
        </w:rPr>
      </w:pPr>
    </w:p>
    <w:p w:rsidR="0045606E" w:rsidRPr="00472E27" w:rsidRDefault="0045606E" w:rsidP="0045606E">
      <w:pPr>
        <w:spacing w:after="0" w:line="240" w:lineRule="auto"/>
        <w:rPr>
          <w:rFonts w:ascii="Times New Roman" w:hAnsi="Times New Roman" w:cs="Times New Roman"/>
          <w:i/>
          <w:sz w:val="20"/>
          <w:szCs w:val="20"/>
        </w:rPr>
      </w:pPr>
      <w:r w:rsidRPr="00472E27">
        <w:rPr>
          <w:rFonts w:ascii="Times New Roman" w:hAnsi="Times New Roman" w:cs="Times New Roman"/>
          <w:b/>
          <w:i/>
          <w:sz w:val="20"/>
          <w:szCs w:val="20"/>
        </w:rPr>
        <w:t>ASUNTO:</w:t>
      </w:r>
      <w:r w:rsidRPr="00472E27">
        <w:rPr>
          <w:rFonts w:ascii="Times New Roman" w:hAnsi="Times New Roman" w:cs="Times New Roman"/>
          <w:i/>
          <w:sz w:val="20"/>
          <w:szCs w:val="20"/>
        </w:rPr>
        <w:t xml:space="preserve"> Análisis, discusión y recomendación del Presupuesto Extraordinario No. 02-2016 remitido por el Alcalde Municipal, MBA. José Manuel Ulate Avendaño, mediante oficio AMH-1154-2016 del 09 de setiembre de 2016.</w:t>
      </w:r>
    </w:p>
    <w:p w:rsidR="0045606E" w:rsidRPr="00472E27" w:rsidRDefault="0045606E" w:rsidP="0045606E">
      <w:pPr>
        <w:pStyle w:val="Prrafodelista"/>
        <w:spacing w:after="0" w:line="240" w:lineRule="auto"/>
        <w:rPr>
          <w:rFonts w:ascii="Times New Roman" w:hAnsi="Times New Roman" w:cs="Times New Roman"/>
          <w:b/>
          <w:i/>
          <w:sz w:val="20"/>
          <w:szCs w:val="20"/>
        </w:rPr>
      </w:pPr>
    </w:p>
    <w:p w:rsidR="0045606E" w:rsidRPr="00472E27" w:rsidRDefault="0045606E" w:rsidP="0045606E">
      <w:pPr>
        <w:spacing w:after="0" w:line="240" w:lineRule="auto"/>
        <w:rPr>
          <w:rFonts w:ascii="Times New Roman" w:hAnsi="Times New Roman" w:cs="Times New Roman"/>
          <w:i/>
          <w:sz w:val="20"/>
          <w:szCs w:val="20"/>
        </w:rPr>
      </w:pPr>
      <w:r w:rsidRPr="00472E27">
        <w:rPr>
          <w:rFonts w:ascii="Times New Roman" w:hAnsi="Times New Roman" w:cs="Times New Roman"/>
          <w:i/>
          <w:sz w:val="20"/>
          <w:szCs w:val="20"/>
        </w:rPr>
        <w:t xml:space="preserve">El documento en análisis consiste en la incorporación de recursos extraordinarios por un monto de ¢756.337.112. </w:t>
      </w:r>
    </w:p>
    <w:p w:rsidR="0045606E" w:rsidRPr="00472E27" w:rsidRDefault="0045606E" w:rsidP="0045606E">
      <w:pPr>
        <w:pStyle w:val="Sinespaciado"/>
        <w:jc w:val="both"/>
        <w:rPr>
          <w:rFonts w:ascii="Times New Roman" w:hAnsi="Times New Roman" w:cs="Times New Roman"/>
          <w:i/>
          <w:sz w:val="20"/>
          <w:szCs w:val="20"/>
        </w:rPr>
      </w:pPr>
    </w:p>
    <w:p w:rsidR="0045606E" w:rsidRPr="00472E27" w:rsidRDefault="0045606E" w:rsidP="0045606E">
      <w:pPr>
        <w:pStyle w:val="Sinespaciado"/>
        <w:jc w:val="both"/>
        <w:rPr>
          <w:rFonts w:ascii="Times New Roman" w:hAnsi="Times New Roman" w:cs="Times New Roman"/>
          <w:i/>
          <w:sz w:val="20"/>
          <w:szCs w:val="20"/>
        </w:rPr>
      </w:pPr>
      <w:r w:rsidRPr="00472E27">
        <w:rPr>
          <w:rFonts w:ascii="Times New Roman" w:hAnsi="Times New Roman" w:cs="Times New Roman"/>
          <w:i/>
          <w:sz w:val="20"/>
          <w:szCs w:val="20"/>
        </w:rPr>
        <w:t>El aumento de los ingresos se debe a la incorporación de los recursos de vigencias anteriores que se aprobaron mediante el ajuste a la Liquidación Presupuestaria 2015 según acuerdo de este Concejo Municipal SCM-1414-2016 del 12 de agosto de 2016 y la incorporación al Presupuesto de los recursos que transferirá la UNED producto del convenio firmado para “Mejora del Sistema Pluvial del Centro Universitario de Heredia y el Campo Ferial de la Municipalidad de Heredia”.</w:t>
      </w:r>
    </w:p>
    <w:p w:rsidR="0045606E" w:rsidRDefault="0045606E" w:rsidP="0045606E">
      <w:pPr>
        <w:pStyle w:val="Sinespaciado"/>
        <w:jc w:val="both"/>
        <w:rPr>
          <w:rFonts w:ascii="Times New Roman" w:hAnsi="Times New Roman" w:cs="Times New Roman"/>
          <w:i/>
          <w:sz w:val="20"/>
          <w:szCs w:val="20"/>
        </w:rPr>
      </w:pPr>
    </w:p>
    <w:p w:rsidR="007305A5" w:rsidRDefault="007305A5" w:rsidP="0045606E">
      <w:pPr>
        <w:pStyle w:val="Sinespaciado"/>
        <w:jc w:val="both"/>
        <w:rPr>
          <w:rFonts w:ascii="Times New Roman" w:hAnsi="Times New Roman" w:cs="Times New Roman"/>
          <w:i/>
          <w:sz w:val="20"/>
          <w:szCs w:val="20"/>
        </w:rPr>
      </w:pPr>
    </w:p>
    <w:p w:rsidR="007305A5" w:rsidRPr="00472E27" w:rsidRDefault="007305A5" w:rsidP="0045606E">
      <w:pPr>
        <w:pStyle w:val="Sinespaciado"/>
        <w:jc w:val="both"/>
        <w:rPr>
          <w:rFonts w:ascii="Times New Roman" w:hAnsi="Times New Roman" w:cs="Times New Roman"/>
          <w:i/>
          <w:sz w:val="20"/>
          <w:szCs w:val="20"/>
        </w:rPr>
      </w:pPr>
    </w:p>
    <w:p w:rsidR="0045606E" w:rsidRPr="00472E27" w:rsidRDefault="0045606E" w:rsidP="0045606E">
      <w:pPr>
        <w:pStyle w:val="Sinespaciado"/>
        <w:jc w:val="both"/>
        <w:rPr>
          <w:rFonts w:ascii="Times New Roman" w:hAnsi="Times New Roman" w:cs="Times New Roman"/>
          <w:i/>
          <w:sz w:val="20"/>
          <w:szCs w:val="20"/>
        </w:rPr>
      </w:pPr>
      <w:r w:rsidRPr="00472E27">
        <w:rPr>
          <w:rFonts w:ascii="Times New Roman" w:hAnsi="Times New Roman" w:cs="Times New Roman"/>
          <w:i/>
          <w:sz w:val="20"/>
          <w:szCs w:val="20"/>
        </w:rPr>
        <w:lastRenderedPageBreak/>
        <w:t xml:space="preserve">En cuanto a los egresos propuestos los mismos obedecen a la </w:t>
      </w:r>
      <w:r w:rsidR="00472E27">
        <w:rPr>
          <w:rFonts w:ascii="Times New Roman" w:hAnsi="Times New Roman" w:cs="Times New Roman"/>
          <w:i/>
          <w:sz w:val="20"/>
          <w:szCs w:val="20"/>
        </w:rPr>
        <w:t>re</w:t>
      </w:r>
      <w:r w:rsidRPr="00472E27">
        <w:rPr>
          <w:rFonts w:ascii="Times New Roman" w:hAnsi="Times New Roman" w:cs="Times New Roman"/>
          <w:i/>
          <w:sz w:val="20"/>
          <w:szCs w:val="20"/>
        </w:rPr>
        <w:t>presupuestación de los compromisos presupuestarios del 2015 que se liquidaron al 30 de junio de 2016 según lo estipulado en el numeral 107 del Código Municipal; pero que quedaron pendientes y que, por lo tanto, deben ejecutarse y cancelarse posteriormente.</w:t>
      </w:r>
    </w:p>
    <w:p w:rsidR="0045606E" w:rsidRPr="00472E27" w:rsidRDefault="0045606E" w:rsidP="0045606E">
      <w:pPr>
        <w:pStyle w:val="Sinespaciado"/>
        <w:jc w:val="both"/>
        <w:rPr>
          <w:rFonts w:ascii="Times New Roman" w:hAnsi="Times New Roman" w:cs="Times New Roman"/>
          <w:i/>
          <w:sz w:val="20"/>
          <w:szCs w:val="20"/>
        </w:rPr>
      </w:pPr>
    </w:p>
    <w:p w:rsidR="0045606E" w:rsidRPr="00472E27" w:rsidRDefault="0045606E" w:rsidP="0045606E">
      <w:pPr>
        <w:pStyle w:val="Sinespaciado"/>
        <w:jc w:val="both"/>
        <w:rPr>
          <w:rFonts w:ascii="Times New Roman" w:hAnsi="Times New Roman" w:cs="Times New Roman"/>
          <w:i/>
          <w:sz w:val="20"/>
          <w:szCs w:val="20"/>
        </w:rPr>
      </w:pPr>
      <w:r w:rsidRPr="00472E27">
        <w:rPr>
          <w:rFonts w:ascii="Times New Roman" w:hAnsi="Times New Roman" w:cs="Times New Roman"/>
          <w:i/>
          <w:sz w:val="20"/>
          <w:szCs w:val="20"/>
        </w:rPr>
        <w:t xml:space="preserve">Se destinan recursos también para adquisición de cámaras de seguridad, cancelación del reajuste de precios por el proyecto de “Contratación para suministro de materiales y mano de obra para construcción de aceras y cordón de caño”, aumento de la partida de reintegros y devoluciones para proceder de los reclamos realizados por FEMSA Coca Cola, el INS y AMOENA S.A., construcción de aceras en aplicación de los artículos 75 y 76 del Código Municipal, asignación de recursos para participación de la Municipalidad como sede de la última etapa de la Vuelta Ciclística a Costa Rica según acuerdo del Concejo SCM-883-2016, transferencia a la ADE de Mercedes Sur para “Construcción de 22 columnas con placas para el Gimnasio en la Urb. Dulce Nombre”, según acuerdo del Concejo SCM-1384-2016, diseño de obras de protección de márgenes izquierdo de la Quebrada Seca y compra y colocación de mesas y bancas en parques, entre otros. Por último, se presupuestaron recursos para la ejecución de algunas partidas específicas asignadas por concepto de la Ley 7755 para los años 2014 y 2015. </w:t>
      </w:r>
    </w:p>
    <w:p w:rsidR="00472E27" w:rsidRPr="00472E27" w:rsidRDefault="00472E27" w:rsidP="0045606E">
      <w:pPr>
        <w:pStyle w:val="Sinespaciado"/>
        <w:jc w:val="both"/>
        <w:rPr>
          <w:rFonts w:ascii="Times New Roman" w:hAnsi="Times New Roman" w:cs="Times New Roman"/>
          <w:i/>
          <w:sz w:val="20"/>
          <w:szCs w:val="20"/>
        </w:rPr>
      </w:pPr>
    </w:p>
    <w:p w:rsidR="00472E27" w:rsidRPr="00472E27" w:rsidRDefault="0045606E" w:rsidP="00472E27">
      <w:pPr>
        <w:pStyle w:val="Sinespaciado"/>
        <w:jc w:val="both"/>
        <w:rPr>
          <w:rFonts w:ascii="Times New Roman" w:hAnsi="Times New Roman" w:cs="Times New Roman"/>
          <w:i/>
          <w:sz w:val="20"/>
          <w:szCs w:val="20"/>
        </w:rPr>
      </w:pPr>
      <w:r w:rsidRPr="00472E27">
        <w:rPr>
          <w:rFonts w:ascii="Times New Roman" w:hAnsi="Times New Roman" w:cs="Times New Roman"/>
          <w:i/>
          <w:sz w:val="20"/>
          <w:szCs w:val="20"/>
        </w:rPr>
        <w:t xml:space="preserve">El regidor Minor  Meléndez pregunta acerca del estado de la contratación del Entubado en Calle Ofelia, a lo cual se le indica por parte de la administración que está actualmente en trámite en la CGR por una apelación que hizo </w:t>
      </w:r>
      <w:r w:rsidR="00472E27" w:rsidRPr="00472E27">
        <w:rPr>
          <w:rFonts w:ascii="Times New Roman" w:hAnsi="Times New Roman" w:cs="Times New Roman"/>
          <w:i/>
          <w:sz w:val="20"/>
          <w:szCs w:val="20"/>
        </w:rPr>
        <w:t>un oferente, también consulta sobre el trámite que se requiere para la intervención del margen izquierdo de la Quebrada Seca, para lo cual se le hace saber de parte de la administración que se requiere contratar previo a su ejecución debido a que ese rubro a diferencia de los demás no es un compromiso y por lo tanto hay que hacer  el trámite de contratación que respectivo; asimismo, pregunta sobre el compromiso pendiente de la inspección eléctrica del Parque los Ángeles, a lo cual se le indica que al ser un compromiso lo que está pendiente es que se pague el servicio contratado.</w:t>
      </w:r>
    </w:p>
    <w:p w:rsidR="00472E27" w:rsidRPr="00472E27" w:rsidRDefault="00472E27" w:rsidP="00472E27">
      <w:pPr>
        <w:spacing w:after="0" w:line="240" w:lineRule="auto"/>
        <w:jc w:val="both"/>
        <w:rPr>
          <w:rFonts w:ascii="Times New Roman" w:hAnsi="Times New Roman" w:cs="Times New Roman"/>
          <w:i/>
          <w:sz w:val="20"/>
          <w:szCs w:val="20"/>
        </w:rPr>
      </w:pPr>
    </w:p>
    <w:p w:rsidR="00472E27" w:rsidRPr="00472E27" w:rsidRDefault="00472E27" w:rsidP="00472E27">
      <w:pPr>
        <w:jc w:val="both"/>
        <w:rPr>
          <w:rFonts w:ascii="Times New Roman" w:hAnsi="Times New Roman" w:cs="Times New Roman"/>
          <w:i/>
          <w:sz w:val="20"/>
          <w:szCs w:val="20"/>
        </w:rPr>
      </w:pPr>
      <w:r w:rsidRPr="00472E27">
        <w:rPr>
          <w:rFonts w:ascii="Times New Roman" w:hAnsi="Times New Roman" w:cs="Times New Roman"/>
          <w:b/>
          <w:i/>
          <w:sz w:val="20"/>
          <w:szCs w:val="20"/>
        </w:rPr>
        <w:t xml:space="preserve">SE SOMETE A VOTACIÓN: </w:t>
      </w:r>
      <w:r w:rsidRPr="00472E27">
        <w:rPr>
          <w:rFonts w:ascii="Times New Roman" w:hAnsi="Times New Roman" w:cs="Times New Roman"/>
          <w:i/>
          <w:sz w:val="20"/>
          <w:szCs w:val="20"/>
        </w:rPr>
        <w:t>Los regidores propietarios, María Antonieta Campos Aguilar, Maritza Segura Navarro y Manrique Chaves Borbón, Minor Meléndez Venegas votan positivamente. Por lo tanto, después de conocido y analizado el Presupuesto Extraordinario No. 02-2016 presentado por el Alcalde Municipal, MBA. José Manuel Ulate Avendaño, mediante oficio AMH-1154-2016; esta comisión recomienda por unanimidad, se apruebe dicho presupuesto extraordinario.</w:t>
      </w:r>
    </w:p>
    <w:p w:rsidR="00B22765" w:rsidRPr="00472E27" w:rsidRDefault="00472E27" w:rsidP="0045606E">
      <w:pPr>
        <w:spacing w:after="0" w:line="240" w:lineRule="auto"/>
        <w:jc w:val="both"/>
        <w:rPr>
          <w:rFonts w:ascii="Times New Roman" w:hAnsi="Times New Roman" w:cs="Times New Roman"/>
          <w:b/>
          <w:i/>
          <w:sz w:val="20"/>
          <w:szCs w:val="20"/>
          <w:lang w:val="es-ES_tradnl" w:eastAsia="es-ES"/>
        </w:rPr>
      </w:pPr>
      <w:r w:rsidRPr="00472E27">
        <w:rPr>
          <w:rFonts w:ascii="Times New Roman" w:hAnsi="Times New Roman" w:cs="Times New Roman"/>
          <w:i/>
          <w:sz w:val="20"/>
          <w:szCs w:val="20"/>
        </w:rPr>
        <w:t>Firman al ser las diecisiete horas del 19 de setiembre de 2016, en la ciudad de Heredia los regidores y regidoras.</w:t>
      </w:r>
    </w:p>
    <w:p w:rsidR="00B22765" w:rsidRDefault="00B22765" w:rsidP="004F4B8E">
      <w:pPr>
        <w:spacing w:after="0" w:line="240" w:lineRule="auto"/>
        <w:jc w:val="both"/>
        <w:rPr>
          <w:rFonts w:ascii="Times New Roman" w:hAnsi="Times New Roman" w:cs="Times New Roman"/>
          <w:b/>
          <w:sz w:val="20"/>
          <w:szCs w:val="20"/>
          <w:u w:val="single"/>
          <w:lang w:val="es-ES_tradnl" w:eastAsia="es-ES"/>
        </w:rPr>
      </w:pPr>
    </w:p>
    <w:p w:rsidR="00B22765" w:rsidRPr="00B22765" w:rsidRDefault="00857A43" w:rsidP="00B22765">
      <w:pPr>
        <w:spacing w:after="0" w:line="240" w:lineRule="auto"/>
        <w:jc w:val="both"/>
        <w:rPr>
          <w:rFonts w:ascii="Times New Roman" w:hAnsi="Times New Roman" w:cs="Times New Roman"/>
          <w:b/>
          <w:bCs/>
          <w:sz w:val="20"/>
          <w:szCs w:val="20"/>
          <w:u w:val="single"/>
          <w:lang w:val="es-ES_tradnl" w:eastAsia="es-ES"/>
        </w:rPr>
      </w:pPr>
      <w:r w:rsidRPr="00857A43">
        <w:rPr>
          <w:rFonts w:ascii="Times New Roman" w:hAnsi="Times New Roman" w:cs="Times New Roman"/>
          <w:b/>
          <w:color w:val="000000" w:themeColor="text1"/>
          <w:sz w:val="20"/>
          <w:szCs w:val="20"/>
          <w:u w:val="single"/>
          <w:lang w:val="es-ES_tradnl" w:eastAsia="es-ES"/>
        </w:rPr>
        <w:t xml:space="preserve">EL LIC. ADRIÁN ARGUEDAS VINDAS – DIRECTOR FINANCIERO EXPONE EL PRESUPUESTO EXTRAORDINARIO NO.02-2016, EL CUAL </w:t>
      </w:r>
      <w:r w:rsidRPr="00857A43">
        <w:rPr>
          <w:rFonts w:ascii="Times New Roman" w:hAnsi="Times New Roman" w:cs="Times New Roman"/>
          <w:b/>
          <w:sz w:val="20"/>
          <w:szCs w:val="20"/>
          <w:u w:val="single"/>
          <w:lang w:val="es-ES_tradnl" w:eastAsia="es-ES"/>
        </w:rPr>
        <w:t>SE</w:t>
      </w:r>
      <w:r w:rsidRPr="00B22765">
        <w:rPr>
          <w:rFonts w:ascii="Times New Roman" w:hAnsi="Times New Roman" w:cs="Times New Roman"/>
          <w:b/>
          <w:sz w:val="20"/>
          <w:szCs w:val="20"/>
          <w:u w:val="single"/>
          <w:lang w:val="es-ES_tradnl" w:eastAsia="es-ES"/>
        </w:rPr>
        <w:t xml:space="preserve"> TRANSCRIBE </w:t>
      </w:r>
      <w:r>
        <w:rPr>
          <w:rFonts w:ascii="Times New Roman" w:hAnsi="Times New Roman" w:cs="Times New Roman"/>
          <w:b/>
          <w:sz w:val="20"/>
          <w:szCs w:val="20"/>
          <w:u w:val="single"/>
          <w:lang w:val="es-ES_tradnl" w:eastAsia="es-ES"/>
        </w:rPr>
        <w:t xml:space="preserve">DE SEGUIDO </w:t>
      </w:r>
      <w:r w:rsidRPr="00B22765">
        <w:rPr>
          <w:rFonts w:ascii="Times New Roman" w:hAnsi="Times New Roman" w:cs="Times New Roman"/>
          <w:b/>
          <w:sz w:val="20"/>
          <w:szCs w:val="20"/>
          <w:u w:val="single"/>
          <w:lang w:val="es-ES_tradnl" w:eastAsia="es-ES"/>
        </w:rPr>
        <w:t>EN FORMA LITERAL E ÍNTEGRA</w:t>
      </w:r>
      <w:r>
        <w:rPr>
          <w:rFonts w:ascii="Times New Roman" w:hAnsi="Times New Roman" w:cs="Times New Roman"/>
          <w:b/>
          <w:sz w:val="20"/>
          <w:szCs w:val="20"/>
          <w:u w:val="single"/>
          <w:lang w:val="es-ES_tradnl" w:eastAsia="es-ES"/>
        </w:rPr>
        <w:t>.</w:t>
      </w:r>
    </w:p>
    <w:p w:rsidR="00B22765" w:rsidRPr="004F4B8E" w:rsidRDefault="00B22765" w:rsidP="00B22765">
      <w:pPr>
        <w:spacing w:after="0" w:line="240" w:lineRule="auto"/>
        <w:jc w:val="both"/>
        <w:rPr>
          <w:rFonts w:ascii="Times New Roman" w:hAnsi="Times New Roman" w:cs="Times New Roman"/>
          <w:b/>
          <w:sz w:val="20"/>
          <w:szCs w:val="20"/>
          <w:lang w:val="es-ES_tradnl" w:eastAsia="es-ES"/>
        </w:rPr>
      </w:pPr>
    </w:p>
    <w:p w:rsidR="00D52BA6" w:rsidRDefault="00D52BA6" w:rsidP="004F4B8E">
      <w:pPr>
        <w:spacing w:after="0" w:line="240" w:lineRule="auto"/>
        <w:jc w:val="both"/>
        <w:rPr>
          <w:rFonts w:ascii="Times New Roman" w:hAnsi="Times New Roman" w:cs="Times New Roman"/>
          <w:b/>
          <w:color w:val="000000" w:themeColor="text1"/>
          <w:sz w:val="20"/>
          <w:szCs w:val="20"/>
          <w:lang w:val="es-ES_tradnl" w:eastAsia="es-ES"/>
        </w:rPr>
      </w:pPr>
      <w:r w:rsidRPr="00D52BA6">
        <w:rPr>
          <w:noProof/>
          <w:lang w:eastAsia="es-CR"/>
        </w:rPr>
        <w:drawing>
          <wp:inline distT="0" distB="0" distL="0" distR="0">
            <wp:extent cx="5758945" cy="2445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1843" cy="2451358"/>
                    </a:xfrm>
                    <a:prstGeom prst="rect">
                      <a:avLst/>
                    </a:prstGeom>
                    <a:noFill/>
                    <a:ln>
                      <a:noFill/>
                    </a:ln>
                  </pic:spPr>
                </pic:pic>
              </a:graphicData>
            </a:graphic>
          </wp:inline>
        </w:drawing>
      </w:r>
    </w:p>
    <w:p w:rsidR="00D52BA6" w:rsidRDefault="00D52BA6" w:rsidP="004F4B8E">
      <w:pPr>
        <w:spacing w:after="0" w:line="240" w:lineRule="auto"/>
        <w:jc w:val="both"/>
        <w:rPr>
          <w:rFonts w:ascii="Times New Roman" w:hAnsi="Times New Roman" w:cs="Times New Roman"/>
          <w:b/>
          <w:color w:val="000000" w:themeColor="text1"/>
          <w:sz w:val="20"/>
          <w:szCs w:val="20"/>
          <w:lang w:val="es-ES_tradnl" w:eastAsia="es-ES"/>
        </w:rPr>
      </w:pPr>
    </w:p>
    <w:p w:rsidR="00D52BA6" w:rsidRDefault="00D52BA6" w:rsidP="004F4B8E">
      <w:pPr>
        <w:spacing w:after="0" w:line="240" w:lineRule="auto"/>
        <w:jc w:val="both"/>
        <w:rPr>
          <w:rFonts w:ascii="Times New Roman" w:hAnsi="Times New Roman" w:cs="Times New Roman"/>
          <w:b/>
          <w:color w:val="000000" w:themeColor="text1"/>
          <w:sz w:val="20"/>
          <w:szCs w:val="20"/>
          <w:lang w:val="es-ES_tradnl" w:eastAsia="es-ES"/>
        </w:rPr>
      </w:pPr>
      <w:r w:rsidRPr="00D52BA6">
        <w:rPr>
          <w:noProof/>
          <w:lang w:eastAsia="es-CR"/>
        </w:rPr>
        <w:lastRenderedPageBreak/>
        <w:drawing>
          <wp:inline distT="0" distB="0" distL="0" distR="0">
            <wp:extent cx="5760720" cy="4132257"/>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32257"/>
                    </a:xfrm>
                    <a:prstGeom prst="rect">
                      <a:avLst/>
                    </a:prstGeom>
                    <a:noFill/>
                    <a:ln>
                      <a:noFill/>
                    </a:ln>
                  </pic:spPr>
                </pic:pic>
              </a:graphicData>
            </a:graphic>
          </wp:inline>
        </w:drawing>
      </w:r>
    </w:p>
    <w:p w:rsidR="00D52BA6" w:rsidRDefault="00D52BA6" w:rsidP="004F4B8E">
      <w:pPr>
        <w:spacing w:after="0" w:line="240" w:lineRule="auto"/>
        <w:jc w:val="both"/>
        <w:rPr>
          <w:rFonts w:ascii="Times New Roman" w:hAnsi="Times New Roman" w:cs="Times New Roman"/>
          <w:b/>
          <w:color w:val="000000" w:themeColor="text1"/>
          <w:sz w:val="20"/>
          <w:szCs w:val="20"/>
          <w:lang w:val="es-ES_tradnl" w:eastAsia="es-ES"/>
        </w:rPr>
      </w:pPr>
      <w:r w:rsidRPr="00D52BA6">
        <w:rPr>
          <w:noProof/>
          <w:lang w:eastAsia="es-CR"/>
        </w:rPr>
        <w:drawing>
          <wp:inline distT="0" distB="0" distL="0" distR="0">
            <wp:extent cx="5758815" cy="236173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749" cy="2367447"/>
                    </a:xfrm>
                    <a:prstGeom prst="rect">
                      <a:avLst/>
                    </a:prstGeom>
                    <a:noFill/>
                    <a:ln>
                      <a:noFill/>
                    </a:ln>
                  </pic:spPr>
                </pic:pic>
              </a:graphicData>
            </a:graphic>
          </wp:inline>
        </w:drawing>
      </w:r>
    </w:p>
    <w:p w:rsidR="00D52BA6" w:rsidRDefault="00D52BA6" w:rsidP="004F4B8E">
      <w:pPr>
        <w:spacing w:after="0" w:line="240" w:lineRule="auto"/>
        <w:jc w:val="both"/>
        <w:rPr>
          <w:rFonts w:ascii="Times New Roman" w:hAnsi="Times New Roman" w:cs="Times New Roman"/>
          <w:b/>
          <w:color w:val="000000" w:themeColor="text1"/>
          <w:sz w:val="20"/>
          <w:szCs w:val="20"/>
          <w:lang w:val="es-ES_tradnl" w:eastAsia="es-ES"/>
        </w:rPr>
      </w:pPr>
    </w:p>
    <w:p w:rsidR="00D52BA6" w:rsidRDefault="00D52BA6" w:rsidP="004F4B8E">
      <w:pPr>
        <w:spacing w:after="0" w:line="240" w:lineRule="auto"/>
        <w:jc w:val="both"/>
        <w:rPr>
          <w:rFonts w:ascii="Times New Roman" w:hAnsi="Times New Roman" w:cs="Times New Roman"/>
          <w:b/>
          <w:color w:val="000000" w:themeColor="text1"/>
          <w:sz w:val="20"/>
          <w:szCs w:val="20"/>
          <w:lang w:val="es-ES_tradnl" w:eastAsia="es-ES"/>
        </w:rPr>
      </w:pPr>
    </w:p>
    <w:p w:rsidR="00D52BA6" w:rsidRDefault="00D52BA6" w:rsidP="004F4B8E">
      <w:pPr>
        <w:spacing w:after="0" w:line="240" w:lineRule="auto"/>
        <w:jc w:val="both"/>
        <w:rPr>
          <w:rFonts w:ascii="Times New Roman" w:hAnsi="Times New Roman" w:cs="Times New Roman"/>
          <w:b/>
          <w:color w:val="000000" w:themeColor="text1"/>
          <w:sz w:val="20"/>
          <w:szCs w:val="20"/>
          <w:lang w:val="es-ES_tradnl" w:eastAsia="es-ES"/>
        </w:rPr>
      </w:pPr>
      <w:r w:rsidRPr="00D52BA6">
        <w:rPr>
          <w:noProof/>
          <w:lang w:eastAsia="es-CR"/>
        </w:rPr>
        <w:lastRenderedPageBreak/>
        <w:drawing>
          <wp:inline distT="0" distB="0" distL="0" distR="0">
            <wp:extent cx="5759450" cy="41232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1648" cy="4131947"/>
                    </a:xfrm>
                    <a:prstGeom prst="rect">
                      <a:avLst/>
                    </a:prstGeom>
                    <a:noFill/>
                    <a:ln>
                      <a:noFill/>
                    </a:ln>
                  </pic:spPr>
                </pic:pic>
              </a:graphicData>
            </a:graphic>
          </wp:inline>
        </w:drawing>
      </w:r>
    </w:p>
    <w:p w:rsidR="001F718E" w:rsidRDefault="00D52BA6" w:rsidP="004F4B8E">
      <w:pPr>
        <w:spacing w:after="0" w:line="240" w:lineRule="auto"/>
        <w:jc w:val="both"/>
        <w:rPr>
          <w:rFonts w:ascii="Times New Roman" w:hAnsi="Times New Roman" w:cs="Times New Roman"/>
          <w:b/>
          <w:color w:val="000000" w:themeColor="text1"/>
          <w:sz w:val="20"/>
          <w:szCs w:val="20"/>
          <w:lang w:val="es-ES_tradnl" w:eastAsia="es-ES"/>
        </w:rPr>
      </w:pPr>
      <w:r w:rsidRPr="00D52BA6">
        <w:rPr>
          <w:noProof/>
          <w:lang w:eastAsia="es-CR"/>
        </w:rPr>
        <w:drawing>
          <wp:inline distT="0" distB="0" distL="0" distR="0">
            <wp:extent cx="5759264" cy="1733433"/>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9168" cy="1739424"/>
                    </a:xfrm>
                    <a:prstGeom prst="rect">
                      <a:avLst/>
                    </a:prstGeom>
                    <a:noFill/>
                    <a:ln>
                      <a:noFill/>
                    </a:ln>
                  </pic:spPr>
                </pic:pic>
              </a:graphicData>
            </a:graphic>
          </wp:inline>
        </w:drawing>
      </w: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r w:rsidRPr="001F718E">
        <w:rPr>
          <w:noProof/>
          <w:lang w:eastAsia="es-CR"/>
        </w:rPr>
        <w:drawing>
          <wp:inline distT="0" distB="0" distL="0" distR="0">
            <wp:extent cx="5758156" cy="2030754"/>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5689" cy="2036937"/>
                    </a:xfrm>
                    <a:prstGeom prst="rect">
                      <a:avLst/>
                    </a:prstGeom>
                    <a:noFill/>
                    <a:ln>
                      <a:noFill/>
                    </a:ln>
                  </pic:spPr>
                </pic:pic>
              </a:graphicData>
            </a:graphic>
          </wp:inline>
        </w:drawing>
      </w: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r w:rsidRPr="001F718E">
        <w:rPr>
          <w:noProof/>
          <w:lang w:eastAsia="es-CR"/>
        </w:rPr>
        <w:lastRenderedPageBreak/>
        <w:drawing>
          <wp:inline distT="0" distB="0" distL="0" distR="0">
            <wp:extent cx="5758907" cy="2664663"/>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6032" cy="2672587"/>
                    </a:xfrm>
                    <a:prstGeom prst="rect">
                      <a:avLst/>
                    </a:prstGeom>
                    <a:noFill/>
                    <a:ln>
                      <a:noFill/>
                    </a:ln>
                  </pic:spPr>
                </pic:pic>
              </a:graphicData>
            </a:graphic>
          </wp:inline>
        </w:drawing>
      </w: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r w:rsidRPr="001F718E">
        <w:rPr>
          <w:noProof/>
          <w:lang w:eastAsia="es-CR"/>
        </w:rPr>
        <w:drawing>
          <wp:inline distT="0" distB="0" distL="0" distR="0">
            <wp:extent cx="5759222" cy="7141296"/>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1653" cy="7156710"/>
                    </a:xfrm>
                    <a:prstGeom prst="rect">
                      <a:avLst/>
                    </a:prstGeom>
                    <a:noFill/>
                    <a:ln>
                      <a:noFill/>
                    </a:ln>
                  </pic:spPr>
                </pic:pic>
              </a:graphicData>
            </a:graphic>
          </wp:inline>
        </w:drawing>
      </w: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1F718E" w:rsidP="00266D5D">
      <w:pPr>
        <w:spacing w:after="0" w:line="240" w:lineRule="auto"/>
        <w:jc w:val="center"/>
        <w:rPr>
          <w:rFonts w:ascii="Times New Roman" w:hAnsi="Times New Roman" w:cs="Times New Roman"/>
          <w:b/>
          <w:color w:val="000000" w:themeColor="text1"/>
          <w:sz w:val="20"/>
          <w:szCs w:val="20"/>
          <w:lang w:val="es-ES_tradnl" w:eastAsia="es-ES"/>
        </w:rPr>
      </w:pPr>
      <w:r w:rsidRPr="001F718E">
        <w:rPr>
          <w:noProof/>
          <w:lang w:eastAsia="es-CR"/>
        </w:rPr>
        <w:drawing>
          <wp:inline distT="0" distB="0" distL="0" distR="0">
            <wp:extent cx="3600311" cy="1469772"/>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826" cy="1485495"/>
                    </a:xfrm>
                    <a:prstGeom prst="rect">
                      <a:avLst/>
                    </a:prstGeom>
                    <a:noFill/>
                    <a:ln>
                      <a:noFill/>
                    </a:ln>
                  </pic:spPr>
                </pic:pic>
              </a:graphicData>
            </a:graphic>
          </wp:inline>
        </w:drawing>
      </w: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p>
    <w:p w:rsidR="00266D5D" w:rsidRDefault="00266D5D"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1F718E" w:rsidP="00266D5D">
      <w:pPr>
        <w:spacing w:after="0" w:line="240" w:lineRule="auto"/>
        <w:jc w:val="center"/>
        <w:rPr>
          <w:rFonts w:ascii="Times New Roman" w:hAnsi="Times New Roman" w:cs="Times New Roman"/>
          <w:b/>
          <w:color w:val="000000" w:themeColor="text1"/>
          <w:sz w:val="20"/>
          <w:szCs w:val="20"/>
          <w:lang w:val="es-ES_tradnl" w:eastAsia="es-ES"/>
        </w:rPr>
      </w:pPr>
      <w:r w:rsidRPr="001F718E">
        <w:rPr>
          <w:noProof/>
          <w:lang w:eastAsia="es-CR"/>
        </w:rPr>
        <w:drawing>
          <wp:inline distT="0" distB="0" distL="0" distR="0">
            <wp:extent cx="3836035" cy="1155622"/>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1254" cy="1178282"/>
                    </a:xfrm>
                    <a:prstGeom prst="rect">
                      <a:avLst/>
                    </a:prstGeom>
                    <a:noFill/>
                    <a:ln>
                      <a:noFill/>
                    </a:ln>
                  </pic:spPr>
                </pic:pic>
              </a:graphicData>
            </a:graphic>
          </wp:inline>
        </w:drawing>
      </w: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p>
    <w:p w:rsidR="00266D5D" w:rsidRDefault="00266D5D"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1F718E" w:rsidP="00266D5D">
      <w:pPr>
        <w:spacing w:after="0" w:line="240" w:lineRule="auto"/>
        <w:jc w:val="center"/>
        <w:rPr>
          <w:rFonts w:ascii="Times New Roman" w:hAnsi="Times New Roman" w:cs="Times New Roman"/>
          <w:b/>
          <w:color w:val="000000" w:themeColor="text1"/>
          <w:sz w:val="20"/>
          <w:szCs w:val="20"/>
          <w:lang w:val="es-ES_tradnl" w:eastAsia="es-ES"/>
        </w:rPr>
      </w:pPr>
      <w:r w:rsidRPr="001F718E">
        <w:rPr>
          <w:noProof/>
          <w:lang w:eastAsia="es-CR"/>
        </w:rPr>
        <w:drawing>
          <wp:inline distT="0" distB="0" distL="0" distR="0">
            <wp:extent cx="3927928" cy="1121963"/>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4598" cy="1135294"/>
                    </a:xfrm>
                    <a:prstGeom prst="rect">
                      <a:avLst/>
                    </a:prstGeom>
                    <a:noFill/>
                    <a:ln>
                      <a:noFill/>
                    </a:ln>
                  </pic:spPr>
                </pic:pic>
              </a:graphicData>
            </a:graphic>
          </wp:inline>
        </w:drawing>
      </w:r>
    </w:p>
    <w:p w:rsidR="00266D5D" w:rsidRDefault="00266D5D" w:rsidP="00266D5D">
      <w:pPr>
        <w:spacing w:after="0" w:line="240" w:lineRule="auto"/>
        <w:jc w:val="center"/>
        <w:rPr>
          <w:rFonts w:ascii="Times New Roman" w:hAnsi="Times New Roman" w:cs="Times New Roman"/>
          <w:b/>
          <w:color w:val="000000" w:themeColor="text1"/>
          <w:sz w:val="20"/>
          <w:szCs w:val="20"/>
          <w:lang w:val="es-ES_tradnl" w:eastAsia="es-ES"/>
        </w:rPr>
      </w:pP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1F718E" w:rsidP="00266D5D">
      <w:pPr>
        <w:spacing w:after="0" w:line="240" w:lineRule="auto"/>
        <w:jc w:val="center"/>
        <w:rPr>
          <w:rFonts w:ascii="Times New Roman" w:hAnsi="Times New Roman" w:cs="Times New Roman"/>
          <w:b/>
          <w:color w:val="000000" w:themeColor="text1"/>
          <w:sz w:val="20"/>
          <w:szCs w:val="20"/>
          <w:lang w:val="es-ES_tradnl" w:eastAsia="es-ES"/>
        </w:rPr>
      </w:pPr>
      <w:r w:rsidRPr="001F718E">
        <w:rPr>
          <w:noProof/>
          <w:lang w:eastAsia="es-CR"/>
        </w:rPr>
        <w:drawing>
          <wp:inline distT="0" distB="0" distL="0" distR="0">
            <wp:extent cx="3888805" cy="1026596"/>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9211" cy="1039903"/>
                    </a:xfrm>
                    <a:prstGeom prst="rect">
                      <a:avLst/>
                    </a:prstGeom>
                    <a:noFill/>
                    <a:ln>
                      <a:noFill/>
                    </a:ln>
                  </pic:spPr>
                </pic:pic>
              </a:graphicData>
            </a:graphic>
          </wp:inline>
        </w:drawing>
      </w:r>
    </w:p>
    <w:p w:rsidR="00266D5D" w:rsidRDefault="00266D5D" w:rsidP="00266D5D">
      <w:pPr>
        <w:spacing w:after="0" w:line="240" w:lineRule="auto"/>
        <w:jc w:val="center"/>
        <w:rPr>
          <w:rFonts w:ascii="Times New Roman" w:hAnsi="Times New Roman" w:cs="Times New Roman"/>
          <w:b/>
          <w:color w:val="000000" w:themeColor="text1"/>
          <w:sz w:val="20"/>
          <w:szCs w:val="20"/>
          <w:lang w:val="es-ES_tradnl" w:eastAsia="es-ES"/>
        </w:rPr>
      </w:pP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1F718E" w:rsidP="00266D5D">
      <w:pPr>
        <w:spacing w:after="0" w:line="240" w:lineRule="auto"/>
        <w:jc w:val="center"/>
        <w:rPr>
          <w:rFonts w:ascii="Times New Roman" w:hAnsi="Times New Roman" w:cs="Times New Roman"/>
          <w:b/>
          <w:color w:val="000000" w:themeColor="text1"/>
          <w:sz w:val="20"/>
          <w:szCs w:val="20"/>
          <w:lang w:val="es-ES_tradnl" w:eastAsia="es-ES"/>
        </w:rPr>
      </w:pPr>
      <w:r w:rsidRPr="001F718E">
        <w:rPr>
          <w:noProof/>
          <w:lang w:eastAsia="es-CR"/>
        </w:rPr>
        <w:drawing>
          <wp:inline distT="0" distB="0" distL="0" distR="0">
            <wp:extent cx="3867150" cy="970498"/>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5400" cy="982607"/>
                    </a:xfrm>
                    <a:prstGeom prst="rect">
                      <a:avLst/>
                    </a:prstGeom>
                    <a:noFill/>
                    <a:ln>
                      <a:noFill/>
                    </a:ln>
                  </pic:spPr>
                </pic:pic>
              </a:graphicData>
            </a:graphic>
          </wp:inline>
        </w:drawing>
      </w: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r w:rsidRPr="001F718E">
        <w:rPr>
          <w:noProof/>
          <w:lang w:eastAsia="es-CR"/>
        </w:rPr>
        <w:lastRenderedPageBreak/>
        <w:drawing>
          <wp:inline distT="0" distB="0" distL="0" distR="0">
            <wp:extent cx="5759450" cy="3595892"/>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4429" cy="3605244"/>
                    </a:xfrm>
                    <a:prstGeom prst="rect">
                      <a:avLst/>
                    </a:prstGeom>
                    <a:noFill/>
                    <a:ln>
                      <a:noFill/>
                    </a:ln>
                  </pic:spPr>
                </pic:pic>
              </a:graphicData>
            </a:graphic>
          </wp:inline>
        </w:drawing>
      </w: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r w:rsidRPr="001F718E">
        <w:rPr>
          <w:noProof/>
          <w:lang w:eastAsia="es-CR"/>
        </w:rPr>
        <w:drawing>
          <wp:inline distT="0" distB="0" distL="0" distR="0">
            <wp:extent cx="5758815" cy="529005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8266" cy="5307924"/>
                    </a:xfrm>
                    <a:prstGeom prst="rect">
                      <a:avLst/>
                    </a:prstGeom>
                    <a:noFill/>
                    <a:ln>
                      <a:noFill/>
                    </a:ln>
                  </pic:spPr>
                </pic:pic>
              </a:graphicData>
            </a:graphic>
          </wp:inline>
        </w:drawing>
      </w:r>
    </w:p>
    <w:p w:rsidR="00A84980" w:rsidRDefault="00A84980">
      <w:pPr>
        <w:rPr>
          <w:rFonts w:ascii="Times New Roman" w:hAnsi="Times New Roman" w:cs="Times New Roman"/>
          <w:b/>
          <w:color w:val="000000" w:themeColor="text1"/>
          <w:sz w:val="20"/>
          <w:szCs w:val="20"/>
          <w:lang w:val="es-ES_tradnl" w:eastAsia="es-ES"/>
        </w:rPr>
      </w:pPr>
      <w:r>
        <w:rPr>
          <w:rFonts w:ascii="Times New Roman" w:hAnsi="Times New Roman" w:cs="Times New Roman"/>
          <w:b/>
          <w:color w:val="000000" w:themeColor="text1"/>
          <w:sz w:val="20"/>
          <w:szCs w:val="20"/>
          <w:lang w:val="es-ES_tradnl" w:eastAsia="es-ES"/>
        </w:rPr>
        <w:br w:type="page"/>
      </w:r>
    </w:p>
    <w:p w:rsidR="00266D5D" w:rsidRDefault="00A84980" w:rsidP="004F4B8E">
      <w:pPr>
        <w:spacing w:after="0" w:line="240" w:lineRule="auto"/>
        <w:jc w:val="both"/>
        <w:rPr>
          <w:rFonts w:ascii="Times New Roman" w:hAnsi="Times New Roman" w:cs="Times New Roman"/>
          <w:b/>
          <w:color w:val="000000" w:themeColor="text1"/>
          <w:sz w:val="20"/>
          <w:szCs w:val="20"/>
          <w:lang w:val="es-ES_tradnl" w:eastAsia="es-ES"/>
        </w:rPr>
      </w:pPr>
      <w:r w:rsidRPr="00A84980">
        <w:rPr>
          <w:noProof/>
          <w:lang w:eastAsia="es-CR"/>
        </w:rPr>
        <w:lastRenderedPageBreak/>
        <w:drawing>
          <wp:inline distT="0" distB="0" distL="0" distR="0">
            <wp:extent cx="5430840" cy="657822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3387" cy="6581306"/>
                    </a:xfrm>
                    <a:prstGeom prst="rect">
                      <a:avLst/>
                    </a:prstGeom>
                    <a:noFill/>
                    <a:ln>
                      <a:noFill/>
                    </a:ln>
                  </pic:spPr>
                </pic:pic>
              </a:graphicData>
            </a:graphic>
          </wp:inline>
        </w:drawing>
      </w:r>
    </w:p>
    <w:p w:rsidR="00A84980" w:rsidRDefault="00A84980"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A14583" w:rsidP="004F4B8E">
      <w:pPr>
        <w:spacing w:after="0" w:line="240" w:lineRule="auto"/>
        <w:jc w:val="both"/>
        <w:rPr>
          <w:rFonts w:ascii="Times New Roman" w:hAnsi="Times New Roman" w:cs="Times New Roman"/>
          <w:b/>
          <w:color w:val="000000" w:themeColor="text1"/>
          <w:sz w:val="20"/>
          <w:szCs w:val="20"/>
          <w:lang w:val="es-ES_tradnl" w:eastAsia="es-ES"/>
        </w:rPr>
      </w:pPr>
      <w:r w:rsidRPr="00A14583">
        <w:rPr>
          <w:noProof/>
          <w:lang w:eastAsia="es-CR"/>
        </w:rPr>
        <w:drawing>
          <wp:inline distT="0" distB="0" distL="0" distR="0">
            <wp:extent cx="5759450" cy="15314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0602" cy="1542423"/>
                    </a:xfrm>
                    <a:prstGeom prst="rect">
                      <a:avLst/>
                    </a:prstGeom>
                    <a:noFill/>
                    <a:ln>
                      <a:noFill/>
                    </a:ln>
                  </pic:spPr>
                </pic:pic>
              </a:graphicData>
            </a:graphic>
          </wp:inline>
        </w:drawing>
      </w:r>
    </w:p>
    <w:p w:rsidR="001F718E" w:rsidRDefault="001F718E"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A14583" w:rsidP="004F4B8E">
      <w:pPr>
        <w:spacing w:after="0" w:line="240" w:lineRule="auto"/>
        <w:jc w:val="both"/>
        <w:rPr>
          <w:rFonts w:ascii="Times New Roman" w:hAnsi="Times New Roman" w:cs="Times New Roman"/>
          <w:b/>
          <w:color w:val="000000" w:themeColor="text1"/>
          <w:sz w:val="20"/>
          <w:szCs w:val="20"/>
          <w:lang w:val="es-ES_tradnl" w:eastAsia="es-ES"/>
        </w:rPr>
      </w:pPr>
      <w:r w:rsidRPr="00A14583">
        <w:rPr>
          <w:noProof/>
          <w:lang w:eastAsia="es-CR"/>
        </w:rPr>
        <w:lastRenderedPageBreak/>
        <w:drawing>
          <wp:inline distT="0" distB="0" distL="0" distR="0">
            <wp:extent cx="5760386" cy="332101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7938" cy="3325365"/>
                    </a:xfrm>
                    <a:prstGeom prst="rect">
                      <a:avLst/>
                    </a:prstGeom>
                    <a:noFill/>
                    <a:ln>
                      <a:noFill/>
                    </a:ln>
                  </pic:spPr>
                </pic:pic>
              </a:graphicData>
            </a:graphic>
          </wp:inline>
        </w:drawing>
      </w:r>
    </w:p>
    <w:p w:rsidR="00A14583" w:rsidRDefault="00A14583" w:rsidP="004F4B8E">
      <w:pPr>
        <w:spacing w:after="0" w:line="240" w:lineRule="auto"/>
        <w:jc w:val="both"/>
        <w:rPr>
          <w:rFonts w:ascii="Times New Roman" w:hAnsi="Times New Roman" w:cs="Times New Roman"/>
          <w:b/>
          <w:color w:val="000000" w:themeColor="text1"/>
          <w:sz w:val="20"/>
          <w:szCs w:val="20"/>
          <w:lang w:val="es-ES_tradnl" w:eastAsia="es-ES"/>
        </w:rPr>
      </w:pPr>
    </w:p>
    <w:p w:rsidR="00A14583" w:rsidRDefault="00A14583" w:rsidP="004F4B8E">
      <w:pPr>
        <w:spacing w:after="0" w:line="240" w:lineRule="auto"/>
        <w:jc w:val="both"/>
        <w:rPr>
          <w:rFonts w:ascii="Times New Roman" w:hAnsi="Times New Roman" w:cs="Times New Roman"/>
          <w:b/>
          <w:color w:val="000000" w:themeColor="text1"/>
          <w:sz w:val="20"/>
          <w:szCs w:val="20"/>
          <w:lang w:val="es-ES_tradnl" w:eastAsia="es-ES"/>
        </w:rPr>
      </w:pPr>
      <w:r w:rsidRPr="00A14583">
        <w:rPr>
          <w:noProof/>
          <w:lang w:eastAsia="es-CR"/>
        </w:rPr>
        <w:drawing>
          <wp:inline distT="0" distB="0" distL="0" distR="0">
            <wp:extent cx="5760718" cy="228319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1488" cy="2287464"/>
                    </a:xfrm>
                    <a:prstGeom prst="rect">
                      <a:avLst/>
                    </a:prstGeom>
                    <a:noFill/>
                    <a:ln>
                      <a:noFill/>
                    </a:ln>
                  </pic:spPr>
                </pic:pic>
              </a:graphicData>
            </a:graphic>
          </wp:inline>
        </w:drawing>
      </w:r>
    </w:p>
    <w:p w:rsidR="00A14583" w:rsidRDefault="00A14583" w:rsidP="004F4B8E">
      <w:pPr>
        <w:spacing w:after="0" w:line="240" w:lineRule="auto"/>
        <w:jc w:val="both"/>
        <w:rPr>
          <w:rFonts w:ascii="Times New Roman" w:hAnsi="Times New Roman" w:cs="Times New Roman"/>
          <w:b/>
          <w:color w:val="000000" w:themeColor="text1"/>
          <w:sz w:val="20"/>
          <w:szCs w:val="20"/>
          <w:lang w:val="es-ES_tradnl" w:eastAsia="es-ES"/>
        </w:rPr>
      </w:pPr>
    </w:p>
    <w:p w:rsidR="001F718E" w:rsidRDefault="00A14583" w:rsidP="004F4B8E">
      <w:pPr>
        <w:spacing w:after="0" w:line="240" w:lineRule="auto"/>
        <w:jc w:val="both"/>
        <w:rPr>
          <w:rFonts w:ascii="Times New Roman" w:hAnsi="Times New Roman" w:cs="Times New Roman"/>
          <w:b/>
          <w:color w:val="000000" w:themeColor="text1"/>
          <w:sz w:val="20"/>
          <w:szCs w:val="20"/>
          <w:lang w:val="es-ES_tradnl" w:eastAsia="es-ES"/>
        </w:rPr>
      </w:pPr>
      <w:r w:rsidRPr="00A14583">
        <w:rPr>
          <w:noProof/>
          <w:lang w:eastAsia="es-CR"/>
        </w:rPr>
        <w:drawing>
          <wp:inline distT="0" distB="0" distL="0" distR="0">
            <wp:extent cx="5760058" cy="3769796"/>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4673" cy="3785906"/>
                    </a:xfrm>
                    <a:prstGeom prst="rect">
                      <a:avLst/>
                    </a:prstGeom>
                    <a:noFill/>
                    <a:ln>
                      <a:noFill/>
                    </a:ln>
                  </pic:spPr>
                </pic:pic>
              </a:graphicData>
            </a:graphic>
          </wp:inline>
        </w:drawing>
      </w:r>
    </w:p>
    <w:p w:rsidR="001F718E" w:rsidRDefault="00A14583" w:rsidP="004F4B8E">
      <w:pPr>
        <w:spacing w:after="0" w:line="240" w:lineRule="auto"/>
        <w:jc w:val="both"/>
        <w:rPr>
          <w:rFonts w:ascii="Times New Roman" w:hAnsi="Times New Roman" w:cs="Times New Roman"/>
          <w:b/>
          <w:color w:val="000000" w:themeColor="text1"/>
          <w:sz w:val="20"/>
          <w:szCs w:val="20"/>
          <w:lang w:val="es-ES_tradnl" w:eastAsia="es-ES"/>
        </w:rPr>
      </w:pPr>
      <w:r w:rsidRPr="00A14583">
        <w:rPr>
          <w:noProof/>
          <w:lang w:eastAsia="es-CR"/>
        </w:rPr>
        <w:lastRenderedPageBreak/>
        <w:drawing>
          <wp:inline distT="0" distB="0" distL="0" distR="0">
            <wp:extent cx="5760592" cy="3747357"/>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6568" cy="3751244"/>
                    </a:xfrm>
                    <a:prstGeom prst="rect">
                      <a:avLst/>
                    </a:prstGeom>
                    <a:noFill/>
                    <a:ln>
                      <a:noFill/>
                    </a:ln>
                  </pic:spPr>
                </pic:pic>
              </a:graphicData>
            </a:graphic>
          </wp:inline>
        </w:drawing>
      </w:r>
    </w:p>
    <w:p w:rsidR="001F718E" w:rsidRDefault="00A14583" w:rsidP="004F4B8E">
      <w:pPr>
        <w:spacing w:after="0" w:line="240" w:lineRule="auto"/>
        <w:jc w:val="both"/>
        <w:rPr>
          <w:rFonts w:ascii="Times New Roman" w:hAnsi="Times New Roman" w:cs="Times New Roman"/>
          <w:b/>
          <w:color w:val="000000" w:themeColor="text1"/>
          <w:sz w:val="20"/>
          <w:szCs w:val="20"/>
          <w:lang w:val="es-ES_tradnl" w:eastAsia="es-ES"/>
        </w:rPr>
      </w:pPr>
      <w:r w:rsidRPr="00A14583">
        <w:rPr>
          <w:noProof/>
          <w:lang w:eastAsia="es-CR"/>
        </w:rPr>
        <w:drawing>
          <wp:inline distT="0" distB="0" distL="0" distR="0">
            <wp:extent cx="5759413" cy="2053988"/>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9987" cy="2061325"/>
                    </a:xfrm>
                    <a:prstGeom prst="rect">
                      <a:avLst/>
                    </a:prstGeom>
                    <a:noFill/>
                    <a:ln>
                      <a:noFill/>
                    </a:ln>
                  </pic:spPr>
                </pic:pic>
              </a:graphicData>
            </a:graphic>
          </wp:inline>
        </w:drawing>
      </w:r>
    </w:p>
    <w:p w:rsidR="001641FE" w:rsidRDefault="001641FE" w:rsidP="004F4B8E">
      <w:pPr>
        <w:spacing w:after="0" w:line="240" w:lineRule="auto"/>
        <w:jc w:val="both"/>
        <w:rPr>
          <w:rFonts w:ascii="Times New Roman" w:hAnsi="Times New Roman" w:cs="Times New Roman"/>
          <w:b/>
          <w:color w:val="000000" w:themeColor="text1"/>
          <w:sz w:val="20"/>
          <w:szCs w:val="20"/>
          <w:lang w:val="es-ES_tradnl" w:eastAsia="es-ES"/>
        </w:rPr>
      </w:pPr>
    </w:p>
    <w:p w:rsidR="001641FE" w:rsidRDefault="001641FE" w:rsidP="004F4B8E">
      <w:pPr>
        <w:spacing w:after="0" w:line="240" w:lineRule="auto"/>
        <w:jc w:val="both"/>
        <w:rPr>
          <w:rFonts w:ascii="Times New Roman" w:hAnsi="Times New Roman" w:cs="Times New Roman"/>
          <w:b/>
          <w:color w:val="000000" w:themeColor="text1"/>
          <w:sz w:val="20"/>
          <w:szCs w:val="20"/>
          <w:lang w:val="es-ES_tradnl" w:eastAsia="es-ES"/>
        </w:rPr>
      </w:pPr>
    </w:p>
    <w:p w:rsidR="001641FE" w:rsidRDefault="00E47592" w:rsidP="004F4B8E">
      <w:pPr>
        <w:spacing w:after="0" w:line="240" w:lineRule="auto"/>
        <w:jc w:val="both"/>
        <w:rPr>
          <w:rFonts w:ascii="Times New Roman" w:hAnsi="Times New Roman" w:cs="Times New Roman"/>
          <w:b/>
          <w:color w:val="000000" w:themeColor="text1"/>
          <w:sz w:val="20"/>
          <w:szCs w:val="20"/>
          <w:lang w:val="es-ES_tradnl" w:eastAsia="es-ES"/>
        </w:rPr>
      </w:pPr>
      <w:r w:rsidRPr="00E47592">
        <w:rPr>
          <w:noProof/>
          <w:lang w:eastAsia="es-CR"/>
        </w:rPr>
        <w:drawing>
          <wp:inline distT="0" distB="0" distL="0" distR="0">
            <wp:extent cx="5759474" cy="1385625"/>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8035" cy="1392496"/>
                    </a:xfrm>
                    <a:prstGeom prst="rect">
                      <a:avLst/>
                    </a:prstGeom>
                    <a:noFill/>
                    <a:ln>
                      <a:noFill/>
                    </a:ln>
                  </pic:spPr>
                </pic:pic>
              </a:graphicData>
            </a:graphic>
          </wp:inline>
        </w:drawing>
      </w:r>
    </w:p>
    <w:p w:rsidR="001641FE" w:rsidRDefault="001641FE" w:rsidP="004F4B8E">
      <w:pPr>
        <w:spacing w:after="0" w:line="240" w:lineRule="auto"/>
        <w:jc w:val="both"/>
        <w:rPr>
          <w:rFonts w:ascii="Times New Roman" w:hAnsi="Times New Roman" w:cs="Times New Roman"/>
          <w:b/>
          <w:color w:val="000000" w:themeColor="text1"/>
          <w:sz w:val="20"/>
          <w:szCs w:val="20"/>
          <w:lang w:val="es-ES_tradnl" w:eastAsia="es-ES"/>
        </w:rPr>
      </w:pPr>
    </w:p>
    <w:p w:rsidR="001641FE" w:rsidRDefault="00E47592" w:rsidP="004F4B8E">
      <w:pPr>
        <w:spacing w:after="0" w:line="240" w:lineRule="auto"/>
        <w:jc w:val="both"/>
        <w:rPr>
          <w:rFonts w:ascii="Times New Roman" w:hAnsi="Times New Roman" w:cs="Times New Roman"/>
          <w:b/>
          <w:color w:val="000000" w:themeColor="text1"/>
          <w:sz w:val="20"/>
          <w:szCs w:val="20"/>
          <w:lang w:val="es-ES_tradnl" w:eastAsia="es-ES"/>
        </w:rPr>
      </w:pPr>
      <w:r w:rsidRPr="00E47592">
        <w:rPr>
          <w:noProof/>
          <w:lang w:eastAsia="es-CR"/>
        </w:rPr>
        <w:drawing>
          <wp:inline distT="0" distB="0" distL="0" distR="0">
            <wp:extent cx="5759222" cy="122294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8146" cy="1229082"/>
                    </a:xfrm>
                    <a:prstGeom prst="rect">
                      <a:avLst/>
                    </a:prstGeom>
                    <a:noFill/>
                    <a:ln>
                      <a:noFill/>
                    </a:ln>
                  </pic:spPr>
                </pic:pic>
              </a:graphicData>
            </a:graphic>
          </wp:inline>
        </w:drawing>
      </w:r>
    </w:p>
    <w:p w:rsidR="00E47592" w:rsidRDefault="00E47592" w:rsidP="004F4B8E">
      <w:pPr>
        <w:spacing w:after="0" w:line="240" w:lineRule="auto"/>
        <w:jc w:val="both"/>
        <w:rPr>
          <w:rFonts w:ascii="Times New Roman" w:hAnsi="Times New Roman" w:cs="Times New Roman"/>
          <w:b/>
          <w:color w:val="000000" w:themeColor="text1"/>
          <w:sz w:val="20"/>
          <w:szCs w:val="20"/>
          <w:lang w:val="es-ES_tradnl" w:eastAsia="es-ES"/>
        </w:rPr>
      </w:pPr>
    </w:p>
    <w:p w:rsidR="001641FE" w:rsidRDefault="00E47592" w:rsidP="004F4B8E">
      <w:pPr>
        <w:spacing w:after="0" w:line="240" w:lineRule="auto"/>
        <w:jc w:val="both"/>
        <w:rPr>
          <w:rFonts w:ascii="Times New Roman" w:hAnsi="Times New Roman" w:cs="Times New Roman"/>
          <w:b/>
          <w:color w:val="000000" w:themeColor="text1"/>
          <w:sz w:val="20"/>
          <w:szCs w:val="20"/>
          <w:lang w:val="es-ES_tradnl" w:eastAsia="es-ES"/>
        </w:rPr>
      </w:pPr>
      <w:r w:rsidRPr="00E47592">
        <w:rPr>
          <w:noProof/>
          <w:lang w:eastAsia="es-CR"/>
        </w:rPr>
        <w:lastRenderedPageBreak/>
        <w:drawing>
          <wp:inline distT="0" distB="0" distL="0" distR="0">
            <wp:extent cx="5759226" cy="156513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4974" cy="1572135"/>
                    </a:xfrm>
                    <a:prstGeom prst="rect">
                      <a:avLst/>
                    </a:prstGeom>
                    <a:noFill/>
                    <a:ln>
                      <a:noFill/>
                    </a:ln>
                  </pic:spPr>
                </pic:pic>
              </a:graphicData>
            </a:graphic>
          </wp:inline>
        </w:drawing>
      </w:r>
    </w:p>
    <w:p w:rsidR="001641FE" w:rsidRDefault="001641FE" w:rsidP="004F4B8E">
      <w:pPr>
        <w:spacing w:after="0" w:line="240" w:lineRule="auto"/>
        <w:jc w:val="both"/>
        <w:rPr>
          <w:rFonts w:ascii="Times New Roman" w:hAnsi="Times New Roman" w:cs="Times New Roman"/>
          <w:b/>
          <w:color w:val="000000" w:themeColor="text1"/>
          <w:sz w:val="20"/>
          <w:szCs w:val="20"/>
          <w:lang w:val="es-ES_tradnl" w:eastAsia="es-ES"/>
        </w:rPr>
      </w:pPr>
    </w:p>
    <w:p w:rsidR="00A14583" w:rsidRDefault="001641FE" w:rsidP="007305A5">
      <w:pPr>
        <w:spacing w:after="0" w:line="240" w:lineRule="auto"/>
        <w:jc w:val="center"/>
        <w:rPr>
          <w:rFonts w:ascii="Times New Roman" w:hAnsi="Times New Roman" w:cs="Times New Roman"/>
          <w:b/>
          <w:color w:val="000000" w:themeColor="text1"/>
          <w:sz w:val="20"/>
          <w:szCs w:val="20"/>
          <w:lang w:val="es-ES_tradnl" w:eastAsia="es-ES"/>
        </w:rPr>
      </w:pPr>
      <w:r w:rsidRPr="001641FE">
        <w:rPr>
          <w:noProof/>
          <w:lang w:eastAsia="es-CR"/>
        </w:rPr>
        <w:drawing>
          <wp:inline distT="0" distB="0" distL="0" distR="0">
            <wp:extent cx="4014063" cy="3438818"/>
            <wp:effectExtent l="0" t="0" r="571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22053" cy="3445663"/>
                    </a:xfrm>
                    <a:prstGeom prst="rect">
                      <a:avLst/>
                    </a:prstGeom>
                    <a:noFill/>
                    <a:ln>
                      <a:noFill/>
                    </a:ln>
                  </pic:spPr>
                </pic:pic>
              </a:graphicData>
            </a:graphic>
          </wp:inline>
        </w:drawing>
      </w:r>
    </w:p>
    <w:p w:rsidR="001641FE" w:rsidRPr="001641FE" w:rsidRDefault="001641FE" w:rsidP="001641FE">
      <w:pPr>
        <w:pStyle w:val="Ttulo"/>
        <w:pBdr>
          <w:bottom w:val="single" w:sz="4" w:space="1" w:color="auto"/>
        </w:pBdr>
        <w:rPr>
          <w:b w:val="0"/>
          <w:sz w:val="20"/>
        </w:rPr>
      </w:pPr>
      <w:r w:rsidRPr="001641FE">
        <w:rPr>
          <w:bCs/>
          <w:sz w:val="20"/>
        </w:rPr>
        <w:t>CERTIFICACIÓN  DE VERIFICACIÓN DE REQUISITOS  DEL BLOQUE DE LEGALIDAD QUE DEBE CUMPLIR EL PRESUPUESTO INICIAL Y SUS VARIACIONES</w:t>
      </w:r>
      <w:r w:rsidRPr="001641FE">
        <w:rPr>
          <w:rStyle w:val="Refdenotaalpie"/>
          <w:bCs/>
          <w:sz w:val="20"/>
        </w:rPr>
        <w:footnoteReference w:id="1"/>
      </w:r>
      <w:r w:rsidRPr="001641FE">
        <w:rPr>
          <w:bCs/>
          <w:sz w:val="20"/>
        </w:rPr>
        <w:t xml:space="preserve"> DE LAS MUNICIPALIDADES Y OTRAS ENTIDADES DE CARÁCTER MUNICIPAL SUJETAS A </w:t>
      </w:r>
      <w:smartTag w:uri="urn:schemas-microsoft-com:office:smarttags" w:element="PersonName">
        <w:smartTagPr>
          <w:attr w:name="ProductID" w:val="LA APROBACIￓN PRESUPUESTARIA"/>
        </w:smartTagPr>
        <w:r w:rsidRPr="001641FE">
          <w:rPr>
            <w:bCs/>
            <w:sz w:val="20"/>
          </w:rPr>
          <w:t>LA APROBACIÓN PRESUPUESTARIA</w:t>
        </w:r>
      </w:smartTag>
      <w:r w:rsidRPr="001641FE">
        <w:rPr>
          <w:bCs/>
          <w:sz w:val="20"/>
        </w:rPr>
        <w:t xml:space="preserve"> DE </w:t>
      </w:r>
      <w:smartTag w:uri="urn:schemas-microsoft-com:office:smarttags" w:element="PersonName">
        <w:smartTagPr>
          <w:attr w:name="ProductID" w:val="la Contralor￭a General"/>
        </w:smartTagPr>
        <w:r w:rsidRPr="001641FE">
          <w:rPr>
            <w:bCs/>
            <w:sz w:val="20"/>
          </w:rPr>
          <w:t>LA CONTRALORÍA GENERAL</w:t>
        </w:r>
      </w:smartTag>
      <w:r w:rsidRPr="001641FE">
        <w:rPr>
          <w:bCs/>
          <w:sz w:val="20"/>
        </w:rPr>
        <w:t xml:space="preserve"> DE </w:t>
      </w:r>
      <w:smartTag w:uri="urn:schemas-microsoft-com:office:smarttags" w:element="PersonName">
        <w:smartTagPr>
          <w:attr w:name="ProductID" w:val="LA REPￚBLICA."/>
        </w:smartTagPr>
        <w:r w:rsidRPr="001641FE">
          <w:rPr>
            <w:bCs/>
            <w:sz w:val="20"/>
          </w:rPr>
          <w:t>LA REPÚBLICA.</w:t>
        </w:r>
      </w:smartTag>
    </w:p>
    <w:p w:rsidR="001641FE" w:rsidRPr="001641FE" w:rsidRDefault="001641FE" w:rsidP="001641FE">
      <w:pPr>
        <w:pStyle w:val="Textoindependiente"/>
        <w:jc w:val="both"/>
        <w:rPr>
          <w:rFonts w:ascii="Times New Roman" w:hAnsi="Times New Roman"/>
          <w:b/>
          <w:sz w:val="20"/>
          <w:szCs w:val="20"/>
          <w:lang w:val="es-ES_tradnl"/>
        </w:rPr>
      </w:pPr>
    </w:p>
    <w:p w:rsidR="001641FE" w:rsidRPr="001641FE" w:rsidRDefault="001641FE" w:rsidP="001641FE">
      <w:pPr>
        <w:pStyle w:val="Textoindependiente"/>
        <w:jc w:val="both"/>
        <w:rPr>
          <w:rFonts w:ascii="Times New Roman" w:hAnsi="Times New Roman"/>
          <w:bCs/>
          <w:sz w:val="20"/>
          <w:szCs w:val="20"/>
          <w:lang w:val="es-ES_tradnl"/>
        </w:rPr>
      </w:pPr>
      <w:r w:rsidRPr="001641FE">
        <w:rPr>
          <w:rFonts w:ascii="Times New Roman" w:hAnsi="Times New Roman"/>
          <w:b/>
          <w:sz w:val="20"/>
          <w:szCs w:val="20"/>
          <w:lang w:val="es-ES_tradnl"/>
        </w:rPr>
        <w:t xml:space="preserve">Sujetos obligados a realizar la certificación y sus efectos legales: </w:t>
      </w:r>
      <w:r w:rsidRPr="001641FE">
        <w:rPr>
          <w:rFonts w:ascii="Times New Roman" w:hAnsi="Times New Roman"/>
          <w:bCs/>
          <w:sz w:val="20"/>
          <w:szCs w:val="20"/>
          <w:lang w:val="es-ES_tradnl"/>
        </w:rPr>
        <w:t xml:space="preserve">Esta certificación deberá ser completada y emitida bajo la entera responsabilidad del funcionario designado formalmente, por el jerarca superior o titular subordinado, como responsable del proceso de formulación del presupuesto institucional, de conformidad con lo establecido en norma </w:t>
      </w:r>
      <w:smartTag w:uri="urn:schemas-microsoft-com:office:smarttags" w:element="date">
        <w:smartTagPr>
          <w:attr w:name="Year" w:val="16"/>
          <w:attr w:name="Day" w:val="4"/>
          <w:attr w:name="Month" w:val="2"/>
          <w:attr w:name="ls" w:val="trans"/>
        </w:smartTagPr>
        <w:r w:rsidRPr="001641FE">
          <w:rPr>
            <w:rFonts w:ascii="Times New Roman" w:hAnsi="Times New Roman"/>
            <w:bCs/>
            <w:sz w:val="20"/>
            <w:szCs w:val="20"/>
            <w:lang w:val="es-ES_tradnl"/>
          </w:rPr>
          <w:t>4.2.16</w:t>
        </w:r>
      </w:smartTag>
      <w:r w:rsidRPr="001641FE">
        <w:rPr>
          <w:rFonts w:ascii="Times New Roman" w:hAnsi="Times New Roman"/>
          <w:bCs/>
          <w:sz w:val="20"/>
          <w:szCs w:val="20"/>
          <w:lang w:val="es-ES_tradnl"/>
        </w:rPr>
        <w:t xml:space="preserve"> de las Normas Técnicas sobre Presupuesto Público N-1-2012-DC-DFOE</w:t>
      </w:r>
      <w:r w:rsidRPr="001641FE">
        <w:rPr>
          <w:rStyle w:val="Refdenotaalpie"/>
          <w:rFonts w:ascii="Times New Roman" w:hAnsi="Times New Roman"/>
          <w:bCs/>
          <w:sz w:val="20"/>
          <w:szCs w:val="20"/>
          <w:lang w:val="es-ES_tradnl"/>
        </w:rPr>
        <w:footnoteReference w:id="2"/>
      </w:r>
      <w:r w:rsidR="00F31061">
        <w:rPr>
          <w:rFonts w:ascii="Times New Roman" w:hAnsi="Times New Roman"/>
          <w:bCs/>
          <w:sz w:val="20"/>
          <w:szCs w:val="20"/>
          <w:lang w:val="es-ES_tradnl"/>
        </w:rPr>
        <w:t>.</w:t>
      </w:r>
    </w:p>
    <w:p w:rsidR="001641FE" w:rsidRPr="00F31061" w:rsidRDefault="001641FE" w:rsidP="00F31061">
      <w:pPr>
        <w:pStyle w:val="Textoindependiente"/>
        <w:jc w:val="both"/>
        <w:rPr>
          <w:rFonts w:ascii="Times New Roman" w:hAnsi="Times New Roman"/>
          <w:bCs/>
          <w:sz w:val="20"/>
          <w:szCs w:val="20"/>
          <w:lang w:val="es-ES_tradnl"/>
        </w:rPr>
      </w:pPr>
      <w:r w:rsidRPr="001641FE">
        <w:rPr>
          <w:rFonts w:ascii="Times New Roman" w:hAnsi="Times New Roman"/>
          <w:bCs/>
          <w:sz w:val="20"/>
          <w:szCs w:val="20"/>
          <w:lang w:val="es-ES_tradnl"/>
        </w:rPr>
        <w:t xml:space="preserve">El citado funcionario está en la obligación de conocer integralmente el citado proceso de formulación presupuestaria de manera que se encuentre en condición de certificar todos  y cada uno de los ítemes en ella contenidos. Asimismo, deberá hacer las revisiones y verificaciones del caso para garantizar la veracidad de la información que se consigna en su certificación. El consignar datos o información que no sea veraz acarreará las responsabilidades y sanciones penales (artículos 359 y 360 del Código Penal), civiles y administrativas (previstas principalmente en </w:t>
      </w:r>
      <w:smartTag w:uri="urn:schemas-microsoft-com:office:smarttags" w:element="PersonName">
        <w:smartTagPr>
          <w:attr w:name="ProductID" w:val="la Ley"/>
        </w:smartTagPr>
        <w:r w:rsidRPr="001641FE">
          <w:rPr>
            <w:rFonts w:ascii="Times New Roman" w:hAnsi="Times New Roman"/>
            <w:bCs/>
            <w:sz w:val="20"/>
            <w:szCs w:val="20"/>
            <w:lang w:val="es-ES_tradnl"/>
          </w:rPr>
          <w:t>la Ley</w:t>
        </w:r>
      </w:smartTag>
      <w:r w:rsidRPr="001641FE">
        <w:rPr>
          <w:rFonts w:ascii="Times New Roman" w:hAnsi="Times New Roman"/>
          <w:bCs/>
          <w:sz w:val="20"/>
          <w:szCs w:val="20"/>
          <w:lang w:val="es-ES_tradnl"/>
        </w:rPr>
        <w:t xml:space="preserve"> de Administración Financiera de </w:t>
      </w:r>
      <w:smartTag w:uri="urn:schemas-microsoft-com:office:smarttags" w:element="PersonName">
        <w:smartTagPr>
          <w:attr w:name="ProductID" w:val="la Rep￺blica"/>
        </w:smartTagPr>
        <w:r w:rsidRPr="001641FE">
          <w:rPr>
            <w:rFonts w:ascii="Times New Roman" w:hAnsi="Times New Roman"/>
            <w:bCs/>
            <w:sz w:val="20"/>
            <w:szCs w:val="20"/>
            <w:lang w:val="es-ES_tradnl"/>
          </w:rPr>
          <w:t>la República</w:t>
        </w:r>
      </w:smartTag>
      <w:r w:rsidRPr="001641FE">
        <w:rPr>
          <w:rFonts w:ascii="Times New Roman" w:hAnsi="Times New Roman"/>
          <w:bCs/>
          <w:sz w:val="20"/>
          <w:szCs w:val="20"/>
          <w:lang w:val="es-ES_tradnl"/>
        </w:rPr>
        <w:t xml:space="preserve"> y Presupuestos Públicos N.° 8131 y </w:t>
      </w:r>
      <w:smartTag w:uri="urn:schemas-microsoft-com:office:smarttags" w:element="PersonName">
        <w:smartTagPr>
          <w:attr w:name="ProductID" w:val="la Ley General"/>
        </w:smartTagPr>
        <w:r w:rsidRPr="001641FE">
          <w:rPr>
            <w:rFonts w:ascii="Times New Roman" w:hAnsi="Times New Roman"/>
            <w:bCs/>
            <w:sz w:val="20"/>
            <w:szCs w:val="20"/>
            <w:lang w:val="es-ES_tradnl"/>
          </w:rPr>
          <w:t>la Ley General</w:t>
        </w:r>
      </w:smartTag>
      <w:r w:rsidRPr="001641FE">
        <w:rPr>
          <w:rFonts w:ascii="Times New Roman" w:hAnsi="Times New Roman"/>
          <w:bCs/>
          <w:sz w:val="20"/>
          <w:szCs w:val="20"/>
          <w:lang w:val="es-ES_tradnl"/>
        </w:rPr>
        <w:t xml:space="preserve"> de Control Interno N.°</w:t>
      </w:r>
      <w:r w:rsidR="00F31061">
        <w:rPr>
          <w:rFonts w:ascii="Times New Roman" w:hAnsi="Times New Roman"/>
          <w:bCs/>
          <w:sz w:val="20"/>
          <w:szCs w:val="20"/>
          <w:lang w:val="es-ES_tradnl"/>
        </w:rPr>
        <w:t xml:space="preserve"> 8292).</w:t>
      </w:r>
    </w:p>
    <w:p w:rsidR="001641FE" w:rsidRPr="001641FE" w:rsidRDefault="001641FE" w:rsidP="001641FE">
      <w:pPr>
        <w:pStyle w:val="Textoindependiente"/>
        <w:spacing w:line="360" w:lineRule="auto"/>
        <w:jc w:val="both"/>
        <w:rPr>
          <w:rFonts w:ascii="Times New Roman" w:hAnsi="Times New Roman"/>
          <w:b/>
          <w:bCs/>
          <w:sz w:val="20"/>
          <w:szCs w:val="20"/>
          <w:lang w:val="es-ES_tradnl"/>
        </w:rPr>
      </w:pPr>
      <w:r w:rsidRPr="001641FE">
        <w:rPr>
          <w:rFonts w:ascii="Times New Roman" w:hAnsi="Times New Roman"/>
          <w:b/>
          <w:bCs/>
          <w:sz w:val="20"/>
          <w:szCs w:val="20"/>
          <w:lang w:val="es-ES_tradnl"/>
        </w:rPr>
        <w:t>Indicaciones para el llenado de la certificación:</w:t>
      </w:r>
    </w:p>
    <w:p w:rsidR="001641FE" w:rsidRPr="00F31061" w:rsidRDefault="001641FE" w:rsidP="00F31061">
      <w:pPr>
        <w:pStyle w:val="Textoindependiente"/>
        <w:numPr>
          <w:ilvl w:val="0"/>
          <w:numId w:val="27"/>
        </w:numPr>
        <w:spacing w:after="0" w:line="240" w:lineRule="auto"/>
        <w:ind w:left="363"/>
        <w:jc w:val="both"/>
        <w:rPr>
          <w:rFonts w:ascii="Times New Roman" w:hAnsi="Times New Roman"/>
          <w:bCs/>
          <w:sz w:val="20"/>
          <w:szCs w:val="20"/>
          <w:lang w:val="es-ES_tradnl"/>
        </w:rPr>
      </w:pPr>
      <w:r w:rsidRPr="001641FE">
        <w:rPr>
          <w:rFonts w:ascii="Times New Roman" w:hAnsi="Times New Roman"/>
          <w:bCs/>
          <w:sz w:val="20"/>
          <w:szCs w:val="20"/>
          <w:lang w:val="es-ES_tradnl"/>
        </w:rPr>
        <w:t>Debe marcarse con una equis (x) en la columna correspondiente de “</w:t>
      </w:r>
      <w:r w:rsidRPr="001641FE">
        <w:rPr>
          <w:rFonts w:ascii="Times New Roman" w:hAnsi="Times New Roman"/>
          <w:bCs/>
          <w:i/>
          <w:sz w:val="20"/>
          <w:szCs w:val="20"/>
          <w:lang w:val="es-ES_tradnl"/>
        </w:rPr>
        <w:t>SI”, “NO”</w:t>
      </w:r>
      <w:r w:rsidRPr="001641FE">
        <w:rPr>
          <w:rFonts w:ascii="Times New Roman" w:hAnsi="Times New Roman"/>
          <w:bCs/>
          <w:sz w:val="20"/>
          <w:szCs w:val="20"/>
          <w:lang w:val="es-ES_tradnl"/>
        </w:rPr>
        <w:t xml:space="preserve"> o  “</w:t>
      </w:r>
      <w:r w:rsidRPr="001641FE">
        <w:rPr>
          <w:rFonts w:ascii="Times New Roman" w:hAnsi="Times New Roman"/>
          <w:bCs/>
          <w:i/>
          <w:sz w:val="20"/>
          <w:szCs w:val="20"/>
          <w:lang w:val="es-ES_tradnl"/>
        </w:rPr>
        <w:t>NO APLICA”</w:t>
      </w:r>
      <w:r w:rsidRPr="001641FE">
        <w:rPr>
          <w:rFonts w:ascii="Times New Roman" w:hAnsi="Times New Roman"/>
          <w:bCs/>
          <w:sz w:val="20"/>
          <w:szCs w:val="20"/>
          <w:lang w:val="es-ES_tradnl"/>
        </w:rPr>
        <w:t xml:space="preserve"> cuando el funcionario que certifica ha verificado el cumplimiento fiel o no, del enunciado incluido en la columna de “</w:t>
      </w:r>
      <w:r w:rsidRPr="001641FE">
        <w:rPr>
          <w:rFonts w:ascii="Times New Roman" w:hAnsi="Times New Roman"/>
          <w:bCs/>
          <w:i/>
          <w:sz w:val="20"/>
          <w:szCs w:val="20"/>
          <w:lang w:val="es-ES_tradnl"/>
        </w:rPr>
        <w:t>Requisitos”</w:t>
      </w:r>
      <w:r w:rsidRPr="001641FE">
        <w:rPr>
          <w:rFonts w:ascii="Times New Roman" w:hAnsi="Times New Roman"/>
          <w:bCs/>
          <w:sz w:val="20"/>
          <w:szCs w:val="20"/>
          <w:lang w:val="es-ES_tradnl"/>
        </w:rPr>
        <w:t>.</w:t>
      </w:r>
    </w:p>
    <w:p w:rsidR="001641FE" w:rsidRPr="00F31061" w:rsidRDefault="001641FE" w:rsidP="00F31061">
      <w:pPr>
        <w:pStyle w:val="Textoindependiente"/>
        <w:numPr>
          <w:ilvl w:val="0"/>
          <w:numId w:val="27"/>
        </w:numPr>
        <w:spacing w:after="0" w:line="240" w:lineRule="auto"/>
        <w:ind w:left="363"/>
        <w:jc w:val="both"/>
        <w:rPr>
          <w:rFonts w:ascii="Times New Roman" w:hAnsi="Times New Roman"/>
          <w:bCs/>
          <w:sz w:val="20"/>
          <w:szCs w:val="20"/>
          <w:lang w:val="es-ES_tradnl"/>
        </w:rPr>
      </w:pPr>
      <w:r w:rsidRPr="001641FE">
        <w:rPr>
          <w:rFonts w:ascii="Times New Roman" w:hAnsi="Times New Roman"/>
          <w:bCs/>
          <w:sz w:val="20"/>
          <w:szCs w:val="20"/>
          <w:lang w:val="es-ES_tradnl"/>
        </w:rPr>
        <w:t xml:space="preserve">En la columna de “Observaciones” debe incluirse una explicación amplia de las razones por las que se ha señalado que </w:t>
      </w:r>
      <w:r w:rsidRPr="001641FE">
        <w:rPr>
          <w:rFonts w:ascii="Times New Roman" w:hAnsi="Times New Roman"/>
          <w:b/>
          <w:bCs/>
          <w:sz w:val="20"/>
          <w:szCs w:val="20"/>
          <w:lang w:val="es-ES_tradnl"/>
        </w:rPr>
        <w:t xml:space="preserve">No se cumple </w:t>
      </w:r>
      <w:r w:rsidRPr="001641FE">
        <w:rPr>
          <w:rFonts w:ascii="Times New Roman" w:hAnsi="Times New Roman"/>
          <w:bCs/>
          <w:sz w:val="20"/>
          <w:szCs w:val="20"/>
          <w:lang w:val="es-ES_tradnl"/>
        </w:rPr>
        <w:t xml:space="preserve">o </w:t>
      </w:r>
      <w:r w:rsidRPr="001641FE">
        <w:rPr>
          <w:rFonts w:ascii="Times New Roman" w:hAnsi="Times New Roman"/>
          <w:b/>
          <w:bCs/>
          <w:sz w:val="20"/>
          <w:szCs w:val="20"/>
          <w:lang w:val="es-ES_tradnl"/>
        </w:rPr>
        <w:t>No aplica</w:t>
      </w:r>
      <w:r w:rsidRPr="001641FE">
        <w:rPr>
          <w:rFonts w:ascii="Times New Roman" w:hAnsi="Times New Roman"/>
          <w:bCs/>
          <w:sz w:val="20"/>
          <w:szCs w:val="20"/>
          <w:lang w:val="es-ES_tradnl"/>
        </w:rPr>
        <w:t xml:space="preserve"> el requisito señalado en el enunciado.</w:t>
      </w:r>
    </w:p>
    <w:p w:rsidR="001641FE" w:rsidRPr="00F31061" w:rsidRDefault="001641FE" w:rsidP="00F31061">
      <w:pPr>
        <w:pStyle w:val="Textoindependiente"/>
        <w:numPr>
          <w:ilvl w:val="0"/>
          <w:numId w:val="27"/>
        </w:numPr>
        <w:spacing w:after="0" w:line="240" w:lineRule="auto"/>
        <w:ind w:left="363"/>
        <w:jc w:val="both"/>
        <w:rPr>
          <w:rFonts w:ascii="Times New Roman" w:hAnsi="Times New Roman"/>
          <w:bCs/>
          <w:sz w:val="20"/>
          <w:szCs w:val="20"/>
          <w:lang w:val="es-ES_tradnl"/>
        </w:rPr>
      </w:pPr>
      <w:r w:rsidRPr="001641FE">
        <w:rPr>
          <w:rFonts w:ascii="Times New Roman" w:hAnsi="Times New Roman"/>
          <w:bCs/>
          <w:sz w:val="20"/>
          <w:szCs w:val="20"/>
          <w:lang w:val="es-ES_tradnl"/>
        </w:rPr>
        <w:t>Esta lista de requisitos deberá ser completada con todos aquellos otros de orden legal, específicos y aplicables a la entidad u órgano, cuyo incumplimiento implique la improbación total del presupuesto o variación.</w:t>
      </w:r>
    </w:p>
    <w:p w:rsidR="001641FE" w:rsidRDefault="001641FE" w:rsidP="001641FE">
      <w:pPr>
        <w:pStyle w:val="Textoindependiente"/>
        <w:numPr>
          <w:ilvl w:val="0"/>
          <w:numId w:val="27"/>
        </w:numPr>
        <w:spacing w:after="0" w:line="240" w:lineRule="auto"/>
        <w:ind w:left="363"/>
        <w:jc w:val="both"/>
        <w:rPr>
          <w:rFonts w:ascii="Times New Roman" w:hAnsi="Times New Roman"/>
          <w:bCs/>
          <w:sz w:val="20"/>
          <w:szCs w:val="20"/>
          <w:lang w:val="es-ES_tradnl"/>
        </w:rPr>
      </w:pPr>
      <w:r w:rsidRPr="001641FE">
        <w:rPr>
          <w:rFonts w:ascii="Times New Roman" w:hAnsi="Times New Roman"/>
          <w:bCs/>
          <w:sz w:val="20"/>
          <w:szCs w:val="20"/>
          <w:lang w:val="es-ES_tradnl"/>
        </w:rPr>
        <w:t xml:space="preserve">La certificación debe ser realizada y firmada previo al sometimiento del presupuesto inicial o su variación para la aprobación del Jerarca respectivo, a efecto de que este confirme que se ha verificado el cumplimiento </w:t>
      </w:r>
      <w:r w:rsidRPr="001641FE">
        <w:rPr>
          <w:rFonts w:ascii="Times New Roman" w:hAnsi="Times New Roman"/>
          <w:bCs/>
          <w:sz w:val="20"/>
          <w:szCs w:val="20"/>
          <w:lang w:val="es-ES_tradnl"/>
        </w:rPr>
        <w:lastRenderedPageBreak/>
        <w:t xml:space="preserve">del bloque de legalidad que corresponde, con excepción del punto N° 1 de esta certificación que debe ser completado una vez que el órgano competente para la aprobación interna se la dé al documento presupuestario y previo al envío a </w:t>
      </w:r>
      <w:smartTag w:uri="urn:schemas-microsoft-com:office:smarttags" w:element="PersonName">
        <w:smartTagPr>
          <w:attr w:name="ProductID" w:val="la CGR."/>
        </w:smartTagPr>
        <w:r w:rsidRPr="001641FE">
          <w:rPr>
            <w:rFonts w:ascii="Times New Roman" w:hAnsi="Times New Roman"/>
            <w:bCs/>
            <w:sz w:val="20"/>
            <w:szCs w:val="20"/>
            <w:lang w:val="es-ES_tradnl"/>
          </w:rPr>
          <w:t>la CGR.</w:t>
        </w:r>
      </w:smartTag>
      <w:r w:rsidRPr="001641FE">
        <w:rPr>
          <w:rFonts w:ascii="Times New Roman" w:hAnsi="Times New Roman"/>
          <w:bCs/>
          <w:sz w:val="20"/>
          <w:szCs w:val="20"/>
          <w:lang w:val="es-ES_tradnl"/>
        </w:rPr>
        <w:t xml:space="preserve">  </w:t>
      </w:r>
    </w:p>
    <w:p w:rsidR="00840219" w:rsidRDefault="00840219" w:rsidP="00840219">
      <w:pPr>
        <w:pStyle w:val="Textoindependiente"/>
        <w:spacing w:after="0" w:line="240" w:lineRule="auto"/>
        <w:jc w:val="both"/>
        <w:rPr>
          <w:rFonts w:ascii="Times New Roman" w:hAnsi="Times New Roman"/>
          <w:bCs/>
          <w:sz w:val="20"/>
          <w:szCs w:val="20"/>
          <w:lang w:val="es-ES_tradnl"/>
        </w:rPr>
      </w:pPr>
    </w:p>
    <w:p w:rsidR="001641FE" w:rsidRPr="001641FE" w:rsidRDefault="001641FE" w:rsidP="001641FE">
      <w:pPr>
        <w:pStyle w:val="Ttulo"/>
        <w:pBdr>
          <w:bottom w:val="single" w:sz="4" w:space="1" w:color="auto"/>
        </w:pBdr>
        <w:rPr>
          <w:b w:val="0"/>
          <w:sz w:val="20"/>
        </w:rPr>
      </w:pPr>
      <w:r w:rsidRPr="001641FE">
        <w:rPr>
          <w:bCs/>
          <w:sz w:val="20"/>
        </w:rPr>
        <w:t>CERTIFICACIÓN  DE VERIFICACIÓN DE REQUISITOS  DEL BLOQUE DE LEGALIDAD QUE DEBE CUMPLIR EL PRESUPUESTO INICIAL Y SUS VARIACIONES</w:t>
      </w:r>
      <w:r w:rsidRPr="001641FE">
        <w:rPr>
          <w:rStyle w:val="Refdenotaalpie"/>
          <w:bCs/>
          <w:sz w:val="20"/>
        </w:rPr>
        <w:footnoteReference w:id="3"/>
      </w:r>
      <w:r w:rsidRPr="001641FE">
        <w:rPr>
          <w:bCs/>
          <w:sz w:val="20"/>
        </w:rPr>
        <w:t xml:space="preserve"> DE LAS MUNICIPALIDADES Y OTRAS ENTIDADES DE CARÁCTER MUNICIPAL SUJETAS A LA APROBACIÓN PRESUPUESTARIA DE LA CONTRALORÍA GENERAL DE LA REPÚBLICA.</w:t>
      </w:r>
    </w:p>
    <w:p w:rsidR="001641FE" w:rsidRPr="001641FE" w:rsidRDefault="001641FE" w:rsidP="00F31061">
      <w:pPr>
        <w:pStyle w:val="Textoindependiente"/>
        <w:rPr>
          <w:rFonts w:ascii="Times New Roman" w:hAnsi="Times New Roman"/>
          <w:b/>
          <w:sz w:val="20"/>
          <w:szCs w:val="20"/>
          <w:lang w:val="es-ES_tradnl"/>
        </w:rPr>
      </w:pPr>
    </w:p>
    <w:p w:rsidR="001641FE" w:rsidRPr="001641FE" w:rsidRDefault="001641FE" w:rsidP="00F31061">
      <w:pPr>
        <w:pStyle w:val="Textoindependiente"/>
        <w:ind w:firstLine="284"/>
        <w:jc w:val="both"/>
        <w:rPr>
          <w:rFonts w:ascii="Times New Roman" w:hAnsi="Times New Roman"/>
          <w:sz w:val="20"/>
          <w:szCs w:val="20"/>
        </w:rPr>
      </w:pPr>
      <w:r w:rsidRPr="001641FE">
        <w:rPr>
          <w:rFonts w:ascii="Times New Roman" w:hAnsi="Times New Roman"/>
          <w:sz w:val="20"/>
          <w:szCs w:val="20"/>
        </w:rPr>
        <w:t xml:space="preserve">El </w:t>
      </w:r>
      <w:r w:rsidRPr="001641FE">
        <w:rPr>
          <w:rFonts w:ascii="Times New Roman" w:hAnsi="Times New Roman"/>
          <w:b/>
          <w:bCs/>
          <w:sz w:val="20"/>
          <w:szCs w:val="20"/>
        </w:rPr>
        <w:t xml:space="preserve">suscrito Lic. Adrián Arguedas Vindas, mayor, cédula de identidad 4-0196-0281, Director Financiero Administrativo, </w:t>
      </w:r>
      <w:r w:rsidRPr="001641FE">
        <w:rPr>
          <w:rFonts w:ascii="Times New Roman" w:hAnsi="Times New Roman"/>
          <w:sz w:val="20"/>
          <w:szCs w:val="20"/>
        </w:rPr>
        <w:t>responsable del proceso de formulación del Presupuesto Extraordinario No 02-2016 de</w:t>
      </w:r>
      <w:r w:rsidRPr="001641FE">
        <w:rPr>
          <w:rFonts w:ascii="Times New Roman" w:hAnsi="Times New Roman"/>
          <w:b/>
          <w:bCs/>
          <w:sz w:val="20"/>
          <w:szCs w:val="20"/>
        </w:rPr>
        <w:t xml:space="preserve"> </w:t>
      </w:r>
      <w:smartTag w:uri="urn:schemas-microsoft-com:office:smarttags" w:element="PersonName">
        <w:smartTagPr>
          <w:attr w:name="ProductID" w:val="la Municipalidad"/>
        </w:smartTagPr>
        <w:r w:rsidRPr="001641FE">
          <w:rPr>
            <w:rFonts w:ascii="Times New Roman" w:hAnsi="Times New Roman"/>
            <w:b/>
            <w:bCs/>
            <w:sz w:val="20"/>
            <w:szCs w:val="20"/>
          </w:rPr>
          <w:t>la Municipalidad</w:t>
        </w:r>
      </w:smartTag>
      <w:r w:rsidRPr="001641FE">
        <w:rPr>
          <w:rFonts w:ascii="Times New Roman" w:hAnsi="Times New Roman"/>
          <w:b/>
          <w:bCs/>
          <w:sz w:val="20"/>
          <w:szCs w:val="20"/>
        </w:rPr>
        <w:t xml:space="preserve"> de Heredia,</w:t>
      </w:r>
      <w:r w:rsidRPr="001641FE">
        <w:rPr>
          <w:rFonts w:ascii="Times New Roman" w:hAnsi="Times New Roman"/>
          <w:sz w:val="20"/>
          <w:szCs w:val="20"/>
        </w:rPr>
        <w:t xml:space="preserve"> designado por el Alcalde Municipal MBA. José Manuel Ulate Avendaño, por este medio certifico, sabedor de las responsabilidades penales, civiles y administrativas que me pueda acarrear el no decir la verdad, que he revisado todos los aspectos contemplados a continuación y que son</w:t>
      </w:r>
      <w:r w:rsidR="00F31061">
        <w:rPr>
          <w:rFonts w:ascii="Times New Roman" w:hAnsi="Times New Roman"/>
          <w:sz w:val="20"/>
          <w:szCs w:val="20"/>
        </w:rPr>
        <w:t xml:space="preserve"> fidedignos.</w:t>
      </w:r>
    </w:p>
    <w:p w:rsidR="001641FE" w:rsidRPr="001641FE" w:rsidRDefault="001641FE" w:rsidP="001641FE">
      <w:pPr>
        <w:pStyle w:val="Ttulo"/>
        <w:numPr>
          <w:ilvl w:val="0"/>
          <w:numId w:val="26"/>
        </w:numPr>
        <w:tabs>
          <w:tab w:val="clear" w:pos="1137"/>
        </w:tabs>
        <w:ind w:left="567" w:hanging="567"/>
        <w:jc w:val="both"/>
        <w:rPr>
          <w:sz w:val="20"/>
          <w:lang w:val="es-CR"/>
        </w:rPr>
      </w:pPr>
      <w:r w:rsidRPr="001641FE">
        <w:rPr>
          <w:sz w:val="20"/>
          <w:lang w:val="es-CR"/>
        </w:rPr>
        <w:t>Requisitos del bloque de legalidad que en caso de incumplimiento debe darse la improbación o devolución sin trámite según corresponda</w:t>
      </w:r>
      <w:r w:rsidRPr="001641FE">
        <w:rPr>
          <w:rStyle w:val="Refdenotaalpie"/>
          <w:sz w:val="20"/>
          <w:lang w:val="es-CR"/>
        </w:rPr>
        <w:footnoteReference w:id="4"/>
      </w:r>
      <w:r w:rsidRPr="001641FE">
        <w:rPr>
          <w:sz w:val="20"/>
          <w:lang w:val="es-CR"/>
        </w:rPr>
        <w:t xml:space="preserve">, del presupuesto inicial o sus variaciones, por parte de </w:t>
      </w:r>
      <w:smartTag w:uri="urn:schemas-microsoft-com:office:smarttags" w:element="PersonName">
        <w:smartTagPr>
          <w:attr w:name="ProductID" w:val="la Contralor￭a General"/>
        </w:smartTagPr>
        <w:r w:rsidRPr="001641FE">
          <w:rPr>
            <w:sz w:val="20"/>
            <w:lang w:val="es-CR"/>
          </w:rPr>
          <w:t>la Contraloría General</w:t>
        </w:r>
      </w:smartTag>
      <w:r w:rsidRPr="001641FE">
        <w:rPr>
          <w:sz w:val="20"/>
          <w:lang w:val="es-CR"/>
        </w:rPr>
        <w:t xml:space="preserve"> de la República</w:t>
      </w:r>
      <w:r w:rsidRPr="001641FE">
        <w:rPr>
          <w:rStyle w:val="Refdenotaalpie"/>
          <w:sz w:val="20"/>
          <w:lang w:val="es-CR"/>
        </w:rPr>
        <w:footnoteReference w:id="5"/>
      </w:r>
      <w:r w:rsidRPr="001641FE">
        <w:rPr>
          <w:sz w:val="20"/>
          <w:lang w:val="es-CR"/>
        </w:rPr>
        <w:t xml:space="preserve">. </w:t>
      </w:r>
    </w:p>
    <w:p w:rsidR="001641FE" w:rsidRPr="001641FE" w:rsidRDefault="001641FE" w:rsidP="001641FE">
      <w:pPr>
        <w:pStyle w:val="Ttulo"/>
        <w:tabs>
          <w:tab w:val="left" w:pos="426"/>
        </w:tabs>
        <w:ind w:left="360"/>
        <w:jc w:val="both"/>
        <w:rPr>
          <w:sz w:val="20"/>
          <w:lang w:val="es-CR"/>
        </w:rPr>
      </w:pP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567"/>
        <w:gridCol w:w="567"/>
        <w:gridCol w:w="567"/>
        <w:gridCol w:w="1059"/>
      </w:tblGrid>
      <w:tr w:rsidR="001641FE" w:rsidRPr="001641FE" w:rsidTr="007305A5">
        <w:trPr>
          <w:tblHeader/>
        </w:trPr>
        <w:tc>
          <w:tcPr>
            <w:tcW w:w="6521" w:type="dxa"/>
          </w:tcPr>
          <w:p w:rsidR="001641FE" w:rsidRPr="001641FE" w:rsidRDefault="001641FE" w:rsidP="007422D5">
            <w:pPr>
              <w:spacing w:line="360" w:lineRule="auto"/>
              <w:jc w:val="center"/>
              <w:rPr>
                <w:rFonts w:ascii="Times New Roman" w:hAnsi="Times New Roman" w:cs="Times New Roman"/>
                <w:b/>
                <w:bCs/>
                <w:sz w:val="20"/>
                <w:szCs w:val="20"/>
                <w:lang w:val="es-MX"/>
              </w:rPr>
            </w:pPr>
            <w:r w:rsidRPr="001641FE">
              <w:rPr>
                <w:rFonts w:ascii="Times New Roman" w:hAnsi="Times New Roman" w:cs="Times New Roman"/>
                <w:b/>
                <w:bCs/>
                <w:sz w:val="20"/>
                <w:szCs w:val="20"/>
                <w:lang w:val="es-MX"/>
              </w:rPr>
              <w:t>REQUISITOS</w:t>
            </w:r>
          </w:p>
        </w:tc>
        <w:tc>
          <w:tcPr>
            <w:tcW w:w="567" w:type="dxa"/>
          </w:tcPr>
          <w:p w:rsidR="001641FE" w:rsidRPr="001641FE" w:rsidRDefault="001641FE" w:rsidP="007422D5">
            <w:pPr>
              <w:pStyle w:val="Ttulo"/>
              <w:spacing w:line="360" w:lineRule="auto"/>
              <w:rPr>
                <w:bCs/>
                <w:sz w:val="20"/>
                <w:lang w:val="es-MX" w:eastAsia="en-US"/>
              </w:rPr>
            </w:pPr>
            <w:r w:rsidRPr="001641FE">
              <w:rPr>
                <w:bCs/>
                <w:sz w:val="20"/>
                <w:lang w:val="es-MX" w:eastAsia="en-US"/>
              </w:rPr>
              <w:t>SI</w:t>
            </w:r>
          </w:p>
        </w:tc>
        <w:tc>
          <w:tcPr>
            <w:tcW w:w="567" w:type="dxa"/>
          </w:tcPr>
          <w:p w:rsidR="001641FE" w:rsidRPr="001641FE" w:rsidRDefault="001641FE" w:rsidP="007422D5">
            <w:pPr>
              <w:pStyle w:val="Ttulo"/>
              <w:spacing w:line="360" w:lineRule="auto"/>
              <w:rPr>
                <w:bCs/>
                <w:sz w:val="20"/>
                <w:lang w:val="es-MX" w:eastAsia="en-US"/>
              </w:rPr>
            </w:pPr>
            <w:r w:rsidRPr="001641FE">
              <w:rPr>
                <w:bCs/>
                <w:sz w:val="20"/>
                <w:lang w:val="es-MX" w:eastAsia="en-US"/>
              </w:rPr>
              <w:t>NO</w:t>
            </w:r>
          </w:p>
        </w:tc>
        <w:tc>
          <w:tcPr>
            <w:tcW w:w="567" w:type="dxa"/>
          </w:tcPr>
          <w:p w:rsidR="001641FE" w:rsidRPr="001641FE" w:rsidRDefault="001641FE" w:rsidP="007422D5">
            <w:pPr>
              <w:pStyle w:val="Ttulo"/>
              <w:spacing w:line="360" w:lineRule="auto"/>
              <w:rPr>
                <w:bCs/>
                <w:sz w:val="20"/>
                <w:lang w:val="es-MX" w:eastAsia="en-US"/>
              </w:rPr>
            </w:pPr>
            <w:r w:rsidRPr="001641FE">
              <w:rPr>
                <w:bCs/>
                <w:sz w:val="20"/>
                <w:lang w:val="es-MX" w:eastAsia="en-US"/>
              </w:rPr>
              <w:t>N/A</w:t>
            </w:r>
          </w:p>
        </w:tc>
        <w:tc>
          <w:tcPr>
            <w:tcW w:w="1059" w:type="dxa"/>
          </w:tcPr>
          <w:p w:rsidR="001641FE" w:rsidRPr="001641FE" w:rsidRDefault="001641FE" w:rsidP="007422D5">
            <w:pPr>
              <w:pStyle w:val="Ttulo"/>
              <w:spacing w:line="360" w:lineRule="auto"/>
              <w:rPr>
                <w:bCs/>
                <w:sz w:val="20"/>
                <w:lang w:val="es-MX" w:eastAsia="en-US"/>
              </w:rPr>
            </w:pPr>
            <w:r w:rsidRPr="001641FE">
              <w:rPr>
                <w:bCs/>
                <w:sz w:val="20"/>
                <w:lang w:val="es-MX" w:eastAsia="en-US"/>
              </w:rPr>
              <w:t>Observaciones</w:t>
            </w:r>
          </w:p>
        </w:tc>
      </w:tr>
      <w:tr w:rsidR="001641FE" w:rsidRPr="001641FE" w:rsidTr="007305A5">
        <w:tc>
          <w:tcPr>
            <w:tcW w:w="6521" w:type="dxa"/>
          </w:tcPr>
          <w:p w:rsidR="001641FE" w:rsidRPr="001641FE" w:rsidRDefault="001641FE" w:rsidP="001641FE">
            <w:pPr>
              <w:numPr>
                <w:ilvl w:val="0"/>
                <w:numId w:val="24"/>
              </w:numPr>
              <w:tabs>
                <w:tab w:val="clear" w:pos="720"/>
                <w:tab w:val="left" w:pos="355"/>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 xml:space="preserve">El documento presupuestario remitido a </w:t>
            </w:r>
            <w:smartTag w:uri="urn:schemas-microsoft-com:office:smarttags" w:element="PersonName">
              <w:smartTagPr>
                <w:attr w:name="ProductID" w:val="la Contralor￭a General"/>
              </w:smartTagPr>
              <w:r w:rsidRPr="001641FE">
                <w:rPr>
                  <w:rFonts w:ascii="Times New Roman" w:hAnsi="Times New Roman" w:cs="Times New Roman"/>
                  <w:sz w:val="20"/>
                  <w:szCs w:val="20"/>
                </w:rPr>
                <w:t>la Contraloría General</w:t>
              </w:r>
            </w:smartTag>
            <w:r w:rsidRPr="001641FE">
              <w:rPr>
                <w:rFonts w:ascii="Times New Roman" w:hAnsi="Times New Roman" w:cs="Times New Roman"/>
                <w:sz w:val="20"/>
                <w:szCs w:val="20"/>
              </w:rPr>
              <w:t xml:space="preserve"> de </w:t>
            </w:r>
            <w:smartTag w:uri="urn:schemas-microsoft-com:office:smarttags" w:element="PersonName">
              <w:smartTagPr>
                <w:attr w:name="ProductID" w:val="la Rep￺blica"/>
              </w:smartTagPr>
              <w:r w:rsidRPr="001641FE">
                <w:rPr>
                  <w:rFonts w:ascii="Times New Roman" w:hAnsi="Times New Roman" w:cs="Times New Roman"/>
                  <w:sz w:val="20"/>
                  <w:szCs w:val="20"/>
                </w:rPr>
                <w:t>la República</w:t>
              </w:r>
            </w:smartTag>
            <w:r w:rsidRPr="001641FE">
              <w:rPr>
                <w:rFonts w:ascii="Times New Roman" w:hAnsi="Times New Roman" w:cs="Times New Roman"/>
                <w:sz w:val="20"/>
                <w:szCs w:val="20"/>
              </w:rPr>
              <w:t xml:space="preserve"> fue aprobado por el Concejo Municipal/Concejo Municipal de Distrito/otro órgano colegiado, conforme lo dispuesto en el articulo 13 y 96 del Código Municipal (principios de legalidad,  participación y publicidad), y en concordancia con los artículos 70 y 129 y siguientes de </w:t>
            </w:r>
            <w:smartTag w:uri="urn:schemas-microsoft-com:office:smarttags" w:element="PersonName">
              <w:smartTagPr>
                <w:attr w:name="ProductID" w:val="la Ley"/>
              </w:smartTagPr>
              <w:r w:rsidRPr="001641FE">
                <w:rPr>
                  <w:rFonts w:ascii="Times New Roman" w:hAnsi="Times New Roman" w:cs="Times New Roman"/>
                  <w:sz w:val="20"/>
                  <w:szCs w:val="20"/>
                </w:rPr>
                <w:t>la Ley</w:t>
              </w:r>
            </w:smartTag>
            <w:r w:rsidRPr="001641FE">
              <w:rPr>
                <w:rFonts w:ascii="Times New Roman" w:hAnsi="Times New Roman" w:cs="Times New Roman"/>
                <w:sz w:val="20"/>
                <w:szCs w:val="20"/>
              </w:rPr>
              <w:t xml:space="preserve"> N.°6227</w:t>
            </w:r>
            <w:r w:rsidRPr="001641FE">
              <w:rPr>
                <w:rStyle w:val="Refdenotaalpie"/>
                <w:rFonts w:ascii="Times New Roman" w:hAnsi="Times New Roman" w:cs="Times New Roman"/>
                <w:sz w:val="20"/>
                <w:szCs w:val="20"/>
              </w:rPr>
              <w:footnoteReference w:id="6"/>
            </w:r>
            <w:r w:rsidRPr="001641FE">
              <w:rPr>
                <w:rFonts w:ascii="Times New Roman" w:hAnsi="Times New Roman" w:cs="Times New Roman"/>
                <w:sz w:val="20"/>
                <w:szCs w:val="20"/>
              </w:rPr>
              <w:t>.</w:t>
            </w:r>
          </w:p>
        </w:tc>
        <w:tc>
          <w:tcPr>
            <w:tcW w:w="567" w:type="dxa"/>
          </w:tcPr>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p>
        </w:tc>
        <w:tc>
          <w:tcPr>
            <w:tcW w:w="567" w:type="dxa"/>
          </w:tcPr>
          <w:p w:rsidR="001641FE" w:rsidRPr="001641FE" w:rsidRDefault="001641FE" w:rsidP="007422D5">
            <w:pPr>
              <w:pStyle w:val="Ttulo"/>
              <w:spacing w:line="360" w:lineRule="auto"/>
              <w:rPr>
                <w:b w:val="0"/>
                <w:sz w:val="20"/>
                <w:lang w:val="es-MX" w:eastAsia="en-US"/>
              </w:rPr>
            </w:pPr>
          </w:p>
        </w:tc>
        <w:tc>
          <w:tcPr>
            <w:tcW w:w="567" w:type="dxa"/>
          </w:tcPr>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r w:rsidRPr="001641FE">
              <w:rPr>
                <w:b w:val="0"/>
                <w:sz w:val="20"/>
                <w:lang w:val="es-MX" w:eastAsia="en-US"/>
              </w:rPr>
              <w:t>X</w:t>
            </w: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r w:rsidRPr="001641FE">
              <w:rPr>
                <w:rFonts w:ascii="Times New Roman" w:eastAsia="Times New Roman" w:hAnsi="Times New Roman" w:cs="Times New Roman"/>
                <w:sz w:val="20"/>
                <w:szCs w:val="20"/>
                <w:lang w:val="es-MX" w:eastAsia="en-US"/>
              </w:rPr>
              <w:t>Se encuentra en la fase de aprobación del Concejo Municipal</w:t>
            </w:r>
          </w:p>
        </w:tc>
      </w:tr>
      <w:tr w:rsidR="001641FE" w:rsidRPr="001641FE" w:rsidTr="007305A5">
        <w:tc>
          <w:tcPr>
            <w:tcW w:w="6521" w:type="dxa"/>
          </w:tcPr>
          <w:p w:rsidR="001641FE" w:rsidRPr="001641FE" w:rsidRDefault="001641FE" w:rsidP="001641FE">
            <w:pPr>
              <w:numPr>
                <w:ilvl w:val="0"/>
                <w:numId w:val="24"/>
              </w:numPr>
              <w:tabs>
                <w:tab w:val="clear" w:pos="720"/>
                <w:tab w:val="left" w:pos="355"/>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 xml:space="preserve">Se incluye el contenido presupuestario para cumplir con las órdenes emitidas por </w:t>
            </w:r>
            <w:smartTag w:uri="urn:schemas-microsoft-com:office:smarttags" w:element="PersonName">
              <w:smartTagPr>
                <w:attr w:name="ProductID" w:val="la Sala Constitucional"/>
              </w:smartTagPr>
              <w:r w:rsidRPr="001641FE">
                <w:rPr>
                  <w:rFonts w:ascii="Times New Roman" w:hAnsi="Times New Roman" w:cs="Times New Roman"/>
                  <w:sz w:val="20"/>
                  <w:szCs w:val="20"/>
                </w:rPr>
                <w:t>la Sala Constitucional</w:t>
              </w:r>
            </w:smartTag>
            <w:r w:rsidRPr="001641FE">
              <w:rPr>
                <w:rFonts w:ascii="Times New Roman" w:hAnsi="Times New Roman" w:cs="Times New Roman"/>
                <w:sz w:val="20"/>
                <w:szCs w:val="20"/>
              </w:rPr>
              <w:t>, en concordancia con lo dispuesto en los artículos 41 y 48 de la Constitución Política.</w:t>
            </w:r>
          </w:p>
        </w:tc>
        <w:tc>
          <w:tcPr>
            <w:tcW w:w="567" w:type="dxa"/>
          </w:tcPr>
          <w:p w:rsidR="001641FE" w:rsidRPr="001641FE" w:rsidRDefault="001641FE" w:rsidP="007422D5">
            <w:pPr>
              <w:pStyle w:val="Ttulo"/>
              <w:spacing w:line="360" w:lineRule="auto"/>
              <w:rPr>
                <w:b w:val="0"/>
                <w:sz w:val="20"/>
                <w:lang w:val="es-MX" w:eastAsia="en-US"/>
              </w:rPr>
            </w:pPr>
          </w:p>
        </w:tc>
        <w:tc>
          <w:tcPr>
            <w:tcW w:w="567" w:type="dxa"/>
          </w:tcPr>
          <w:p w:rsidR="001641FE" w:rsidRPr="001641FE" w:rsidRDefault="001641FE" w:rsidP="007422D5">
            <w:pPr>
              <w:pStyle w:val="Ttulo"/>
              <w:spacing w:line="360" w:lineRule="auto"/>
              <w:rPr>
                <w:b w:val="0"/>
                <w:sz w:val="20"/>
                <w:lang w:val="es-MX" w:eastAsia="en-US"/>
              </w:rPr>
            </w:pPr>
          </w:p>
        </w:tc>
        <w:tc>
          <w:tcPr>
            <w:tcW w:w="567" w:type="dxa"/>
          </w:tcPr>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r w:rsidRPr="001641FE">
              <w:rPr>
                <w:b w:val="0"/>
                <w:sz w:val="20"/>
                <w:lang w:val="es-MX" w:eastAsia="en-US"/>
              </w:rPr>
              <w:t>X</w:t>
            </w: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p>
        </w:tc>
      </w:tr>
      <w:tr w:rsidR="001641FE" w:rsidRPr="001641FE" w:rsidTr="007305A5">
        <w:tc>
          <w:tcPr>
            <w:tcW w:w="6521" w:type="dxa"/>
          </w:tcPr>
          <w:p w:rsidR="001641FE" w:rsidRPr="001641FE" w:rsidRDefault="001641FE" w:rsidP="001641FE">
            <w:pPr>
              <w:numPr>
                <w:ilvl w:val="0"/>
                <w:numId w:val="24"/>
              </w:numPr>
              <w:tabs>
                <w:tab w:val="clear" w:pos="720"/>
                <w:tab w:val="left" w:pos="355"/>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Se incluye el contenido presupuestario suficiente</w:t>
            </w:r>
            <w:r w:rsidRPr="001641FE">
              <w:rPr>
                <w:rStyle w:val="Refdenotaalpie"/>
                <w:rFonts w:ascii="Times New Roman" w:hAnsi="Times New Roman" w:cs="Times New Roman"/>
                <w:sz w:val="20"/>
                <w:szCs w:val="20"/>
              </w:rPr>
              <w:footnoteReference w:id="7"/>
            </w:r>
            <w:r w:rsidRPr="001641FE">
              <w:rPr>
                <w:rFonts w:ascii="Times New Roman" w:hAnsi="Times New Roman" w:cs="Times New Roman"/>
                <w:sz w:val="20"/>
                <w:szCs w:val="20"/>
              </w:rPr>
              <w:t xml:space="preserve">, para atender las obligaciones derivadas de resoluciones judiciales comunicadas por </w:t>
            </w:r>
            <w:smartTag w:uri="urn:schemas-microsoft-com:office:smarttags" w:element="PersonName">
              <w:smartTagPr>
                <w:attr w:name="ProductID" w:val="la Contralor￭a General"/>
              </w:smartTagPr>
              <w:r w:rsidRPr="001641FE">
                <w:rPr>
                  <w:rFonts w:ascii="Times New Roman" w:hAnsi="Times New Roman" w:cs="Times New Roman"/>
                  <w:sz w:val="20"/>
                  <w:szCs w:val="20"/>
                </w:rPr>
                <w:t>la Contraloría General</w:t>
              </w:r>
            </w:smartTag>
            <w:r w:rsidRPr="001641FE">
              <w:rPr>
                <w:rFonts w:ascii="Times New Roman" w:hAnsi="Times New Roman" w:cs="Times New Roman"/>
                <w:sz w:val="20"/>
                <w:szCs w:val="20"/>
              </w:rPr>
              <w:t xml:space="preserve">, conforme con lo dispuesto en el artículo 78 de </w:t>
            </w:r>
            <w:smartTag w:uri="urn:schemas-microsoft-com:office:smarttags" w:element="PersonName">
              <w:smartTagPr>
                <w:attr w:name="ProductID" w:val="la Ley"/>
              </w:smartTagPr>
              <w:r w:rsidRPr="001641FE">
                <w:rPr>
                  <w:rFonts w:ascii="Times New Roman" w:hAnsi="Times New Roman" w:cs="Times New Roman"/>
                  <w:sz w:val="20"/>
                  <w:szCs w:val="20"/>
                </w:rPr>
                <w:t>la Ley</w:t>
              </w:r>
            </w:smartTag>
            <w:r w:rsidRPr="001641FE">
              <w:rPr>
                <w:rFonts w:ascii="Times New Roman" w:hAnsi="Times New Roman" w:cs="Times New Roman"/>
                <w:sz w:val="20"/>
                <w:szCs w:val="20"/>
              </w:rPr>
              <w:t xml:space="preserve"> de </w:t>
            </w:r>
            <w:smartTag w:uri="urn:schemas-microsoft-com:office:smarttags" w:element="PersonName">
              <w:smartTagPr>
                <w:attr w:name="ProductID" w:val="la Jurisdicci￳n Contencioso Administrativa"/>
              </w:smartTagPr>
              <w:smartTag w:uri="urn:schemas-microsoft-com:office:smarttags" w:element="PersonName">
                <w:smartTagPr>
                  <w:attr w:name="ProductID" w:val="la Jurisdicci￳n Contencioso"/>
                </w:smartTagPr>
                <w:r w:rsidRPr="001641FE">
                  <w:rPr>
                    <w:rFonts w:ascii="Times New Roman" w:hAnsi="Times New Roman" w:cs="Times New Roman"/>
                    <w:sz w:val="20"/>
                    <w:szCs w:val="20"/>
                  </w:rPr>
                  <w:t>la Jurisdicción Contencioso</w:t>
                </w:r>
              </w:smartTag>
              <w:r w:rsidRPr="001641FE">
                <w:rPr>
                  <w:rFonts w:ascii="Times New Roman" w:hAnsi="Times New Roman" w:cs="Times New Roman"/>
                  <w:sz w:val="20"/>
                  <w:szCs w:val="20"/>
                </w:rPr>
                <w:t xml:space="preserve"> Administrativa</w:t>
              </w:r>
            </w:smartTag>
            <w:r w:rsidRPr="001641FE">
              <w:rPr>
                <w:rFonts w:ascii="Times New Roman" w:hAnsi="Times New Roman" w:cs="Times New Roman"/>
                <w:sz w:val="20"/>
                <w:szCs w:val="20"/>
              </w:rPr>
              <w:t xml:space="preserve"> N.º 3667</w:t>
            </w:r>
            <w:r w:rsidRPr="001641FE">
              <w:rPr>
                <w:rStyle w:val="Refdenotaalpie"/>
                <w:rFonts w:ascii="Times New Roman" w:hAnsi="Times New Roman" w:cs="Times New Roman"/>
                <w:bCs/>
                <w:sz w:val="20"/>
                <w:szCs w:val="20"/>
                <w:lang w:eastAsia="es-ES"/>
              </w:rPr>
              <w:footnoteReference w:id="8"/>
            </w:r>
            <w:r w:rsidRPr="001641FE">
              <w:rPr>
                <w:rFonts w:ascii="Times New Roman" w:hAnsi="Times New Roman" w:cs="Times New Roman"/>
                <w:bCs/>
                <w:sz w:val="20"/>
                <w:szCs w:val="20"/>
              </w:rPr>
              <w:t xml:space="preserve"> </w:t>
            </w:r>
            <w:r w:rsidRPr="001641FE">
              <w:rPr>
                <w:rFonts w:ascii="Times New Roman" w:hAnsi="Times New Roman" w:cs="Times New Roman"/>
                <w:sz w:val="20"/>
                <w:szCs w:val="20"/>
              </w:rPr>
              <w:t>o acorde con lo dispuesto en el artículo 168 inciso 2) del Código Procesal Contencioso Administrativo, Ley N.° 8508</w:t>
            </w:r>
            <w:r w:rsidRPr="001641FE">
              <w:rPr>
                <w:rFonts w:ascii="Times New Roman" w:hAnsi="Times New Roman" w:cs="Times New Roman"/>
                <w:sz w:val="20"/>
                <w:szCs w:val="20"/>
                <w:vertAlign w:val="superscript"/>
              </w:rPr>
              <w:footnoteReference w:id="9"/>
            </w:r>
            <w:r w:rsidRPr="001641FE">
              <w:rPr>
                <w:rFonts w:ascii="Times New Roman" w:hAnsi="Times New Roman" w:cs="Times New Roman"/>
                <w:sz w:val="20"/>
                <w:szCs w:val="20"/>
              </w:rPr>
              <w:t xml:space="preserve">, según corresponda. </w:t>
            </w:r>
          </w:p>
        </w:tc>
        <w:tc>
          <w:tcPr>
            <w:tcW w:w="567" w:type="dxa"/>
          </w:tcPr>
          <w:p w:rsidR="001641FE" w:rsidRPr="001641FE" w:rsidRDefault="001641FE" w:rsidP="007422D5">
            <w:pPr>
              <w:pStyle w:val="Ttulo"/>
              <w:spacing w:line="360" w:lineRule="auto"/>
              <w:rPr>
                <w:b w:val="0"/>
                <w:sz w:val="20"/>
                <w:lang w:val="es-MX" w:eastAsia="en-US"/>
              </w:rPr>
            </w:pPr>
          </w:p>
        </w:tc>
        <w:tc>
          <w:tcPr>
            <w:tcW w:w="567" w:type="dxa"/>
          </w:tcPr>
          <w:p w:rsidR="001641FE" w:rsidRPr="001641FE" w:rsidRDefault="001641FE" w:rsidP="007422D5">
            <w:pPr>
              <w:pStyle w:val="Ttulo"/>
              <w:spacing w:line="360" w:lineRule="auto"/>
              <w:rPr>
                <w:b w:val="0"/>
                <w:sz w:val="20"/>
                <w:lang w:val="es-MX" w:eastAsia="en-US"/>
              </w:rPr>
            </w:pPr>
          </w:p>
        </w:tc>
        <w:tc>
          <w:tcPr>
            <w:tcW w:w="567" w:type="dxa"/>
          </w:tcPr>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r w:rsidRPr="001641FE">
              <w:rPr>
                <w:b w:val="0"/>
                <w:sz w:val="20"/>
                <w:lang w:val="es-MX" w:eastAsia="en-US"/>
              </w:rPr>
              <w:t>X</w:t>
            </w: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p>
        </w:tc>
      </w:tr>
      <w:tr w:rsidR="001641FE" w:rsidRPr="001641FE" w:rsidTr="007305A5">
        <w:tc>
          <w:tcPr>
            <w:tcW w:w="6521" w:type="dxa"/>
          </w:tcPr>
          <w:p w:rsidR="001641FE" w:rsidRPr="001641FE" w:rsidRDefault="001641FE" w:rsidP="001641FE">
            <w:pPr>
              <w:numPr>
                <w:ilvl w:val="0"/>
                <w:numId w:val="24"/>
              </w:numPr>
              <w:tabs>
                <w:tab w:val="clear" w:pos="720"/>
                <w:tab w:val="left" w:pos="355"/>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Se cuenta con la certificación</w:t>
            </w:r>
            <w:r w:rsidRPr="001641FE">
              <w:rPr>
                <w:rStyle w:val="Refdenotaalpie"/>
                <w:rFonts w:ascii="Times New Roman" w:hAnsi="Times New Roman" w:cs="Times New Roman"/>
                <w:sz w:val="20"/>
                <w:szCs w:val="20"/>
              </w:rPr>
              <w:footnoteReference w:id="10"/>
            </w:r>
            <w:r w:rsidRPr="001641FE">
              <w:rPr>
                <w:rFonts w:ascii="Times New Roman" w:hAnsi="Times New Roman" w:cs="Times New Roman"/>
                <w:sz w:val="20"/>
                <w:szCs w:val="20"/>
              </w:rPr>
              <w:t xml:space="preserve"> de </w:t>
            </w:r>
            <w:smartTag w:uri="urn:schemas-microsoft-com:office:smarttags" w:element="PersonName">
              <w:smartTagPr>
                <w:attr w:name="ProductID" w:val="la C.C"/>
              </w:smartTagPr>
              <w:r w:rsidRPr="001641FE">
                <w:rPr>
                  <w:rFonts w:ascii="Times New Roman" w:hAnsi="Times New Roman" w:cs="Times New Roman"/>
                  <w:sz w:val="20"/>
                  <w:szCs w:val="20"/>
                </w:rPr>
                <w:t>la C.C</w:t>
              </w:r>
            </w:smartTag>
            <w:r w:rsidRPr="001641FE">
              <w:rPr>
                <w:rFonts w:ascii="Times New Roman" w:hAnsi="Times New Roman" w:cs="Times New Roman"/>
                <w:sz w:val="20"/>
                <w:szCs w:val="20"/>
              </w:rPr>
              <w:t xml:space="preserve">.S.S. en la cual conste que se encuentran al día en el pago de las cuotas patronales y obreras de esta entidad o que existe, en su caso, el correspondiente arreglo de pago debidamente aceptado, según lo dispuesto en el artículo 74 de </w:t>
            </w:r>
            <w:smartTag w:uri="urn:schemas-microsoft-com:office:smarttags" w:element="PersonName">
              <w:smartTagPr>
                <w:attr w:name="ProductID" w:val="la Ley Constitutiva"/>
              </w:smartTagPr>
              <w:r w:rsidRPr="001641FE">
                <w:rPr>
                  <w:rFonts w:ascii="Times New Roman" w:hAnsi="Times New Roman" w:cs="Times New Roman"/>
                  <w:sz w:val="20"/>
                  <w:szCs w:val="20"/>
                </w:rPr>
                <w:t>la Ley Constitutiva</w:t>
              </w:r>
            </w:smartTag>
            <w:r w:rsidRPr="001641FE">
              <w:rPr>
                <w:rFonts w:ascii="Times New Roman" w:hAnsi="Times New Roman" w:cs="Times New Roman"/>
                <w:sz w:val="20"/>
                <w:szCs w:val="20"/>
              </w:rPr>
              <w:t xml:space="preserve"> de </w:t>
            </w:r>
            <w:smartTag w:uri="urn:schemas-microsoft-com:office:smarttags" w:element="PersonName">
              <w:smartTagPr>
                <w:attr w:name="ProductID" w:val="la C.C"/>
              </w:smartTagPr>
              <w:r w:rsidRPr="001641FE">
                <w:rPr>
                  <w:rFonts w:ascii="Times New Roman" w:hAnsi="Times New Roman" w:cs="Times New Roman"/>
                  <w:sz w:val="20"/>
                  <w:szCs w:val="20"/>
                </w:rPr>
                <w:t>la C.C</w:t>
              </w:r>
            </w:smartTag>
            <w:r w:rsidRPr="001641FE">
              <w:rPr>
                <w:rFonts w:ascii="Times New Roman" w:hAnsi="Times New Roman" w:cs="Times New Roman"/>
                <w:sz w:val="20"/>
                <w:szCs w:val="20"/>
              </w:rPr>
              <w:t>.S.S., N.° 17</w:t>
            </w:r>
            <w:r w:rsidRPr="001641FE">
              <w:rPr>
                <w:rStyle w:val="Refdenotaalpie"/>
                <w:rFonts w:ascii="Times New Roman" w:hAnsi="Times New Roman" w:cs="Times New Roman"/>
                <w:bCs/>
                <w:sz w:val="20"/>
                <w:szCs w:val="20"/>
                <w:lang w:eastAsia="es-ES"/>
              </w:rPr>
              <w:footnoteReference w:id="11"/>
            </w:r>
            <w:r w:rsidRPr="001641FE">
              <w:rPr>
                <w:rFonts w:ascii="Times New Roman" w:hAnsi="Times New Roman" w:cs="Times New Roman"/>
                <w:sz w:val="20"/>
                <w:szCs w:val="20"/>
              </w:rPr>
              <w:t xml:space="preserve"> y sus reformas.</w:t>
            </w:r>
          </w:p>
        </w:tc>
        <w:tc>
          <w:tcPr>
            <w:tcW w:w="567" w:type="dxa"/>
          </w:tcPr>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r w:rsidRPr="001641FE">
              <w:rPr>
                <w:b w:val="0"/>
                <w:sz w:val="20"/>
                <w:lang w:val="es-MX" w:eastAsia="en-US"/>
              </w:rPr>
              <w:t>X</w:t>
            </w:r>
          </w:p>
        </w:tc>
        <w:tc>
          <w:tcPr>
            <w:tcW w:w="567" w:type="dxa"/>
          </w:tcPr>
          <w:p w:rsidR="001641FE" w:rsidRPr="001641FE" w:rsidRDefault="001641FE" w:rsidP="007422D5">
            <w:pPr>
              <w:pStyle w:val="Ttulo"/>
              <w:spacing w:line="360" w:lineRule="auto"/>
              <w:rPr>
                <w:b w:val="0"/>
                <w:sz w:val="20"/>
                <w:lang w:val="es-MX" w:eastAsia="en-US"/>
              </w:rPr>
            </w:pPr>
          </w:p>
        </w:tc>
        <w:tc>
          <w:tcPr>
            <w:tcW w:w="567" w:type="dxa"/>
          </w:tcPr>
          <w:p w:rsidR="001641FE" w:rsidRPr="001641FE" w:rsidRDefault="001641FE" w:rsidP="007422D5">
            <w:pPr>
              <w:pStyle w:val="Ttulo"/>
              <w:spacing w:line="360" w:lineRule="auto"/>
              <w:rPr>
                <w:b w:val="0"/>
                <w:sz w:val="20"/>
                <w:lang w:val="es-MX" w:eastAsia="en-US"/>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p>
        </w:tc>
      </w:tr>
      <w:tr w:rsidR="001641FE" w:rsidRPr="001641FE" w:rsidTr="007305A5">
        <w:tc>
          <w:tcPr>
            <w:tcW w:w="6521" w:type="dxa"/>
          </w:tcPr>
          <w:p w:rsidR="001641FE" w:rsidRPr="001641FE" w:rsidRDefault="001641FE" w:rsidP="001641FE">
            <w:pPr>
              <w:numPr>
                <w:ilvl w:val="0"/>
                <w:numId w:val="24"/>
              </w:numPr>
              <w:tabs>
                <w:tab w:val="clear" w:pos="720"/>
                <w:tab w:val="left" w:pos="355"/>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lastRenderedPageBreak/>
              <w:t>El documento presupuestario incluye el contenido económico suficiente para cumplir con todos los compromisos adquiridos, de acuerdo con lo dispuesto en el artículo 90 del Código Municipal (principios de universalidad e integridad y  programación).</w:t>
            </w:r>
          </w:p>
        </w:tc>
        <w:tc>
          <w:tcPr>
            <w:tcW w:w="567" w:type="dxa"/>
          </w:tcPr>
          <w:p w:rsidR="001641FE" w:rsidRPr="001641FE" w:rsidRDefault="001641FE" w:rsidP="007422D5">
            <w:pPr>
              <w:pStyle w:val="Ttulo"/>
              <w:spacing w:line="360" w:lineRule="auto"/>
              <w:rPr>
                <w:sz w:val="20"/>
                <w:lang w:val="es-CR"/>
              </w:rPr>
            </w:pPr>
          </w:p>
          <w:p w:rsidR="001641FE" w:rsidRPr="001641FE" w:rsidRDefault="001641FE" w:rsidP="007422D5">
            <w:pPr>
              <w:pStyle w:val="Ttulo"/>
              <w:spacing w:line="360" w:lineRule="auto"/>
              <w:rPr>
                <w:sz w:val="20"/>
                <w:lang w:val="es-CR"/>
              </w:rPr>
            </w:pPr>
          </w:p>
          <w:p w:rsidR="001641FE" w:rsidRPr="001641FE" w:rsidRDefault="001641FE" w:rsidP="007422D5">
            <w:pPr>
              <w:pStyle w:val="Ttulo"/>
              <w:spacing w:line="360" w:lineRule="auto"/>
              <w:rPr>
                <w:sz w:val="20"/>
                <w:lang w:val="es-CR"/>
              </w:rPr>
            </w:pPr>
            <w:r w:rsidRPr="001641FE">
              <w:rPr>
                <w:sz w:val="20"/>
                <w:lang w:val="es-CR"/>
              </w:rPr>
              <w:t>X</w:t>
            </w:r>
          </w:p>
        </w:tc>
        <w:tc>
          <w:tcPr>
            <w:tcW w:w="567" w:type="dxa"/>
          </w:tcPr>
          <w:p w:rsidR="001641FE" w:rsidRPr="001641FE" w:rsidRDefault="001641FE" w:rsidP="007422D5">
            <w:pPr>
              <w:pStyle w:val="Ttulo"/>
              <w:spacing w:line="360" w:lineRule="auto"/>
              <w:rPr>
                <w:sz w:val="20"/>
                <w:lang w:val="es-CR"/>
              </w:rPr>
            </w:pPr>
          </w:p>
        </w:tc>
        <w:tc>
          <w:tcPr>
            <w:tcW w:w="567" w:type="dxa"/>
          </w:tcPr>
          <w:p w:rsidR="001641FE" w:rsidRPr="001641FE" w:rsidRDefault="001641FE" w:rsidP="007422D5">
            <w:pPr>
              <w:pStyle w:val="Ttulo"/>
              <w:spacing w:line="360" w:lineRule="auto"/>
              <w:rPr>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r w:rsidRPr="001641FE">
              <w:rPr>
                <w:rFonts w:ascii="Times New Roman" w:hAnsi="Times New Roman" w:cs="Times New Roman"/>
                <w:sz w:val="20"/>
                <w:szCs w:val="20"/>
              </w:rPr>
              <w:t>Esto fue previsto en el presupuesto ordinario 2016</w:t>
            </w:r>
          </w:p>
        </w:tc>
      </w:tr>
      <w:tr w:rsidR="001641FE" w:rsidRPr="001641FE" w:rsidTr="007305A5">
        <w:tc>
          <w:tcPr>
            <w:tcW w:w="6521" w:type="dxa"/>
            <w:shd w:val="clear" w:color="auto" w:fill="FFFFFF"/>
          </w:tcPr>
          <w:p w:rsidR="001641FE" w:rsidRPr="001641FE" w:rsidRDefault="001641FE" w:rsidP="001641FE">
            <w:pPr>
              <w:numPr>
                <w:ilvl w:val="0"/>
                <w:numId w:val="24"/>
              </w:numPr>
              <w:tabs>
                <w:tab w:val="clear" w:pos="720"/>
                <w:tab w:val="left" w:pos="355"/>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 xml:space="preserve">Se incorpora el contenido presupuestario para financiar las partidas y subpartidas de egresos necesarios para el funcionamiento de la institución durante todo el año, de acuerdo con lo dispuesto en el artículo 176 de </w:t>
            </w:r>
            <w:smartTag w:uri="urn:schemas-microsoft-com:office:smarttags" w:element="PersonName">
              <w:smartTagPr>
                <w:attr w:name="ProductID" w:val="la Constituci￳n Pol￭tica"/>
              </w:smartTagPr>
              <w:r w:rsidRPr="001641FE">
                <w:rPr>
                  <w:rFonts w:ascii="Times New Roman" w:hAnsi="Times New Roman" w:cs="Times New Roman"/>
                  <w:sz w:val="20"/>
                  <w:szCs w:val="20"/>
                </w:rPr>
                <w:t>la Constitución Política</w:t>
              </w:r>
            </w:smartTag>
            <w:r w:rsidRPr="001641FE">
              <w:rPr>
                <w:rFonts w:ascii="Times New Roman" w:hAnsi="Times New Roman" w:cs="Times New Roman"/>
                <w:sz w:val="20"/>
                <w:szCs w:val="20"/>
              </w:rPr>
              <w:t xml:space="preserve"> y los artículos 4 y 5 inciso a) de la Ley N.° 8131 (principios de universalidad e integridad y sostenibilidad).</w:t>
            </w:r>
          </w:p>
        </w:tc>
        <w:tc>
          <w:tcPr>
            <w:tcW w:w="567" w:type="dxa"/>
            <w:shd w:val="clear" w:color="auto" w:fill="FFFFFF"/>
          </w:tcPr>
          <w:p w:rsidR="001641FE" w:rsidRPr="001641FE" w:rsidRDefault="001641FE" w:rsidP="007422D5">
            <w:pPr>
              <w:pStyle w:val="Subttulo"/>
              <w:spacing w:line="360" w:lineRule="auto"/>
              <w:rPr>
                <w:b w:val="0"/>
                <w:sz w:val="20"/>
                <w:lang w:val="es-MX" w:eastAsia="en-US"/>
              </w:rPr>
            </w:pPr>
          </w:p>
          <w:p w:rsidR="001641FE" w:rsidRPr="001641FE" w:rsidRDefault="001641FE" w:rsidP="007422D5">
            <w:pPr>
              <w:pStyle w:val="Subttulo"/>
              <w:spacing w:line="360" w:lineRule="auto"/>
              <w:rPr>
                <w:b w:val="0"/>
                <w:sz w:val="20"/>
                <w:lang w:val="es-MX" w:eastAsia="en-US"/>
              </w:rPr>
            </w:pPr>
          </w:p>
          <w:p w:rsidR="001641FE" w:rsidRPr="001641FE" w:rsidRDefault="001641FE" w:rsidP="007422D5">
            <w:pPr>
              <w:pStyle w:val="Subttulo"/>
              <w:spacing w:line="360" w:lineRule="auto"/>
              <w:rPr>
                <w:b w:val="0"/>
                <w:sz w:val="20"/>
                <w:lang w:val="es-MX" w:eastAsia="en-US"/>
              </w:rPr>
            </w:pPr>
          </w:p>
          <w:p w:rsidR="001641FE" w:rsidRPr="001641FE" w:rsidRDefault="001641FE" w:rsidP="007422D5">
            <w:pPr>
              <w:pStyle w:val="Subttulo"/>
              <w:spacing w:line="360" w:lineRule="auto"/>
              <w:rPr>
                <w:b w:val="0"/>
                <w:sz w:val="20"/>
                <w:lang w:val="es-MX" w:eastAsia="en-US"/>
              </w:rPr>
            </w:pPr>
            <w:r w:rsidRPr="001641FE">
              <w:rPr>
                <w:sz w:val="20"/>
                <w:lang w:val="es-CR"/>
              </w:rPr>
              <w:t xml:space="preserve">   X</w:t>
            </w:r>
          </w:p>
        </w:tc>
        <w:tc>
          <w:tcPr>
            <w:tcW w:w="567" w:type="dxa"/>
            <w:shd w:val="clear" w:color="auto" w:fill="FFFFFF"/>
          </w:tcPr>
          <w:p w:rsidR="001641FE" w:rsidRPr="001641FE" w:rsidRDefault="001641FE" w:rsidP="007422D5">
            <w:pPr>
              <w:pStyle w:val="Ttulo"/>
              <w:spacing w:line="360" w:lineRule="auto"/>
              <w:rPr>
                <w:b w:val="0"/>
                <w:sz w:val="20"/>
                <w:lang w:val="es-MX" w:eastAsia="en-US"/>
              </w:rPr>
            </w:pPr>
          </w:p>
        </w:tc>
        <w:tc>
          <w:tcPr>
            <w:tcW w:w="567" w:type="dxa"/>
            <w:shd w:val="clear" w:color="auto" w:fill="FFFFFF"/>
          </w:tcPr>
          <w:p w:rsidR="001641FE" w:rsidRPr="001641FE" w:rsidRDefault="001641FE" w:rsidP="007422D5">
            <w:pPr>
              <w:pStyle w:val="Ttulo"/>
              <w:spacing w:line="360" w:lineRule="auto"/>
              <w:rPr>
                <w:b w:val="0"/>
                <w:sz w:val="20"/>
                <w:lang w:val="es-MX" w:eastAsia="en-US"/>
              </w:rPr>
            </w:pPr>
          </w:p>
        </w:tc>
        <w:tc>
          <w:tcPr>
            <w:tcW w:w="1059" w:type="dxa"/>
            <w:shd w:val="clear" w:color="auto" w:fill="FFFFFF"/>
          </w:tcPr>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p>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p>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p>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r w:rsidRPr="001641FE">
              <w:rPr>
                <w:rFonts w:ascii="Times New Roman" w:eastAsia="Times New Roman" w:hAnsi="Times New Roman" w:cs="Times New Roman"/>
                <w:sz w:val="20"/>
                <w:szCs w:val="20"/>
                <w:lang w:val="es-MX" w:eastAsia="en-US"/>
              </w:rPr>
              <w:t>Idem Pto. 5 Sección A</w:t>
            </w:r>
          </w:p>
        </w:tc>
      </w:tr>
      <w:tr w:rsidR="001641FE" w:rsidRPr="001641FE" w:rsidTr="007305A5">
        <w:tc>
          <w:tcPr>
            <w:tcW w:w="6521" w:type="dxa"/>
          </w:tcPr>
          <w:p w:rsidR="001641FE" w:rsidRPr="001641FE" w:rsidRDefault="001641FE" w:rsidP="001641FE">
            <w:pPr>
              <w:numPr>
                <w:ilvl w:val="0"/>
                <w:numId w:val="24"/>
              </w:numPr>
              <w:tabs>
                <w:tab w:val="clear" w:pos="720"/>
                <w:tab w:val="left" w:pos="355"/>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Se incluye  la asignación presupuestaria para el pago del seguro de riesgos del trabajo, según lo dispuesto en el artículo 331 del Código de Trabajo, Ley N.° 2</w:t>
            </w:r>
            <w:r w:rsidRPr="001641FE">
              <w:rPr>
                <w:rStyle w:val="Refdenotaalpie"/>
                <w:rFonts w:ascii="Times New Roman" w:hAnsi="Times New Roman" w:cs="Times New Roman"/>
                <w:b/>
                <w:sz w:val="20"/>
                <w:szCs w:val="20"/>
                <w:lang w:eastAsia="es-ES"/>
              </w:rPr>
              <w:footnoteReference w:id="12"/>
            </w:r>
            <w:r w:rsidRPr="001641FE">
              <w:rPr>
                <w:rFonts w:ascii="Times New Roman" w:hAnsi="Times New Roman" w:cs="Times New Roman"/>
                <w:sz w:val="20"/>
                <w:szCs w:val="20"/>
              </w:rPr>
              <w:t xml:space="preserve"> y sus reformas.</w:t>
            </w:r>
          </w:p>
        </w:tc>
        <w:tc>
          <w:tcPr>
            <w:tcW w:w="567" w:type="dxa"/>
          </w:tcPr>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sz w:val="20"/>
                <w:lang w:val="es-MX" w:eastAsia="en-US"/>
              </w:rPr>
            </w:pPr>
            <w:r w:rsidRPr="001641FE">
              <w:rPr>
                <w:sz w:val="20"/>
                <w:lang w:val="es-MX" w:eastAsia="en-US"/>
              </w:rPr>
              <w:t>X</w:t>
            </w:r>
          </w:p>
        </w:tc>
        <w:tc>
          <w:tcPr>
            <w:tcW w:w="567" w:type="dxa"/>
          </w:tcPr>
          <w:p w:rsidR="001641FE" w:rsidRPr="001641FE" w:rsidRDefault="001641FE" w:rsidP="007422D5">
            <w:pPr>
              <w:pStyle w:val="Ttulo"/>
              <w:spacing w:line="360" w:lineRule="auto"/>
              <w:rPr>
                <w:b w:val="0"/>
                <w:sz w:val="20"/>
                <w:lang w:val="es-MX" w:eastAsia="en-US"/>
              </w:rPr>
            </w:pPr>
          </w:p>
        </w:tc>
        <w:tc>
          <w:tcPr>
            <w:tcW w:w="567" w:type="dxa"/>
          </w:tcPr>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p>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r w:rsidRPr="001641FE">
              <w:rPr>
                <w:rFonts w:ascii="Times New Roman" w:eastAsia="Times New Roman" w:hAnsi="Times New Roman" w:cs="Times New Roman"/>
                <w:sz w:val="20"/>
                <w:szCs w:val="20"/>
                <w:lang w:val="es-MX" w:eastAsia="en-US"/>
              </w:rPr>
              <w:t>Idem Pto. 5 Sección A</w:t>
            </w:r>
          </w:p>
        </w:tc>
      </w:tr>
      <w:tr w:rsidR="001641FE" w:rsidRPr="001641FE" w:rsidTr="007305A5">
        <w:tc>
          <w:tcPr>
            <w:tcW w:w="6521" w:type="dxa"/>
          </w:tcPr>
          <w:p w:rsidR="001641FE" w:rsidRPr="001641FE" w:rsidRDefault="001641FE" w:rsidP="001641FE">
            <w:pPr>
              <w:numPr>
                <w:ilvl w:val="0"/>
                <w:numId w:val="24"/>
              </w:numPr>
              <w:tabs>
                <w:tab w:val="clear" w:pos="720"/>
                <w:tab w:val="left" w:pos="355"/>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Se incluye en el documento presupuestario el contenido económico requerido de acuerdo con el porcentaje establecido</w:t>
            </w:r>
            <w:r w:rsidRPr="001641FE">
              <w:rPr>
                <w:rStyle w:val="Refdenotaalpie"/>
                <w:rFonts w:ascii="Times New Roman" w:hAnsi="Times New Roman" w:cs="Times New Roman"/>
                <w:i/>
                <w:iCs/>
                <w:sz w:val="20"/>
                <w:szCs w:val="20"/>
              </w:rPr>
              <w:footnoteReference w:id="13"/>
            </w:r>
            <w:r w:rsidRPr="001641FE">
              <w:rPr>
                <w:rFonts w:ascii="Times New Roman" w:hAnsi="Times New Roman" w:cs="Times New Roman"/>
                <w:sz w:val="20"/>
                <w:szCs w:val="20"/>
              </w:rPr>
              <w:t xml:space="preserve">, para la transferencia al Fondo de Capitalización Laboral (3%), conforme lo dispuesto en </w:t>
            </w:r>
            <w:smartTag w:uri="urn:schemas-microsoft-com:office:smarttags" w:element="PersonName">
              <w:smartTagPr>
                <w:attr w:name="ProductID" w:val="la Ley"/>
              </w:smartTagPr>
              <w:r w:rsidRPr="001641FE">
                <w:rPr>
                  <w:rFonts w:ascii="Times New Roman" w:hAnsi="Times New Roman" w:cs="Times New Roman"/>
                  <w:sz w:val="20"/>
                  <w:szCs w:val="20"/>
                </w:rPr>
                <w:t>la Ley</w:t>
              </w:r>
            </w:smartTag>
            <w:r w:rsidRPr="001641FE">
              <w:rPr>
                <w:rFonts w:ascii="Times New Roman" w:hAnsi="Times New Roman" w:cs="Times New Roman"/>
                <w:sz w:val="20"/>
                <w:szCs w:val="20"/>
              </w:rPr>
              <w:t xml:space="preserve"> de Protección al Trabajador N.° 7983.</w:t>
            </w:r>
          </w:p>
        </w:tc>
        <w:tc>
          <w:tcPr>
            <w:tcW w:w="567" w:type="dxa"/>
          </w:tcPr>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sz w:val="20"/>
                <w:lang w:val="es-MX" w:eastAsia="en-US"/>
              </w:rPr>
            </w:pPr>
            <w:r w:rsidRPr="001641FE">
              <w:rPr>
                <w:sz w:val="20"/>
                <w:lang w:val="es-MX" w:eastAsia="en-US"/>
              </w:rPr>
              <w:t>X</w:t>
            </w:r>
          </w:p>
        </w:tc>
        <w:tc>
          <w:tcPr>
            <w:tcW w:w="567" w:type="dxa"/>
          </w:tcPr>
          <w:p w:rsidR="001641FE" w:rsidRPr="001641FE" w:rsidRDefault="001641FE" w:rsidP="007422D5">
            <w:pPr>
              <w:pStyle w:val="Ttulo"/>
              <w:spacing w:line="360" w:lineRule="auto"/>
              <w:rPr>
                <w:b w:val="0"/>
                <w:sz w:val="20"/>
                <w:lang w:val="es-MX" w:eastAsia="en-US"/>
              </w:rPr>
            </w:pPr>
          </w:p>
        </w:tc>
        <w:tc>
          <w:tcPr>
            <w:tcW w:w="567" w:type="dxa"/>
          </w:tcPr>
          <w:p w:rsidR="001641FE" w:rsidRPr="001641FE" w:rsidRDefault="001641FE" w:rsidP="007422D5">
            <w:pPr>
              <w:pStyle w:val="Ttulo"/>
              <w:spacing w:line="360" w:lineRule="auto"/>
              <w:rPr>
                <w:b w:val="0"/>
                <w:sz w:val="20"/>
                <w:lang w:val="es-MX" w:eastAsia="en-US"/>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p>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p>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r w:rsidRPr="001641FE">
              <w:rPr>
                <w:rFonts w:ascii="Times New Roman" w:eastAsia="Times New Roman" w:hAnsi="Times New Roman" w:cs="Times New Roman"/>
                <w:sz w:val="20"/>
                <w:szCs w:val="20"/>
                <w:lang w:val="es-MX" w:eastAsia="en-US"/>
              </w:rPr>
              <w:t>Idem Pto. 5 Sección A</w:t>
            </w:r>
          </w:p>
        </w:tc>
      </w:tr>
      <w:tr w:rsidR="001641FE" w:rsidRPr="001641FE" w:rsidTr="007305A5">
        <w:tc>
          <w:tcPr>
            <w:tcW w:w="6521" w:type="dxa"/>
          </w:tcPr>
          <w:p w:rsidR="001641FE" w:rsidRPr="001641FE" w:rsidRDefault="001641FE" w:rsidP="001641FE">
            <w:pPr>
              <w:numPr>
                <w:ilvl w:val="0"/>
                <w:numId w:val="24"/>
              </w:numPr>
              <w:tabs>
                <w:tab w:val="clear" w:pos="720"/>
                <w:tab w:val="left" w:pos="355"/>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 xml:space="preserve">La municipalidad se encuentra al día en las operaciones con el IFAM, acorde con lo establecido en el artículo 37 de </w:t>
            </w:r>
            <w:smartTag w:uri="urn:schemas-microsoft-com:office:smarttags" w:element="PersonName">
              <w:smartTagPr>
                <w:attr w:name="ProductID" w:val="la Ley"/>
              </w:smartTagPr>
              <w:r w:rsidRPr="001641FE">
                <w:rPr>
                  <w:rFonts w:ascii="Times New Roman" w:hAnsi="Times New Roman" w:cs="Times New Roman"/>
                  <w:sz w:val="20"/>
                  <w:szCs w:val="20"/>
                </w:rPr>
                <w:t>la Ley</w:t>
              </w:r>
            </w:smartTag>
            <w:r w:rsidRPr="001641FE">
              <w:rPr>
                <w:rFonts w:ascii="Times New Roman" w:hAnsi="Times New Roman" w:cs="Times New Roman"/>
                <w:sz w:val="20"/>
                <w:szCs w:val="20"/>
              </w:rPr>
              <w:t xml:space="preserve"> del Instituto de Fomento y Asesoría Municipal, N.° 4716 (principios de legalidad, universalidad e integridad).</w:t>
            </w:r>
          </w:p>
        </w:tc>
        <w:tc>
          <w:tcPr>
            <w:tcW w:w="567" w:type="dxa"/>
          </w:tcPr>
          <w:p w:rsidR="001641FE" w:rsidRPr="001641FE" w:rsidRDefault="001641FE" w:rsidP="007422D5">
            <w:pPr>
              <w:pStyle w:val="Ttulo"/>
              <w:spacing w:line="360" w:lineRule="auto"/>
              <w:rPr>
                <w:b w:val="0"/>
                <w:sz w:val="20"/>
                <w:lang w:val="es-MX" w:eastAsia="en-US"/>
              </w:rPr>
            </w:pPr>
          </w:p>
        </w:tc>
        <w:tc>
          <w:tcPr>
            <w:tcW w:w="567" w:type="dxa"/>
          </w:tcPr>
          <w:p w:rsidR="001641FE" w:rsidRPr="001641FE" w:rsidRDefault="001641FE" w:rsidP="007422D5">
            <w:pPr>
              <w:pStyle w:val="Ttulo"/>
              <w:spacing w:line="360" w:lineRule="auto"/>
              <w:rPr>
                <w:b w:val="0"/>
                <w:sz w:val="20"/>
                <w:lang w:val="es-MX" w:eastAsia="en-US"/>
              </w:rPr>
            </w:pPr>
          </w:p>
        </w:tc>
        <w:tc>
          <w:tcPr>
            <w:tcW w:w="567" w:type="dxa"/>
          </w:tcPr>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sz w:val="20"/>
                <w:lang w:val="es-MX" w:eastAsia="en-US"/>
              </w:rPr>
            </w:pPr>
          </w:p>
          <w:p w:rsidR="001641FE" w:rsidRPr="001641FE" w:rsidRDefault="001641FE" w:rsidP="007422D5">
            <w:pPr>
              <w:pStyle w:val="Ttulo"/>
              <w:spacing w:line="360" w:lineRule="auto"/>
              <w:rPr>
                <w:sz w:val="20"/>
                <w:lang w:val="es-MX" w:eastAsia="en-US"/>
              </w:rPr>
            </w:pPr>
            <w:r w:rsidRPr="001641FE">
              <w:rPr>
                <w:sz w:val="20"/>
                <w:lang w:val="es-MX" w:eastAsia="en-US"/>
              </w:rPr>
              <w:t>X</w:t>
            </w: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p>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r w:rsidRPr="001641FE">
              <w:rPr>
                <w:rFonts w:ascii="Times New Roman" w:eastAsia="Times New Roman" w:hAnsi="Times New Roman" w:cs="Times New Roman"/>
                <w:sz w:val="20"/>
                <w:szCs w:val="20"/>
                <w:lang w:val="es-MX" w:eastAsia="en-US"/>
              </w:rPr>
              <w:t>La Municipalidad no posee operaciones con el IFAM</w:t>
            </w:r>
          </w:p>
        </w:tc>
      </w:tr>
      <w:tr w:rsidR="001641FE" w:rsidRPr="001641FE" w:rsidTr="007305A5">
        <w:tc>
          <w:tcPr>
            <w:tcW w:w="6521" w:type="dxa"/>
            <w:tcBorders>
              <w:top w:val="single" w:sz="4" w:space="0" w:color="auto"/>
              <w:left w:val="single" w:sz="4" w:space="0" w:color="auto"/>
              <w:bottom w:val="single" w:sz="4" w:space="0" w:color="auto"/>
              <w:right w:val="single" w:sz="4" w:space="0" w:color="auto"/>
            </w:tcBorders>
          </w:tcPr>
          <w:p w:rsidR="001641FE" w:rsidRPr="001641FE" w:rsidRDefault="001641FE" w:rsidP="001641FE">
            <w:pPr>
              <w:numPr>
                <w:ilvl w:val="0"/>
                <w:numId w:val="24"/>
              </w:numPr>
              <w:tabs>
                <w:tab w:val="clear" w:pos="720"/>
                <w:tab w:val="left" w:pos="355"/>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La Municipalidad formuló el presupuesto correspondiente y giró  a favor de la institución respectiva las utilidades de los festejos populares en la proporción que correspondía –art. 11 y 12 de la Ley N.° 4826 y sus reformas- (principio de legalidad).</w:t>
            </w:r>
          </w:p>
        </w:tc>
        <w:tc>
          <w:tcPr>
            <w:tcW w:w="567" w:type="dxa"/>
            <w:tcBorders>
              <w:top w:val="single" w:sz="4" w:space="0" w:color="auto"/>
              <w:left w:val="single" w:sz="4" w:space="0" w:color="auto"/>
              <w:bottom w:val="single" w:sz="4" w:space="0" w:color="auto"/>
              <w:right w:val="single" w:sz="4" w:space="0" w:color="auto"/>
            </w:tcBorders>
          </w:tcPr>
          <w:p w:rsidR="001641FE" w:rsidRPr="001641FE" w:rsidRDefault="001641FE" w:rsidP="007422D5">
            <w:pPr>
              <w:pStyle w:val="Ttulo"/>
              <w:spacing w:line="360" w:lineRule="auto"/>
              <w:rPr>
                <w:b w:val="0"/>
                <w:sz w:val="20"/>
                <w:lang w:val="es-MX" w:eastAsia="en-US"/>
              </w:rPr>
            </w:pPr>
          </w:p>
        </w:tc>
        <w:tc>
          <w:tcPr>
            <w:tcW w:w="567" w:type="dxa"/>
            <w:tcBorders>
              <w:top w:val="single" w:sz="4" w:space="0" w:color="auto"/>
              <w:left w:val="single" w:sz="4" w:space="0" w:color="auto"/>
              <w:bottom w:val="single" w:sz="4" w:space="0" w:color="auto"/>
              <w:right w:val="single" w:sz="4" w:space="0" w:color="auto"/>
            </w:tcBorders>
          </w:tcPr>
          <w:p w:rsidR="001641FE" w:rsidRPr="001641FE" w:rsidRDefault="001641FE" w:rsidP="007422D5">
            <w:pPr>
              <w:pStyle w:val="Ttulo"/>
              <w:spacing w:line="360" w:lineRule="auto"/>
              <w:rPr>
                <w:b w:val="0"/>
                <w:sz w:val="20"/>
                <w:lang w:val="es-MX" w:eastAsia="en-US"/>
              </w:rPr>
            </w:pPr>
          </w:p>
        </w:tc>
        <w:tc>
          <w:tcPr>
            <w:tcW w:w="567" w:type="dxa"/>
            <w:tcBorders>
              <w:top w:val="single" w:sz="4" w:space="0" w:color="auto"/>
              <w:left w:val="single" w:sz="4" w:space="0" w:color="auto"/>
              <w:bottom w:val="single" w:sz="4" w:space="0" w:color="auto"/>
              <w:right w:val="single" w:sz="4" w:space="0" w:color="auto"/>
            </w:tcBorders>
          </w:tcPr>
          <w:p w:rsidR="001641FE" w:rsidRPr="001641FE" w:rsidRDefault="001641FE" w:rsidP="007422D5">
            <w:pPr>
              <w:pStyle w:val="Ttulo"/>
              <w:spacing w:line="360" w:lineRule="auto"/>
              <w:rPr>
                <w:b w:val="0"/>
                <w:sz w:val="20"/>
                <w:lang w:val="es-MX" w:eastAsia="en-US"/>
              </w:rPr>
            </w:pPr>
          </w:p>
          <w:p w:rsidR="001641FE" w:rsidRPr="001641FE" w:rsidRDefault="001641FE" w:rsidP="007422D5">
            <w:pPr>
              <w:pStyle w:val="Ttulo"/>
              <w:spacing w:line="360" w:lineRule="auto"/>
              <w:rPr>
                <w:b w:val="0"/>
                <w:sz w:val="20"/>
                <w:lang w:val="es-MX" w:eastAsia="en-US"/>
              </w:rPr>
            </w:pPr>
            <w:r w:rsidRPr="001641FE">
              <w:rPr>
                <w:sz w:val="20"/>
                <w:lang w:val="es-MX" w:eastAsia="en-US"/>
              </w:rPr>
              <w:t>X</w:t>
            </w:r>
          </w:p>
        </w:tc>
        <w:tc>
          <w:tcPr>
            <w:tcW w:w="1059" w:type="dxa"/>
            <w:tcBorders>
              <w:top w:val="single" w:sz="4" w:space="0" w:color="auto"/>
              <w:left w:val="single" w:sz="4" w:space="0" w:color="auto"/>
              <w:bottom w:val="single" w:sz="4" w:space="0" w:color="auto"/>
              <w:right w:val="single" w:sz="4" w:space="0" w:color="auto"/>
            </w:tcBorders>
          </w:tcPr>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p>
          <w:p w:rsidR="001641FE" w:rsidRPr="001641FE" w:rsidRDefault="001641FE" w:rsidP="007422D5">
            <w:pPr>
              <w:pStyle w:val="NormalWeb"/>
              <w:spacing w:before="0" w:beforeAutospacing="0" w:after="0" w:afterAutospacing="0" w:line="360" w:lineRule="auto"/>
              <w:jc w:val="center"/>
              <w:rPr>
                <w:rFonts w:ascii="Times New Roman" w:eastAsia="Times New Roman" w:hAnsi="Times New Roman" w:cs="Times New Roman"/>
                <w:sz w:val="20"/>
                <w:szCs w:val="20"/>
                <w:lang w:val="es-MX" w:eastAsia="en-US"/>
              </w:rPr>
            </w:pPr>
            <w:r w:rsidRPr="001641FE">
              <w:rPr>
                <w:rFonts w:ascii="Times New Roman" w:eastAsia="Times New Roman" w:hAnsi="Times New Roman" w:cs="Times New Roman"/>
                <w:sz w:val="20"/>
                <w:szCs w:val="20"/>
                <w:lang w:val="es-MX" w:eastAsia="en-US"/>
              </w:rPr>
              <w:t>La Municipalidad no realiza festejos populares</w:t>
            </w:r>
          </w:p>
        </w:tc>
      </w:tr>
    </w:tbl>
    <w:p w:rsidR="00CD3401" w:rsidRDefault="00CD3401" w:rsidP="00CD3401">
      <w:pPr>
        <w:pStyle w:val="Ttulo"/>
        <w:ind w:left="426" w:right="141"/>
        <w:jc w:val="both"/>
        <w:rPr>
          <w:sz w:val="20"/>
          <w:lang w:val="es-CR"/>
        </w:rPr>
      </w:pPr>
    </w:p>
    <w:p w:rsidR="001641FE" w:rsidRPr="001641FE" w:rsidRDefault="001641FE" w:rsidP="001641FE">
      <w:pPr>
        <w:pStyle w:val="Ttulo"/>
        <w:numPr>
          <w:ilvl w:val="0"/>
          <w:numId w:val="26"/>
        </w:numPr>
        <w:tabs>
          <w:tab w:val="clear" w:pos="1137"/>
          <w:tab w:val="num" w:pos="426"/>
        </w:tabs>
        <w:ind w:left="426" w:right="141" w:hanging="426"/>
        <w:jc w:val="both"/>
        <w:rPr>
          <w:sz w:val="20"/>
          <w:lang w:val="es-CR"/>
        </w:rPr>
      </w:pPr>
      <w:r w:rsidRPr="001641FE">
        <w:rPr>
          <w:sz w:val="20"/>
          <w:lang w:val="es-CR"/>
        </w:rPr>
        <w:t>Requisitos del bloque de legalidad que en caso de incumplimiento, generará la aprobación parcial</w:t>
      </w:r>
      <w:r w:rsidRPr="001641FE">
        <w:rPr>
          <w:rStyle w:val="Refdenotaalpie"/>
          <w:sz w:val="20"/>
          <w:lang w:val="es-CR"/>
        </w:rPr>
        <w:footnoteReference w:id="14"/>
      </w:r>
      <w:r w:rsidRPr="001641FE">
        <w:rPr>
          <w:sz w:val="20"/>
          <w:lang w:val="es-CR"/>
        </w:rPr>
        <w:t xml:space="preserve"> del presupuesto inicial o sus variaciones por parte de </w:t>
      </w:r>
      <w:smartTag w:uri="urn:schemas-microsoft-com:office:smarttags" w:element="PersonName">
        <w:smartTagPr>
          <w:attr w:name="ProductID" w:val="la Contralor￭a General"/>
        </w:smartTagPr>
        <w:r w:rsidRPr="001641FE">
          <w:rPr>
            <w:sz w:val="20"/>
            <w:lang w:val="es-CR"/>
          </w:rPr>
          <w:t>la Contraloría General</w:t>
        </w:r>
      </w:smartTag>
      <w:r w:rsidRPr="001641FE">
        <w:rPr>
          <w:sz w:val="20"/>
          <w:lang w:val="es-CR"/>
        </w:rPr>
        <w:t xml:space="preserve"> de </w:t>
      </w:r>
      <w:smartTag w:uri="urn:schemas-microsoft-com:office:smarttags" w:element="PersonName">
        <w:smartTagPr>
          <w:attr w:name="ProductID" w:val="LA REPￚBLICA."/>
        </w:smartTagPr>
        <w:r w:rsidRPr="001641FE">
          <w:rPr>
            <w:sz w:val="20"/>
            <w:lang w:val="es-CR"/>
          </w:rPr>
          <w:t>la República.</w:t>
        </w:r>
      </w:smartTag>
    </w:p>
    <w:p w:rsidR="001641FE" w:rsidRPr="00CD3401" w:rsidRDefault="001641FE" w:rsidP="001641FE">
      <w:pPr>
        <w:pStyle w:val="NormalWeb"/>
        <w:tabs>
          <w:tab w:val="left" w:pos="5740"/>
          <w:tab w:val="left" w:pos="6733"/>
          <w:tab w:val="left" w:pos="7583"/>
          <w:tab w:val="left" w:pos="8575"/>
          <w:tab w:val="left" w:pos="9284"/>
          <w:tab w:val="left" w:pos="10560"/>
          <w:tab w:val="left" w:pos="14104"/>
        </w:tabs>
        <w:spacing w:before="0" w:beforeAutospacing="0" w:after="0" w:afterAutospacing="0" w:line="180" w:lineRule="auto"/>
        <w:ind w:left="354"/>
        <w:rPr>
          <w:rFonts w:ascii="Times New Roman" w:eastAsia="Times New Roman" w:hAnsi="Times New Roman" w:cs="Times New Roman"/>
          <w:bCs/>
          <w:sz w:val="20"/>
          <w:szCs w:val="20"/>
          <w:lang w:val="es-CR" w:eastAsia="en-US"/>
        </w:rPr>
      </w:pPr>
    </w:p>
    <w:p w:rsidR="001641FE" w:rsidRPr="001641FE" w:rsidRDefault="001641FE" w:rsidP="001641FE">
      <w:pPr>
        <w:pStyle w:val="NormalWeb"/>
        <w:tabs>
          <w:tab w:val="left" w:pos="5740"/>
          <w:tab w:val="left" w:pos="6733"/>
          <w:tab w:val="left" w:pos="7583"/>
          <w:tab w:val="left" w:pos="8575"/>
          <w:tab w:val="left" w:pos="9284"/>
          <w:tab w:val="left" w:pos="10560"/>
          <w:tab w:val="left" w:pos="14104"/>
        </w:tabs>
        <w:spacing w:before="0" w:beforeAutospacing="0" w:after="0" w:afterAutospacing="0" w:line="180" w:lineRule="auto"/>
        <w:ind w:left="354"/>
        <w:rPr>
          <w:rFonts w:ascii="Times New Roman" w:eastAsia="Times New Roman" w:hAnsi="Times New Roman" w:cs="Times New Roman"/>
          <w:bCs/>
          <w:sz w:val="20"/>
          <w:szCs w:val="20"/>
          <w:lang w:eastAsia="en-US"/>
        </w:rPr>
      </w:pP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567"/>
        <w:gridCol w:w="567"/>
        <w:gridCol w:w="567"/>
        <w:gridCol w:w="1059"/>
      </w:tblGrid>
      <w:tr w:rsidR="001641FE" w:rsidRPr="001641FE" w:rsidTr="007305A5">
        <w:trPr>
          <w:tblHeader/>
        </w:trPr>
        <w:tc>
          <w:tcPr>
            <w:tcW w:w="6521" w:type="dxa"/>
          </w:tcPr>
          <w:p w:rsidR="001641FE" w:rsidRPr="001641FE" w:rsidRDefault="001641FE" w:rsidP="007422D5">
            <w:pPr>
              <w:spacing w:line="360" w:lineRule="auto"/>
              <w:jc w:val="center"/>
              <w:rPr>
                <w:rFonts w:ascii="Times New Roman" w:hAnsi="Times New Roman" w:cs="Times New Roman"/>
                <w:b/>
                <w:bCs/>
                <w:sz w:val="20"/>
                <w:szCs w:val="20"/>
                <w:lang w:val="es-MX"/>
              </w:rPr>
            </w:pPr>
            <w:r w:rsidRPr="001641FE">
              <w:rPr>
                <w:rFonts w:ascii="Times New Roman" w:hAnsi="Times New Roman" w:cs="Times New Roman"/>
                <w:b/>
                <w:bCs/>
                <w:sz w:val="20"/>
                <w:szCs w:val="20"/>
                <w:lang w:val="es-MX"/>
              </w:rPr>
              <w:lastRenderedPageBreak/>
              <w:t>REQUISITOS</w:t>
            </w:r>
          </w:p>
        </w:tc>
        <w:tc>
          <w:tcPr>
            <w:tcW w:w="567" w:type="dxa"/>
          </w:tcPr>
          <w:p w:rsidR="001641FE" w:rsidRPr="001641FE" w:rsidRDefault="001641FE" w:rsidP="007422D5">
            <w:pPr>
              <w:pStyle w:val="Ttulo"/>
              <w:spacing w:line="360" w:lineRule="auto"/>
              <w:rPr>
                <w:sz w:val="20"/>
              </w:rPr>
            </w:pPr>
            <w:r w:rsidRPr="001641FE">
              <w:rPr>
                <w:sz w:val="20"/>
              </w:rPr>
              <w:t>SI</w:t>
            </w:r>
          </w:p>
        </w:tc>
        <w:tc>
          <w:tcPr>
            <w:tcW w:w="567" w:type="dxa"/>
          </w:tcPr>
          <w:p w:rsidR="001641FE" w:rsidRPr="001641FE" w:rsidRDefault="001641FE" w:rsidP="007422D5">
            <w:pPr>
              <w:pStyle w:val="Ttulo"/>
              <w:spacing w:line="360" w:lineRule="auto"/>
              <w:rPr>
                <w:sz w:val="20"/>
              </w:rPr>
            </w:pPr>
            <w:r w:rsidRPr="001641FE">
              <w:rPr>
                <w:sz w:val="20"/>
              </w:rPr>
              <w:t>NO</w:t>
            </w:r>
          </w:p>
        </w:tc>
        <w:tc>
          <w:tcPr>
            <w:tcW w:w="567" w:type="dxa"/>
          </w:tcPr>
          <w:p w:rsidR="001641FE" w:rsidRPr="001641FE" w:rsidRDefault="001641FE" w:rsidP="007422D5">
            <w:pPr>
              <w:pStyle w:val="Ttulo"/>
              <w:spacing w:line="360" w:lineRule="auto"/>
              <w:rPr>
                <w:sz w:val="20"/>
              </w:rPr>
            </w:pPr>
            <w:r w:rsidRPr="001641FE">
              <w:rPr>
                <w:sz w:val="20"/>
              </w:rPr>
              <w:t>N/A</w:t>
            </w:r>
          </w:p>
        </w:tc>
        <w:tc>
          <w:tcPr>
            <w:tcW w:w="1059" w:type="dxa"/>
          </w:tcPr>
          <w:p w:rsidR="001641FE" w:rsidRPr="001641FE" w:rsidRDefault="001641FE" w:rsidP="007422D5">
            <w:pPr>
              <w:pStyle w:val="Ttulo"/>
              <w:spacing w:line="360" w:lineRule="auto"/>
              <w:rPr>
                <w:sz w:val="20"/>
              </w:rPr>
            </w:pPr>
            <w:r w:rsidRPr="001641FE">
              <w:rPr>
                <w:sz w:val="20"/>
              </w:rPr>
              <w:t>Observaciones</w:t>
            </w: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 xml:space="preserve">Existe equilibrio presupuestario entre los ingresos y egresos propuestos, conforme con lo dispuesto en el artículo 176 de </w:t>
            </w:r>
            <w:smartTag w:uri="urn:schemas-microsoft-com:office:smarttags" w:element="PersonName">
              <w:smartTagPr>
                <w:attr w:name="ProductID" w:val="la Constituci￳n Pol￭tica"/>
              </w:smartTagPr>
              <w:r w:rsidRPr="001641FE">
                <w:rPr>
                  <w:rFonts w:ascii="Times New Roman" w:hAnsi="Times New Roman" w:cs="Times New Roman"/>
                  <w:sz w:val="20"/>
                  <w:szCs w:val="20"/>
                </w:rPr>
                <w:t>la Constitución Política</w:t>
              </w:r>
            </w:smartTag>
            <w:r w:rsidRPr="001641FE">
              <w:rPr>
                <w:rFonts w:ascii="Times New Roman" w:hAnsi="Times New Roman" w:cs="Times New Roman"/>
                <w:sz w:val="20"/>
                <w:szCs w:val="20"/>
              </w:rPr>
              <w:t xml:space="preserve">, 91 del Código Municipal y 5, inciso c), de </w:t>
            </w:r>
            <w:smartTag w:uri="urn:schemas-microsoft-com:office:smarttags" w:element="PersonName">
              <w:smartTagPr>
                <w:attr w:name="ProductID" w:val="la Ley"/>
              </w:smartTagPr>
              <w:r w:rsidRPr="001641FE">
                <w:rPr>
                  <w:rFonts w:ascii="Times New Roman" w:hAnsi="Times New Roman" w:cs="Times New Roman"/>
                  <w:sz w:val="20"/>
                  <w:szCs w:val="20"/>
                </w:rPr>
                <w:t>la Ley</w:t>
              </w:r>
            </w:smartTag>
            <w:r w:rsidRPr="001641FE">
              <w:rPr>
                <w:rFonts w:ascii="Times New Roman" w:hAnsi="Times New Roman" w:cs="Times New Roman"/>
                <w:sz w:val="20"/>
                <w:szCs w:val="20"/>
              </w:rPr>
              <w:t xml:space="preserve"> de Administración Financiera de </w:t>
            </w:r>
            <w:smartTag w:uri="urn:schemas-microsoft-com:office:smarttags" w:element="PersonName">
              <w:smartTagPr>
                <w:attr w:name="ProductID" w:val="la Rep￺blica"/>
              </w:smartTagPr>
              <w:r w:rsidRPr="001641FE">
                <w:rPr>
                  <w:rFonts w:ascii="Times New Roman" w:hAnsi="Times New Roman" w:cs="Times New Roman"/>
                  <w:sz w:val="20"/>
                  <w:szCs w:val="20"/>
                </w:rPr>
                <w:t>la República</w:t>
              </w:r>
            </w:smartTag>
            <w:r w:rsidRPr="001641FE">
              <w:rPr>
                <w:rFonts w:ascii="Times New Roman" w:hAnsi="Times New Roman" w:cs="Times New Roman"/>
                <w:sz w:val="20"/>
                <w:szCs w:val="20"/>
              </w:rPr>
              <w:t xml:space="preserve"> y Presupuestos Públicos, N.° 8131 y la norma 2.2.3 de las Normas Técnicas sobre Presupuesto Público N-1-2012-DC-DFOE (principios de anualidad y universalidad e integridad).</w:t>
            </w:r>
          </w:p>
        </w:tc>
        <w:tc>
          <w:tcPr>
            <w:tcW w:w="567" w:type="dxa"/>
          </w:tcPr>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r w:rsidRPr="001641FE">
              <w:rPr>
                <w:b w:val="0"/>
                <w:bCs/>
                <w:sz w:val="20"/>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sz w:val="20"/>
              </w:rPr>
            </w:pPr>
          </w:p>
        </w:tc>
        <w:tc>
          <w:tcPr>
            <w:tcW w:w="1059" w:type="dxa"/>
          </w:tcPr>
          <w:p w:rsidR="001641FE" w:rsidRPr="001641FE" w:rsidRDefault="001641FE" w:rsidP="007422D5">
            <w:pPr>
              <w:pStyle w:val="Ttulo"/>
              <w:spacing w:line="360" w:lineRule="auto"/>
              <w:rPr>
                <w:rFonts w:eastAsia="Arial Unicode MS"/>
                <w:b w:val="0"/>
                <w:sz w:val="20"/>
                <w:lang w:val="es-ES"/>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lang w:val="es-MX"/>
              </w:rPr>
            </w:pPr>
            <w:r w:rsidRPr="001641FE">
              <w:rPr>
                <w:rFonts w:ascii="Times New Roman" w:hAnsi="Times New Roman" w:cs="Times New Roman"/>
                <w:sz w:val="20"/>
                <w:szCs w:val="20"/>
              </w:rPr>
              <w:t xml:space="preserve"> El documento presupuestario incluye todos los ingresos y egresos probables (principio de universalidad e integridad).</w:t>
            </w:r>
          </w:p>
        </w:tc>
        <w:tc>
          <w:tcPr>
            <w:tcW w:w="567" w:type="dxa"/>
          </w:tcPr>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r w:rsidRPr="001641FE">
              <w:rPr>
                <w:b w:val="0"/>
                <w:bCs/>
                <w:sz w:val="20"/>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sz w:val="20"/>
              </w:rPr>
            </w:pPr>
          </w:p>
        </w:tc>
        <w:tc>
          <w:tcPr>
            <w:tcW w:w="1059" w:type="dxa"/>
          </w:tcPr>
          <w:p w:rsidR="001641FE" w:rsidRPr="001641FE" w:rsidRDefault="001641FE" w:rsidP="007422D5">
            <w:pPr>
              <w:pStyle w:val="Ttulo"/>
              <w:spacing w:line="360" w:lineRule="auto"/>
              <w:rPr>
                <w:rFonts w:eastAsia="Arial Unicode MS"/>
                <w:b w:val="0"/>
                <w:sz w:val="20"/>
                <w:lang w:val="es-ES"/>
              </w:rPr>
            </w:pPr>
          </w:p>
        </w:tc>
      </w:tr>
      <w:tr w:rsidR="001641FE" w:rsidRPr="001641FE" w:rsidTr="007305A5">
        <w:tc>
          <w:tcPr>
            <w:tcW w:w="6521" w:type="dxa"/>
            <w:shd w:val="clear" w:color="auto" w:fill="FFFFFF"/>
          </w:tcPr>
          <w:p w:rsidR="001641FE" w:rsidRPr="001641FE" w:rsidRDefault="001641FE" w:rsidP="001641FE">
            <w:pPr>
              <w:numPr>
                <w:ilvl w:val="0"/>
                <w:numId w:val="25"/>
              </w:numPr>
              <w:tabs>
                <w:tab w:val="left" w:pos="355"/>
              </w:tabs>
              <w:spacing w:after="0" w:line="360" w:lineRule="auto"/>
              <w:ind w:left="357" w:hanging="356"/>
              <w:jc w:val="both"/>
              <w:rPr>
                <w:rFonts w:ascii="Times New Roman" w:hAnsi="Times New Roman" w:cs="Times New Roman"/>
                <w:sz w:val="20"/>
                <w:szCs w:val="20"/>
                <w:lang w:val="es-MX"/>
              </w:rPr>
            </w:pPr>
            <w:r w:rsidRPr="001641FE">
              <w:rPr>
                <w:rFonts w:ascii="Times New Roman" w:hAnsi="Times New Roman" w:cs="Times New Roman"/>
                <w:sz w:val="20"/>
                <w:szCs w:val="20"/>
              </w:rPr>
              <w:t>La sección de ingresos incluye cada cuenta por la totalidad del importe (principios de universalidad e integridad).</w:t>
            </w:r>
          </w:p>
        </w:tc>
        <w:tc>
          <w:tcPr>
            <w:tcW w:w="567" w:type="dxa"/>
            <w:shd w:val="clear" w:color="auto" w:fill="FFFFFF"/>
          </w:tcPr>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 w:val="0"/>
                <w:bCs/>
                <w:sz w:val="20"/>
                <w:lang w:val="es-ES"/>
              </w:rPr>
            </w:pPr>
            <w:r w:rsidRPr="001641FE">
              <w:rPr>
                <w:b w:val="0"/>
                <w:bCs/>
                <w:sz w:val="20"/>
                <w:lang w:val="es-ES"/>
              </w:rPr>
              <w:t>X</w:t>
            </w:r>
          </w:p>
        </w:tc>
        <w:tc>
          <w:tcPr>
            <w:tcW w:w="567" w:type="dxa"/>
            <w:shd w:val="clear" w:color="auto" w:fill="FFFFFF"/>
          </w:tcPr>
          <w:p w:rsidR="001641FE" w:rsidRPr="001641FE" w:rsidRDefault="001641FE" w:rsidP="007422D5">
            <w:pPr>
              <w:pStyle w:val="Ttulo"/>
              <w:spacing w:line="360" w:lineRule="auto"/>
              <w:rPr>
                <w:b w:val="0"/>
                <w:bCs/>
                <w:sz w:val="20"/>
                <w:lang w:val="es-ES"/>
              </w:rPr>
            </w:pPr>
          </w:p>
        </w:tc>
        <w:tc>
          <w:tcPr>
            <w:tcW w:w="567" w:type="dxa"/>
            <w:shd w:val="clear" w:color="auto" w:fill="FFFFFF"/>
          </w:tcPr>
          <w:p w:rsidR="001641FE" w:rsidRPr="001641FE" w:rsidRDefault="001641FE" w:rsidP="007422D5">
            <w:pPr>
              <w:pStyle w:val="Ttulo"/>
              <w:spacing w:line="360" w:lineRule="auto"/>
              <w:rPr>
                <w:b w:val="0"/>
                <w:bCs/>
                <w:sz w:val="20"/>
              </w:rPr>
            </w:pPr>
          </w:p>
        </w:tc>
        <w:tc>
          <w:tcPr>
            <w:tcW w:w="1059" w:type="dxa"/>
            <w:shd w:val="clear" w:color="auto" w:fill="FFFFFF"/>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5"/>
              </w:tabs>
              <w:spacing w:after="0" w:line="360" w:lineRule="auto"/>
              <w:ind w:left="357" w:hanging="356"/>
              <w:jc w:val="both"/>
              <w:rPr>
                <w:rFonts w:ascii="Times New Roman" w:hAnsi="Times New Roman" w:cs="Times New Roman"/>
                <w:sz w:val="20"/>
                <w:szCs w:val="20"/>
                <w:lang w:val="es-MX"/>
              </w:rPr>
            </w:pPr>
            <w:r w:rsidRPr="001641FE">
              <w:rPr>
                <w:rFonts w:ascii="Times New Roman" w:hAnsi="Times New Roman" w:cs="Times New Roman"/>
                <w:sz w:val="20"/>
                <w:szCs w:val="20"/>
              </w:rPr>
              <w:t xml:space="preserve">Los proyectos financiados con recursos provenientes del Convenio PL-480 cuentan con un presupuesto anual aprobado por </w:t>
            </w:r>
            <w:smartTag w:uri="urn:schemas-microsoft-com:office:smarttags" w:element="PersonName">
              <w:smartTagPr>
                <w:attr w:name="ProductID" w:val="la Unidad Ejecutora"/>
              </w:smartTagPr>
              <w:r w:rsidRPr="001641FE">
                <w:rPr>
                  <w:rFonts w:ascii="Times New Roman" w:hAnsi="Times New Roman" w:cs="Times New Roman"/>
                  <w:sz w:val="20"/>
                  <w:szCs w:val="20"/>
                </w:rPr>
                <w:t>la Unidad Ejecutora</w:t>
              </w:r>
            </w:smartTag>
            <w:r w:rsidRPr="001641FE">
              <w:rPr>
                <w:rFonts w:ascii="Times New Roman" w:hAnsi="Times New Roman" w:cs="Times New Roman"/>
                <w:sz w:val="20"/>
                <w:szCs w:val="20"/>
              </w:rPr>
              <w:t xml:space="preserve"> de Proyectos de MIDEPLAN, conforme lo establecido en el Anexo Nº 1, inciso H, subinciso 5 de la Ley N.° 7307</w:t>
            </w:r>
            <w:r w:rsidRPr="001641FE">
              <w:rPr>
                <w:rFonts w:ascii="Times New Roman" w:hAnsi="Times New Roman" w:cs="Times New Roman"/>
                <w:sz w:val="20"/>
                <w:szCs w:val="20"/>
                <w:vertAlign w:val="superscript"/>
              </w:rPr>
              <w:footnoteReference w:id="15"/>
            </w:r>
            <w:r w:rsidRPr="001641FE">
              <w:rPr>
                <w:rFonts w:ascii="Times New Roman" w:hAnsi="Times New Roman" w:cs="Times New Roman"/>
                <w:sz w:val="20"/>
                <w:szCs w:val="20"/>
              </w:rPr>
              <w:t xml:space="preserve"> (principios de legalidad y universalidad).</w:t>
            </w:r>
          </w:p>
        </w:tc>
        <w:tc>
          <w:tcPr>
            <w:tcW w:w="567" w:type="dxa"/>
          </w:tcPr>
          <w:p w:rsidR="001641FE" w:rsidRPr="001641FE" w:rsidRDefault="001641FE" w:rsidP="007422D5">
            <w:pPr>
              <w:pStyle w:val="Ttulo"/>
              <w:spacing w:line="360" w:lineRule="auto"/>
              <w:rPr>
                <w:b w:val="0"/>
                <w:bCs/>
                <w:sz w:val="20"/>
                <w:lang w:val="es-ES"/>
              </w:rPr>
            </w:pP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r w:rsidRPr="001641FE">
              <w:rPr>
                <w:b w:val="0"/>
                <w:bCs/>
                <w:sz w:val="20"/>
              </w:rPr>
              <w:t>X</w:t>
            </w: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r w:rsidRPr="001641FE">
              <w:rPr>
                <w:rFonts w:ascii="Times New Roman" w:hAnsi="Times New Roman" w:cs="Times New Roman"/>
                <w:sz w:val="20"/>
                <w:szCs w:val="20"/>
              </w:rPr>
              <w:t>La Municipalidad no posee recursos del Convenio PL-480</w:t>
            </w:r>
          </w:p>
        </w:tc>
      </w:tr>
      <w:tr w:rsidR="001641FE" w:rsidRPr="001641FE" w:rsidTr="007305A5">
        <w:tc>
          <w:tcPr>
            <w:tcW w:w="6521" w:type="dxa"/>
          </w:tcPr>
          <w:p w:rsidR="001641FE" w:rsidRPr="001641FE" w:rsidRDefault="001641FE" w:rsidP="001641FE">
            <w:pPr>
              <w:numPr>
                <w:ilvl w:val="0"/>
                <w:numId w:val="25"/>
              </w:numPr>
              <w:tabs>
                <w:tab w:val="left" w:pos="355"/>
              </w:tabs>
              <w:spacing w:after="0" w:line="360" w:lineRule="auto"/>
              <w:ind w:left="357" w:hanging="356"/>
              <w:jc w:val="both"/>
              <w:rPr>
                <w:rFonts w:ascii="Times New Roman" w:hAnsi="Times New Roman" w:cs="Times New Roman"/>
                <w:sz w:val="20"/>
                <w:szCs w:val="20"/>
                <w:lang w:val="es-MX"/>
              </w:rPr>
            </w:pPr>
            <w:r w:rsidRPr="001641FE">
              <w:rPr>
                <w:rFonts w:ascii="Times New Roman" w:hAnsi="Times New Roman" w:cs="Times New Roman"/>
                <w:sz w:val="20"/>
                <w:szCs w:val="20"/>
                <w:lang w:val="es-MX"/>
              </w:rPr>
              <w:t>Todos los ingresos propuestos cuentan con la base legal vigente</w:t>
            </w:r>
            <w:r w:rsidRPr="001641FE">
              <w:rPr>
                <w:rFonts w:ascii="Times New Roman" w:hAnsi="Times New Roman" w:cs="Times New Roman"/>
                <w:sz w:val="20"/>
                <w:szCs w:val="20"/>
              </w:rPr>
              <w:t>, (principios de legalidad y de universalidad e integridad).</w:t>
            </w:r>
          </w:p>
        </w:tc>
        <w:tc>
          <w:tcPr>
            <w:tcW w:w="567" w:type="dxa"/>
          </w:tcPr>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 w:val="0"/>
                <w:bCs/>
                <w:sz w:val="20"/>
                <w:lang w:val="es-ES"/>
              </w:rPr>
            </w:pPr>
            <w:r w:rsidRPr="001641FE">
              <w:rPr>
                <w:b w:val="0"/>
                <w:bCs/>
                <w:sz w:val="20"/>
                <w:lang w:val="es-ES"/>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5"/>
              </w:tabs>
              <w:spacing w:after="0" w:line="360" w:lineRule="auto"/>
              <w:ind w:left="356" w:hanging="356"/>
              <w:jc w:val="both"/>
              <w:rPr>
                <w:rFonts w:ascii="Times New Roman" w:hAnsi="Times New Roman" w:cs="Times New Roman"/>
                <w:sz w:val="20"/>
                <w:szCs w:val="20"/>
                <w:lang w:val="es-MX"/>
              </w:rPr>
            </w:pPr>
            <w:r w:rsidRPr="001641FE">
              <w:rPr>
                <w:rFonts w:ascii="Times New Roman" w:hAnsi="Times New Roman" w:cs="Times New Roman"/>
                <w:sz w:val="20"/>
                <w:szCs w:val="20"/>
                <w:lang w:val="es-MX"/>
              </w:rPr>
              <w:t>La estimación de ingresos propuesta se fundamenta en métodos técnicos (matemáticos, financieros y estadísticos) de común aceptación. (principio de universalidad e integridad).</w:t>
            </w:r>
          </w:p>
        </w:tc>
        <w:tc>
          <w:tcPr>
            <w:tcW w:w="567" w:type="dxa"/>
          </w:tcPr>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 w:val="0"/>
                <w:bCs/>
                <w:sz w:val="20"/>
                <w:lang w:val="es-ES"/>
              </w:rPr>
            </w:pPr>
            <w:r w:rsidRPr="001641FE">
              <w:rPr>
                <w:b w:val="0"/>
                <w:bCs/>
                <w:sz w:val="20"/>
                <w:lang w:val="es-ES"/>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bl>
    <w:p w:rsidR="007305A5" w:rsidRDefault="007305A5"/>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567"/>
        <w:gridCol w:w="567"/>
        <w:gridCol w:w="567"/>
        <w:gridCol w:w="1059"/>
      </w:tblGrid>
      <w:tr w:rsidR="001641FE" w:rsidRPr="001641FE" w:rsidTr="007305A5">
        <w:tc>
          <w:tcPr>
            <w:tcW w:w="6521" w:type="dxa"/>
          </w:tcPr>
          <w:p w:rsidR="001641FE" w:rsidRPr="001641FE" w:rsidRDefault="001641FE" w:rsidP="001641FE">
            <w:pPr>
              <w:numPr>
                <w:ilvl w:val="0"/>
                <w:numId w:val="25"/>
              </w:numPr>
              <w:tabs>
                <w:tab w:val="left" w:pos="355"/>
              </w:tabs>
              <w:spacing w:after="0" w:line="360" w:lineRule="auto"/>
              <w:ind w:left="356" w:hanging="356"/>
              <w:jc w:val="both"/>
              <w:rPr>
                <w:rFonts w:ascii="Times New Roman" w:hAnsi="Times New Roman" w:cs="Times New Roman"/>
                <w:bCs/>
                <w:sz w:val="20"/>
                <w:szCs w:val="20"/>
              </w:rPr>
            </w:pPr>
            <w:r w:rsidRPr="001641FE">
              <w:rPr>
                <w:rFonts w:ascii="Times New Roman" w:hAnsi="Times New Roman" w:cs="Times New Roman"/>
                <w:bCs/>
                <w:sz w:val="20"/>
                <w:szCs w:val="20"/>
              </w:rPr>
              <w:t>Las tasas han sido aprobadas por el Concejo Municipal y publicadas en La Gaceta.</w:t>
            </w:r>
          </w:p>
        </w:tc>
        <w:tc>
          <w:tcPr>
            <w:tcW w:w="567" w:type="dxa"/>
          </w:tcPr>
          <w:p w:rsidR="001641FE" w:rsidRPr="001641FE" w:rsidRDefault="001641FE" w:rsidP="007422D5">
            <w:pPr>
              <w:pStyle w:val="Ttulo"/>
              <w:spacing w:line="360" w:lineRule="auto"/>
              <w:rPr>
                <w:b w:val="0"/>
                <w:bCs/>
                <w:sz w:val="20"/>
                <w:lang w:val="es-ES"/>
              </w:rPr>
            </w:pP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r w:rsidRPr="001641FE">
              <w:rPr>
                <w:b w:val="0"/>
                <w:bCs/>
                <w:sz w:val="20"/>
              </w:rPr>
              <w:t>X</w:t>
            </w: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r w:rsidRPr="001641FE">
              <w:rPr>
                <w:rFonts w:ascii="Times New Roman" w:hAnsi="Times New Roman" w:cs="Times New Roman"/>
                <w:sz w:val="20"/>
                <w:szCs w:val="20"/>
              </w:rPr>
              <w:t>No se incorpora ningún ingreso proveniente de una tasa</w:t>
            </w: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7" w:hanging="356"/>
              <w:jc w:val="both"/>
              <w:rPr>
                <w:rFonts w:ascii="Times New Roman" w:hAnsi="Times New Roman" w:cs="Times New Roman"/>
                <w:sz w:val="20"/>
                <w:szCs w:val="20"/>
              </w:rPr>
            </w:pPr>
            <w:r w:rsidRPr="001641FE">
              <w:rPr>
                <w:rFonts w:ascii="Times New Roman" w:hAnsi="Times New Roman" w:cs="Times New Roman"/>
                <w:sz w:val="20"/>
                <w:szCs w:val="20"/>
              </w:rPr>
              <w:t xml:space="preserve">Los ingresos por concepto de transferencias del Gobierno de </w:t>
            </w:r>
            <w:smartTag w:uri="urn:schemas-microsoft-com:office:smarttags" w:element="PersonName">
              <w:smartTagPr>
                <w:attr w:name="ProductID" w:val="la Rep￺blica"/>
              </w:smartTagPr>
              <w:r w:rsidRPr="001641FE">
                <w:rPr>
                  <w:rFonts w:ascii="Times New Roman" w:hAnsi="Times New Roman" w:cs="Times New Roman"/>
                  <w:sz w:val="20"/>
                  <w:szCs w:val="20"/>
                </w:rPr>
                <w:t>la República</w:t>
              </w:r>
            </w:smartTag>
            <w:r w:rsidRPr="001641FE">
              <w:rPr>
                <w:rFonts w:ascii="Times New Roman" w:hAnsi="Times New Roman" w:cs="Times New Roman"/>
                <w:sz w:val="20"/>
                <w:szCs w:val="20"/>
              </w:rPr>
              <w:t xml:space="preserve"> se incorporan en el  Proyecto o Ley de Presupuesto de </w:t>
            </w:r>
            <w:smartTag w:uri="urn:schemas-microsoft-com:office:smarttags" w:element="PersonName">
              <w:smartTagPr>
                <w:attr w:name="ProductID" w:val="la Rep￺blica"/>
              </w:smartTagPr>
              <w:r w:rsidRPr="001641FE">
                <w:rPr>
                  <w:rFonts w:ascii="Times New Roman" w:hAnsi="Times New Roman" w:cs="Times New Roman"/>
                  <w:sz w:val="20"/>
                  <w:szCs w:val="20"/>
                </w:rPr>
                <w:t>la República</w:t>
              </w:r>
            </w:smartTag>
            <w:r w:rsidRPr="001641FE">
              <w:rPr>
                <w:rFonts w:ascii="Times New Roman" w:hAnsi="Times New Roman" w:cs="Times New Roman"/>
                <w:sz w:val="20"/>
                <w:szCs w:val="20"/>
              </w:rPr>
              <w:t xml:space="preserve"> para el año 2016, y se indica el registro presupuestario, monto y finalidad de los recursos (principios de legalidad y universalidad e integridad). </w:t>
            </w:r>
          </w:p>
        </w:tc>
        <w:tc>
          <w:tcPr>
            <w:tcW w:w="567" w:type="dxa"/>
          </w:tcPr>
          <w:p w:rsidR="001641FE" w:rsidRPr="001641FE" w:rsidRDefault="001641FE" w:rsidP="007422D5">
            <w:pPr>
              <w:pStyle w:val="Ttulo"/>
              <w:spacing w:line="360" w:lineRule="auto"/>
              <w:rPr>
                <w:sz w:val="20"/>
                <w:lang w:val="es-MX"/>
              </w:rPr>
            </w:pPr>
          </w:p>
          <w:p w:rsidR="001641FE" w:rsidRPr="001641FE" w:rsidRDefault="001641FE" w:rsidP="007422D5">
            <w:pPr>
              <w:pStyle w:val="Ttulo"/>
              <w:spacing w:line="360" w:lineRule="auto"/>
              <w:rPr>
                <w:sz w:val="20"/>
                <w:lang w:val="es-MX"/>
              </w:rPr>
            </w:pPr>
          </w:p>
          <w:p w:rsidR="001641FE" w:rsidRPr="001641FE" w:rsidRDefault="001641FE" w:rsidP="007422D5">
            <w:pPr>
              <w:pStyle w:val="Ttulo"/>
              <w:spacing w:line="360" w:lineRule="auto"/>
              <w:rPr>
                <w:sz w:val="20"/>
                <w:lang w:val="es-MX"/>
              </w:rPr>
            </w:pPr>
            <w:r w:rsidRPr="001641FE">
              <w:rPr>
                <w:sz w:val="20"/>
                <w:lang w:val="es-MX"/>
              </w:rPr>
              <w:t>X</w:t>
            </w:r>
          </w:p>
        </w:tc>
        <w:tc>
          <w:tcPr>
            <w:tcW w:w="567" w:type="dxa"/>
          </w:tcPr>
          <w:p w:rsidR="001641FE" w:rsidRPr="001641FE" w:rsidRDefault="001641FE" w:rsidP="007422D5">
            <w:pPr>
              <w:pStyle w:val="Ttulo"/>
              <w:spacing w:line="360" w:lineRule="auto"/>
              <w:rPr>
                <w:sz w:val="20"/>
              </w:rPr>
            </w:pPr>
          </w:p>
        </w:tc>
        <w:tc>
          <w:tcPr>
            <w:tcW w:w="567" w:type="dxa"/>
          </w:tcPr>
          <w:p w:rsidR="001641FE" w:rsidRPr="001641FE" w:rsidRDefault="001641FE" w:rsidP="007422D5">
            <w:pPr>
              <w:pStyle w:val="Ttulo"/>
              <w:spacing w:line="360" w:lineRule="auto"/>
              <w:rPr>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5"/>
              </w:tabs>
              <w:spacing w:after="0" w:line="360" w:lineRule="auto"/>
              <w:ind w:left="357" w:hanging="356"/>
              <w:jc w:val="both"/>
              <w:rPr>
                <w:rFonts w:ascii="Times New Roman" w:hAnsi="Times New Roman" w:cs="Times New Roman"/>
                <w:sz w:val="20"/>
                <w:szCs w:val="20"/>
              </w:rPr>
            </w:pPr>
            <w:r w:rsidRPr="001641FE">
              <w:rPr>
                <w:rFonts w:ascii="Times New Roman" w:hAnsi="Times New Roman" w:cs="Times New Roman"/>
                <w:sz w:val="20"/>
                <w:szCs w:val="20"/>
              </w:rPr>
              <w:t xml:space="preserve">Los ingresos por concepto de transferencias provenientes de otras entidades públicas están incorporados en los presupuestos de las instituciones concedentes (principio de universalidad e integridad). </w:t>
            </w:r>
          </w:p>
        </w:tc>
        <w:tc>
          <w:tcPr>
            <w:tcW w:w="567" w:type="dxa"/>
          </w:tcPr>
          <w:p w:rsidR="001641FE" w:rsidRPr="001641FE" w:rsidRDefault="001641FE" w:rsidP="007422D5">
            <w:pPr>
              <w:pStyle w:val="Ttulo"/>
              <w:spacing w:line="360" w:lineRule="auto"/>
              <w:rPr>
                <w:sz w:val="20"/>
                <w:lang w:val="es-MX"/>
              </w:rPr>
            </w:pPr>
          </w:p>
          <w:p w:rsidR="001641FE" w:rsidRPr="001641FE" w:rsidRDefault="001641FE" w:rsidP="007422D5">
            <w:pPr>
              <w:pStyle w:val="Ttulo"/>
              <w:spacing w:line="360" w:lineRule="auto"/>
              <w:rPr>
                <w:sz w:val="20"/>
                <w:lang w:val="es-MX"/>
              </w:rPr>
            </w:pPr>
            <w:r w:rsidRPr="001641FE">
              <w:rPr>
                <w:sz w:val="20"/>
                <w:lang w:val="es-MX"/>
              </w:rPr>
              <w:t>X</w:t>
            </w:r>
          </w:p>
        </w:tc>
        <w:tc>
          <w:tcPr>
            <w:tcW w:w="567" w:type="dxa"/>
          </w:tcPr>
          <w:p w:rsidR="001641FE" w:rsidRPr="001641FE" w:rsidRDefault="001641FE" w:rsidP="007422D5">
            <w:pPr>
              <w:pStyle w:val="Ttulo"/>
              <w:spacing w:line="360" w:lineRule="auto"/>
              <w:rPr>
                <w:sz w:val="20"/>
              </w:rPr>
            </w:pPr>
          </w:p>
        </w:tc>
        <w:tc>
          <w:tcPr>
            <w:tcW w:w="567" w:type="dxa"/>
          </w:tcPr>
          <w:p w:rsidR="001641FE" w:rsidRPr="001641FE" w:rsidRDefault="001641FE" w:rsidP="007422D5">
            <w:pPr>
              <w:pStyle w:val="Ttulo"/>
              <w:spacing w:line="360" w:lineRule="auto"/>
              <w:rPr>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lang w:val="es-MX"/>
              </w:rPr>
            </w:pPr>
            <w:r w:rsidRPr="001641FE">
              <w:rPr>
                <w:rFonts w:ascii="Times New Roman" w:hAnsi="Times New Roman" w:cs="Times New Roman"/>
                <w:sz w:val="20"/>
                <w:szCs w:val="20"/>
                <w:lang w:val="es-MX"/>
              </w:rPr>
              <w:t xml:space="preserve">El monto del superávit (libre y el específico), incorporado en el presupuesto inicial se ajusta a la estimación suscrita por el encargado de los asuntos financieros de la municipalidad, según lo indicado en la norma 4.2.14 b) de </w:t>
            </w:r>
            <w:r w:rsidRPr="001641FE">
              <w:rPr>
                <w:rFonts w:ascii="Times New Roman" w:hAnsi="Times New Roman" w:cs="Times New Roman"/>
                <w:sz w:val="20"/>
                <w:szCs w:val="20"/>
                <w:lang w:val="es-MX"/>
              </w:rPr>
              <w:lastRenderedPageBreak/>
              <w:t xml:space="preserve">las Normas Técnicas sobre Presupuesto Público N-1-2012-DC-DFOE (principio de universalidad e integridad). </w:t>
            </w:r>
          </w:p>
        </w:tc>
        <w:tc>
          <w:tcPr>
            <w:tcW w:w="567" w:type="dxa"/>
          </w:tcPr>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 w:val="0"/>
                <w:bCs/>
                <w:sz w:val="20"/>
                <w:lang w:val="es-ES"/>
              </w:rPr>
            </w:pPr>
            <w:r w:rsidRPr="001641FE">
              <w:rPr>
                <w:sz w:val="20"/>
                <w:lang w:val="es-MX"/>
              </w:rPr>
              <w:lastRenderedPageBreak/>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r w:rsidRPr="001641FE">
              <w:rPr>
                <w:rFonts w:ascii="Times New Roman" w:hAnsi="Times New Roman" w:cs="Times New Roman"/>
                <w:sz w:val="20"/>
                <w:szCs w:val="20"/>
              </w:rPr>
              <w:t xml:space="preserve">El superávit se </w:t>
            </w:r>
            <w:r w:rsidRPr="001641FE">
              <w:rPr>
                <w:rFonts w:ascii="Times New Roman" w:hAnsi="Times New Roman" w:cs="Times New Roman"/>
                <w:sz w:val="20"/>
                <w:szCs w:val="20"/>
              </w:rPr>
              <w:lastRenderedPageBreak/>
              <w:t>incorpora en este presupuesto extraordinario, según la liquidación presupuestaria ajustada del 2015</w:t>
            </w:r>
          </w:p>
        </w:tc>
      </w:tr>
      <w:tr w:rsidR="001641FE" w:rsidRPr="001641FE" w:rsidTr="007305A5">
        <w:tc>
          <w:tcPr>
            <w:tcW w:w="6521" w:type="dxa"/>
          </w:tcPr>
          <w:p w:rsidR="001641FE" w:rsidRPr="001641FE" w:rsidRDefault="001641FE" w:rsidP="001641FE">
            <w:pPr>
              <w:numPr>
                <w:ilvl w:val="0"/>
                <w:numId w:val="25"/>
              </w:numPr>
              <w:tabs>
                <w:tab w:val="left" w:pos="355"/>
              </w:tabs>
              <w:spacing w:after="0" w:line="360" w:lineRule="auto"/>
              <w:ind w:left="356" w:hanging="356"/>
              <w:jc w:val="both"/>
              <w:rPr>
                <w:rFonts w:ascii="Times New Roman" w:hAnsi="Times New Roman" w:cs="Times New Roman"/>
                <w:bCs/>
                <w:sz w:val="20"/>
                <w:szCs w:val="20"/>
              </w:rPr>
            </w:pPr>
            <w:r w:rsidRPr="001641FE">
              <w:rPr>
                <w:rFonts w:ascii="Times New Roman" w:hAnsi="Times New Roman" w:cs="Times New Roman"/>
                <w:sz w:val="20"/>
                <w:szCs w:val="20"/>
                <w:lang w:val="es-MX"/>
              </w:rPr>
              <w:lastRenderedPageBreak/>
              <w:t>Todos l</w:t>
            </w:r>
            <w:r w:rsidRPr="001641FE">
              <w:rPr>
                <w:rFonts w:ascii="Times New Roman" w:hAnsi="Times New Roman" w:cs="Times New Roman"/>
                <w:sz w:val="20"/>
                <w:szCs w:val="20"/>
              </w:rPr>
              <w:t>os recursos con destino específico se encuentran aplicados según la finalidad establecida en la ley que les da origen (principios legalidad, especificación y universalidad e integridad).</w:t>
            </w:r>
          </w:p>
        </w:tc>
        <w:tc>
          <w:tcPr>
            <w:tcW w:w="567" w:type="dxa"/>
          </w:tcPr>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 w:val="0"/>
                <w:bCs/>
                <w:sz w:val="20"/>
                <w:lang w:val="es-ES"/>
              </w:rPr>
            </w:pPr>
            <w:r w:rsidRPr="001641FE">
              <w:rPr>
                <w:sz w:val="20"/>
                <w:lang w:val="es-MX"/>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 xml:space="preserve">De los ingresos originados en tasas y precios, se aplica un 10% para el desarrollo de los servicios respectivos, conforme lo dispuesto en el artículo 74 del Código Municipal (principios de legalidad y de universalidad e integridad). </w:t>
            </w:r>
          </w:p>
        </w:tc>
        <w:tc>
          <w:tcPr>
            <w:tcW w:w="567" w:type="dxa"/>
          </w:tcPr>
          <w:p w:rsidR="001641FE" w:rsidRPr="001641FE" w:rsidRDefault="001641FE" w:rsidP="007422D5">
            <w:pPr>
              <w:pStyle w:val="Ttulo"/>
              <w:spacing w:line="360" w:lineRule="auto"/>
              <w:rPr>
                <w:b w:val="0"/>
                <w:bCs/>
                <w:sz w:val="20"/>
                <w:lang w:val="es-ES"/>
              </w:rPr>
            </w:pP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r w:rsidRPr="001641FE">
              <w:rPr>
                <w:sz w:val="20"/>
                <w:lang w:val="es-MX"/>
              </w:rPr>
              <w:t>X</w:t>
            </w: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r w:rsidRPr="001641FE">
              <w:rPr>
                <w:rFonts w:ascii="Times New Roman" w:hAnsi="Times New Roman" w:cs="Times New Roman"/>
                <w:sz w:val="20"/>
                <w:szCs w:val="20"/>
              </w:rPr>
              <w:t>Ídem punto 7 Sección B</w:t>
            </w: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Todos los egresos propuestos cuentan con la base legal vigente (principios de legalidad y de universalidad e integridad).</w:t>
            </w:r>
          </w:p>
        </w:tc>
        <w:tc>
          <w:tcPr>
            <w:tcW w:w="567" w:type="dxa"/>
          </w:tcPr>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Cs/>
                <w:sz w:val="20"/>
                <w:lang w:val="es-ES"/>
              </w:rPr>
            </w:pPr>
            <w:r w:rsidRPr="001641FE">
              <w:rPr>
                <w:bCs/>
                <w:sz w:val="20"/>
                <w:lang w:val="es-ES"/>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lang w:val="es-MX"/>
              </w:rPr>
            </w:pPr>
            <w:r w:rsidRPr="001641FE">
              <w:rPr>
                <w:rFonts w:ascii="Times New Roman" w:hAnsi="Times New Roman" w:cs="Times New Roman"/>
                <w:sz w:val="20"/>
                <w:szCs w:val="20"/>
              </w:rPr>
              <w:t>La sección de egresos considera que cada subpartida se incluya por la totalidad de su importe (principios de universalidad e integridad).</w:t>
            </w:r>
          </w:p>
        </w:tc>
        <w:tc>
          <w:tcPr>
            <w:tcW w:w="567" w:type="dxa"/>
          </w:tcPr>
          <w:p w:rsidR="001641FE" w:rsidRPr="001641FE" w:rsidRDefault="001641FE" w:rsidP="007422D5">
            <w:pPr>
              <w:pStyle w:val="Ttulo"/>
              <w:spacing w:line="360" w:lineRule="auto"/>
              <w:rPr>
                <w:bCs/>
                <w:sz w:val="20"/>
                <w:lang w:val="es-ES"/>
              </w:rPr>
            </w:pPr>
          </w:p>
          <w:p w:rsidR="001641FE" w:rsidRPr="001641FE" w:rsidRDefault="001641FE" w:rsidP="007422D5">
            <w:pPr>
              <w:pStyle w:val="Ttulo"/>
              <w:spacing w:line="360" w:lineRule="auto"/>
              <w:rPr>
                <w:b w:val="0"/>
                <w:bCs/>
                <w:sz w:val="20"/>
                <w:lang w:val="es-ES"/>
              </w:rPr>
            </w:pPr>
            <w:r w:rsidRPr="001641FE">
              <w:rPr>
                <w:bCs/>
                <w:sz w:val="20"/>
                <w:lang w:val="es-ES"/>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lang w:val="es-MX"/>
              </w:rPr>
            </w:pPr>
            <w:r w:rsidRPr="001641FE">
              <w:rPr>
                <w:rFonts w:ascii="Times New Roman" w:hAnsi="Times New Roman" w:cs="Times New Roman"/>
                <w:sz w:val="20"/>
                <w:szCs w:val="20"/>
              </w:rPr>
              <w:t>La aplicación de los recursos del Fondo de Desarrollo Social y Asignaciones Familiares (FODESAF) se ajusta al fin para el cual fueron otorgados (principios de legalidad y universalidad e integridad).</w:t>
            </w:r>
          </w:p>
        </w:tc>
        <w:tc>
          <w:tcPr>
            <w:tcW w:w="567" w:type="dxa"/>
          </w:tcPr>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 w:val="0"/>
                <w:bCs/>
                <w:sz w:val="20"/>
                <w:lang w:val="es-ES"/>
              </w:rPr>
            </w:pP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Cs/>
                <w:sz w:val="20"/>
              </w:rPr>
            </w:pPr>
            <w:r w:rsidRPr="001641FE">
              <w:rPr>
                <w:bCs/>
                <w:sz w:val="20"/>
              </w:rPr>
              <w:t>X</w:t>
            </w: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r w:rsidRPr="001641FE">
              <w:rPr>
                <w:rFonts w:ascii="Times New Roman" w:hAnsi="Times New Roman" w:cs="Times New Roman"/>
                <w:sz w:val="20"/>
                <w:szCs w:val="20"/>
              </w:rPr>
              <w:t>No se incluye ningún recurso de FODESAF</w:t>
            </w: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lang w:val="es-MX"/>
              </w:rPr>
            </w:pPr>
            <w:r w:rsidRPr="001641FE">
              <w:rPr>
                <w:rFonts w:ascii="Times New Roman" w:hAnsi="Times New Roman" w:cs="Times New Roman"/>
                <w:sz w:val="20"/>
                <w:szCs w:val="20"/>
                <w:lang w:val="es-MX"/>
              </w:rPr>
              <w:t xml:space="preserve">La aplicación dada en el presupuesto a los recursos provenientes de la Ley de Simplificación y Eficiencia Tributaria, N.° 8114, fue aprobada por el Concejo Municipal de conformidad con lo propuesto por </w:t>
            </w:r>
            <w:smartTag w:uri="urn:schemas-microsoft-com:office:smarttags" w:element="PersonName">
              <w:smartTagPr>
                <w:attr w:name="ProductID" w:val="la Junta Vial"/>
              </w:smartTagPr>
              <w:r w:rsidRPr="001641FE">
                <w:rPr>
                  <w:rFonts w:ascii="Times New Roman" w:hAnsi="Times New Roman" w:cs="Times New Roman"/>
                  <w:sz w:val="20"/>
                  <w:szCs w:val="20"/>
                  <w:lang w:val="es-MX"/>
                </w:rPr>
                <w:t>la Junta Vial</w:t>
              </w:r>
            </w:smartTag>
            <w:r w:rsidRPr="001641FE">
              <w:rPr>
                <w:rFonts w:ascii="Times New Roman" w:hAnsi="Times New Roman" w:cs="Times New Roman"/>
                <w:sz w:val="20"/>
                <w:szCs w:val="20"/>
                <w:lang w:val="es-MX"/>
              </w:rPr>
              <w:t xml:space="preserve"> Cantonal según lo establecido en el artículo 12, inciso a) del Reglamento a esa Ley </w:t>
            </w:r>
            <w:r w:rsidRPr="001641FE">
              <w:rPr>
                <w:rFonts w:ascii="Times New Roman" w:hAnsi="Times New Roman" w:cs="Times New Roman"/>
                <w:sz w:val="20"/>
                <w:szCs w:val="20"/>
              </w:rPr>
              <w:t>(principios de legalidad y de gestión financiera).</w:t>
            </w:r>
          </w:p>
        </w:tc>
        <w:tc>
          <w:tcPr>
            <w:tcW w:w="567" w:type="dxa"/>
          </w:tcPr>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 w:val="0"/>
                <w:bCs/>
                <w:sz w:val="20"/>
                <w:lang w:val="es-ES"/>
              </w:rPr>
            </w:pPr>
            <w:r w:rsidRPr="001641FE">
              <w:rPr>
                <w:bCs/>
                <w:sz w:val="20"/>
                <w:lang w:val="es-ES"/>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rPr>
          <w:trHeight w:val="427"/>
        </w:trPr>
        <w:tc>
          <w:tcPr>
            <w:tcW w:w="6521" w:type="dxa"/>
          </w:tcPr>
          <w:p w:rsidR="001641FE" w:rsidRPr="001641FE" w:rsidRDefault="001641FE" w:rsidP="001641FE">
            <w:pPr>
              <w:numPr>
                <w:ilvl w:val="0"/>
                <w:numId w:val="25"/>
              </w:numPr>
              <w:tabs>
                <w:tab w:val="left" w:pos="355"/>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Los gastos fijos ordinarios se financian con ingresos ordinarios artículo 101 del Código Municipal y art. 6 de la Ley N.° 8131 (principios de equilibrio y especificación).</w:t>
            </w:r>
          </w:p>
        </w:tc>
        <w:tc>
          <w:tcPr>
            <w:tcW w:w="567" w:type="dxa"/>
          </w:tcPr>
          <w:p w:rsidR="001641FE" w:rsidRPr="001641FE" w:rsidRDefault="001641FE" w:rsidP="007422D5">
            <w:pPr>
              <w:pStyle w:val="Ttulo"/>
              <w:spacing w:line="360" w:lineRule="auto"/>
              <w:rPr>
                <w:sz w:val="20"/>
                <w:lang w:val="es-MX"/>
              </w:rPr>
            </w:pPr>
          </w:p>
          <w:p w:rsidR="001641FE" w:rsidRPr="001641FE" w:rsidRDefault="001641FE" w:rsidP="007422D5">
            <w:pPr>
              <w:pStyle w:val="Ttulo"/>
              <w:spacing w:line="360" w:lineRule="auto"/>
              <w:rPr>
                <w:sz w:val="20"/>
                <w:lang w:val="es-MX"/>
              </w:rPr>
            </w:pPr>
            <w:r w:rsidRPr="001641FE">
              <w:rPr>
                <w:bCs/>
                <w:sz w:val="20"/>
                <w:lang w:val="es-ES"/>
              </w:rPr>
              <w:t>X</w:t>
            </w:r>
          </w:p>
        </w:tc>
        <w:tc>
          <w:tcPr>
            <w:tcW w:w="567" w:type="dxa"/>
          </w:tcPr>
          <w:p w:rsidR="001641FE" w:rsidRPr="001641FE" w:rsidRDefault="001641FE" w:rsidP="007422D5">
            <w:pPr>
              <w:pStyle w:val="Ttulo"/>
              <w:spacing w:line="360" w:lineRule="auto"/>
              <w:rPr>
                <w:sz w:val="20"/>
              </w:rPr>
            </w:pPr>
          </w:p>
        </w:tc>
        <w:tc>
          <w:tcPr>
            <w:tcW w:w="567" w:type="dxa"/>
          </w:tcPr>
          <w:p w:rsidR="001641FE" w:rsidRPr="001641FE" w:rsidRDefault="001641FE" w:rsidP="007422D5">
            <w:pPr>
              <w:pStyle w:val="Ttulo"/>
              <w:spacing w:line="360" w:lineRule="auto"/>
              <w:rPr>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rPr>
            </w:pPr>
            <w:r w:rsidRPr="001641FE">
              <w:rPr>
                <w:rFonts w:ascii="Times New Roman" w:hAnsi="Times New Roman" w:cs="Times New Roman"/>
                <w:sz w:val="20"/>
                <w:szCs w:val="20"/>
              </w:rPr>
              <w:t xml:space="preserve">Se financian gastos corrientes con ingresos de capital que infrinjan lo dispuesto en el artículo 6 de </w:t>
            </w:r>
            <w:smartTag w:uri="urn:schemas-microsoft-com:office:smarttags" w:element="PersonName">
              <w:smartTagPr>
                <w:attr w:name="ProductID" w:val="la Ley"/>
              </w:smartTagPr>
              <w:r w:rsidRPr="001641FE">
                <w:rPr>
                  <w:rFonts w:ascii="Times New Roman" w:hAnsi="Times New Roman" w:cs="Times New Roman"/>
                  <w:sz w:val="20"/>
                  <w:szCs w:val="20"/>
                </w:rPr>
                <w:t>la Ley</w:t>
              </w:r>
            </w:smartTag>
            <w:r w:rsidRPr="001641FE">
              <w:rPr>
                <w:rFonts w:ascii="Times New Roman" w:hAnsi="Times New Roman" w:cs="Times New Roman"/>
                <w:sz w:val="20"/>
                <w:szCs w:val="20"/>
              </w:rPr>
              <w:t xml:space="preserve"> de Administración Financiera de </w:t>
            </w:r>
            <w:smartTag w:uri="urn:schemas-microsoft-com:office:smarttags" w:element="PersonName">
              <w:smartTagPr>
                <w:attr w:name="ProductID" w:val="la Rep￺blica"/>
              </w:smartTagPr>
              <w:r w:rsidRPr="001641FE">
                <w:rPr>
                  <w:rFonts w:ascii="Times New Roman" w:hAnsi="Times New Roman" w:cs="Times New Roman"/>
                  <w:sz w:val="20"/>
                  <w:szCs w:val="20"/>
                </w:rPr>
                <w:t>la República</w:t>
              </w:r>
            </w:smartTag>
            <w:r w:rsidRPr="001641FE">
              <w:rPr>
                <w:rFonts w:ascii="Times New Roman" w:hAnsi="Times New Roman" w:cs="Times New Roman"/>
                <w:sz w:val="20"/>
                <w:szCs w:val="20"/>
              </w:rPr>
              <w:t xml:space="preserve"> y Presupuestos Públicos, N.° 8131 (principios de legalidad, de limitación en el presupuesto institucional para el financiamiento de gastos corrientes con ingresos de capital y especificación).</w:t>
            </w:r>
          </w:p>
        </w:tc>
        <w:tc>
          <w:tcPr>
            <w:tcW w:w="567" w:type="dxa"/>
          </w:tcPr>
          <w:p w:rsidR="001641FE" w:rsidRPr="001641FE" w:rsidRDefault="001641FE" w:rsidP="007422D5">
            <w:pPr>
              <w:pStyle w:val="Ttulo"/>
              <w:spacing w:line="360" w:lineRule="auto"/>
              <w:rPr>
                <w:b w:val="0"/>
                <w:bCs/>
                <w:sz w:val="20"/>
                <w:lang w:val="es-CR"/>
              </w:rPr>
            </w:pPr>
          </w:p>
        </w:tc>
        <w:tc>
          <w:tcPr>
            <w:tcW w:w="567" w:type="dxa"/>
          </w:tcPr>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r w:rsidRPr="001641FE">
              <w:rPr>
                <w:bCs/>
                <w:sz w:val="20"/>
                <w:lang w:val="es-ES"/>
              </w:rPr>
              <w:t>X</w:t>
            </w:r>
          </w:p>
        </w:tc>
        <w:tc>
          <w:tcPr>
            <w:tcW w:w="567" w:type="dxa"/>
          </w:tcPr>
          <w:p w:rsidR="001641FE" w:rsidRPr="001641FE" w:rsidRDefault="001641FE" w:rsidP="007422D5">
            <w:pPr>
              <w:pStyle w:val="Ttulo"/>
              <w:spacing w:line="360" w:lineRule="auto"/>
              <w:rPr>
                <w:sz w:val="20"/>
              </w:rPr>
            </w:pPr>
          </w:p>
        </w:tc>
        <w:tc>
          <w:tcPr>
            <w:tcW w:w="1059" w:type="dxa"/>
          </w:tcPr>
          <w:p w:rsidR="001641FE" w:rsidRPr="001641FE" w:rsidRDefault="001641FE" w:rsidP="007422D5">
            <w:pPr>
              <w:pStyle w:val="Ttulo"/>
              <w:spacing w:line="360" w:lineRule="auto"/>
              <w:rPr>
                <w:rFonts w:eastAsia="Arial Unicode MS"/>
                <w:b w:val="0"/>
                <w:sz w:val="20"/>
                <w:lang w:val="es-ES"/>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lang w:val="es-MX"/>
              </w:rPr>
            </w:pPr>
            <w:r w:rsidRPr="001641FE">
              <w:rPr>
                <w:rFonts w:ascii="Times New Roman" w:hAnsi="Times New Roman" w:cs="Times New Roman"/>
                <w:bCs/>
                <w:sz w:val="20"/>
                <w:szCs w:val="20"/>
              </w:rPr>
              <w:t xml:space="preserve">Se cumple con el porcentaje destinado a gastos generales de administración (máximo 40% de los ingresos ordinarios municipales), según lo dispuesto </w:t>
            </w:r>
            <w:r w:rsidRPr="001641FE">
              <w:rPr>
                <w:rFonts w:ascii="Times New Roman" w:hAnsi="Times New Roman" w:cs="Times New Roman"/>
                <w:bCs/>
                <w:sz w:val="20"/>
                <w:szCs w:val="20"/>
              </w:rPr>
              <w:lastRenderedPageBreak/>
              <w:t>en el artículo 93 del Código Municipal (principios de programación, gestión financiera y especificación).</w:t>
            </w:r>
          </w:p>
        </w:tc>
        <w:tc>
          <w:tcPr>
            <w:tcW w:w="567" w:type="dxa"/>
          </w:tcPr>
          <w:p w:rsidR="001641FE" w:rsidRPr="001641FE" w:rsidRDefault="001641FE" w:rsidP="007422D5">
            <w:pPr>
              <w:pStyle w:val="Ttulo"/>
              <w:spacing w:line="360" w:lineRule="auto"/>
              <w:rPr>
                <w:b w:val="0"/>
                <w:bCs/>
                <w:sz w:val="20"/>
                <w:lang w:val="es-MX"/>
              </w:rPr>
            </w:pPr>
          </w:p>
          <w:p w:rsidR="001641FE" w:rsidRPr="001641FE" w:rsidRDefault="001641FE" w:rsidP="007422D5">
            <w:pPr>
              <w:pStyle w:val="Ttulo"/>
              <w:spacing w:line="360" w:lineRule="auto"/>
              <w:rPr>
                <w:b w:val="0"/>
                <w:bCs/>
                <w:sz w:val="20"/>
                <w:lang w:val="es-MX"/>
              </w:rPr>
            </w:pPr>
          </w:p>
          <w:p w:rsidR="001641FE" w:rsidRPr="001641FE" w:rsidRDefault="001641FE" w:rsidP="007422D5">
            <w:pPr>
              <w:pStyle w:val="Ttulo"/>
              <w:spacing w:line="360" w:lineRule="auto"/>
              <w:rPr>
                <w:b w:val="0"/>
                <w:bCs/>
                <w:sz w:val="20"/>
                <w:lang w:val="es-MX"/>
              </w:rPr>
            </w:pPr>
            <w:r w:rsidRPr="001641FE">
              <w:rPr>
                <w:bCs/>
                <w:sz w:val="20"/>
                <w:lang w:val="es-ES"/>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bCs/>
                <w:sz w:val="20"/>
                <w:szCs w:val="20"/>
              </w:rPr>
            </w:pPr>
            <w:r w:rsidRPr="001641FE">
              <w:rPr>
                <w:rFonts w:ascii="Times New Roman" w:hAnsi="Times New Roman" w:cs="Times New Roman"/>
                <w:bCs/>
                <w:sz w:val="20"/>
                <w:szCs w:val="20"/>
              </w:rPr>
              <w:t>Se cumple con  lo dispuesto en el artículo 3° de la Ley N.° 7729, en lo que respecta al porcentaje del ingreso por impuesto de bienes inmuebles que puede destinarse a gastos administrativos, el cual no debe ser mayor al 10% de dicho ingreso (principios de programación, gestión financiera y especificación).</w:t>
            </w:r>
          </w:p>
        </w:tc>
        <w:tc>
          <w:tcPr>
            <w:tcW w:w="567" w:type="dxa"/>
          </w:tcPr>
          <w:p w:rsidR="001641FE" w:rsidRPr="001641FE" w:rsidRDefault="001641FE" w:rsidP="007422D5">
            <w:pPr>
              <w:pStyle w:val="Ttulo"/>
              <w:spacing w:line="360" w:lineRule="auto"/>
              <w:rPr>
                <w:b w:val="0"/>
                <w:bCs/>
                <w:sz w:val="20"/>
                <w:lang w:val="es-MX"/>
              </w:rPr>
            </w:pP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r w:rsidRPr="001641FE">
              <w:rPr>
                <w:bCs/>
                <w:sz w:val="20"/>
              </w:rPr>
              <w:t>X</w:t>
            </w: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r w:rsidRPr="001641FE">
              <w:rPr>
                <w:rFonts w:ascii="Times New Roman" w:hAnsi="Times New Roman" w:cs="Times New Roman"/>
                <w:sz w:val="20"/>
                <w:szCs w:val="20"/>
              </w:rPr>
              <w:t>Se previó en el Ordinario 2016</w:t>
            </w: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bCs/>
                <w:sz w:val="20"/>
                <w:szCs w:val="20"/>
              </w:rPr>
            </w:pPr>
            <w:r w:rsidRPr="001641FE">
              <w:rPr>
                <w:rFonts w:ascii="Times New Roman" w:hAnsi="Times New Roman" w:cs="Times New Roman"/>
                <w:sz w:val="20"/>
                <w:szCs w:val="20"/>
                <w:lang w:val="es-MX"/>
              </w:rPr>
              <w:t xml:space="preserve">La estructura organizacional –recursos humanos- se ajusta al formato establecido para tal efecto en el </w:t>
            </w:r>
            <w:r w:rsidRPr="001641FE">
              <w:rPr>
                <w:rFonts w:ascii="Times New Roman" w:hAnsi="Times New Roman" w:cs="Times New Roman"/>
                <w:sz w:val="20"/>
                <w:szCs w:val="20"/>
              </w:rPr>
              <w:t xml:space="preserve">Cuadro N.° 2 de la “Guía interna de verificación de requisitos del bloque de legalidad que deben cumplirse en la formulación del proyecto de presupuesto inicial y sus variaciones de las municipalidades y otras entidades de carácter municipal sujetas a la aprobación presupuestaria de </w:t>
            </w:r>
            <w:smartTag w:uri="urn:schemas-microsoft-com:office:smarttags" w:element="PersonName">
              <w:smartTagPr>
                <w:attr w:name="ProductID" w:val="la Contralor￭a General"/>
              </w:smartTagPr>
              <w:r w:rsidRPr="001641FE">
                <w:rPr>
                  <w:rFonts w:ascii="Times New Roman" w:hAnsi="Times New Roman" w:cs="Times New Roman"/>
                  <w:sz w:val="20"/>
                  <w:szCs w:val="20"/>
                </w:rPr>
                <w:t>la Contraloría General</w:t>
              </w:r>
            </w:smartTag>
            <w:r w:rsidRPr="001641FE">
              <w:rPr>
                <w:rFonts w:ascii="Times New Roman" w:hAnsi="Times New Roman" w:cs="Times New Roman"/>
                <w:sz w:val="20"/>
                <w:szCs w:val="20"/>
              </w:rPr>
              <w:t xml:space="preserve"> de </w:t>
            </w:r>
            <w:smartTag w:uri="urn:schemas-microsoft-com:office:smarttags" w:element="PersonName">
              <w:smartTagPr>
                <w:attr w:name="ProductID" w:val="la Rep￺blica"/>
              </w:smartTagPr>
              <w:r w:rsidRPr="001641FE">
                <w:rPr>
                  <w:rFonts w:ascii="Times New Roman" w:hAnsi="Times New Roman" w:cs="Times New Roman"/>
                  <w:sz w:val="20"/>
                  <w:szCs w:val="20"/>
                </w:rPr>
                <w:t>la República</w:t>
              </w:r>
            </w:smartTag>
            <w:r w:rsidRPr="001641FE">
              <w:rPr>
                <w:rFonts w:ascii="Times New Roman" w:hAnsi="Times New Roman" w:cs="Times New Roman"/>
                <w:sz w:val="20"/>
                <w:szCs w:val="20"/>
              </w:rPr>
              <w:t xml:space="preserve">”. </w:t>
            </w:r>
          </w:p>
        </w:tc>
        <w:tc>
          <w:tcPr>
            <w:tcW w:w="567" w:type="dxa"/>
          </w:tcPr>
          <w:p w:rsidR="001641FE" w:rsidRPr="001641FE" w:rsidRDefault="001641FE" w:rsidP="007422D5">
            <w:pPr>
              <w:pStyle w:val="Ttulo"/>
              <w:spacing w:line="360" w:lineRule="auto"/>
              <w:rPr>
                <w:b w:val="0"/>
                <w:bCs/>
                <w:sz w:val="20"/>
                <w:lang w:val="es-MX"/>
              </w:rPr>
            </w:pPr>
          </w:p>
          <w:p w:rsidR="001641FE" w:rsidRPr="001641FE" w:rsidRDefault="001641FE" w:rsidP="007422D5">
            <w:pPr>
              <w:pStyle w:val="Ttulo"/>
              <w:spacing w:line="360" w:lineRule="auto"/>
              <w:rPr>
                <w:b w:val="0"/>
                <w:bCs/>
                <w:sz w:val="20"/>
                <w:lang w:val="es-MX"/>
              </w:rPr>
            </w:pPr>
          </w:p>
          <w:p w:rsidR="001641FE" w:rsidRPr="001641FE" w:rsidRDefault="001641FE" w:rsidP="007422D5">
            <w:pPr>
              <w:pStyle w:val="Ttulo"/>
              <w:spacing w:line="360" w:lineRule="auto"/>
              <w:rPr>
                <w:b w:val="0"/>
                <w:bCs/>
                <w:sz w:val="20"/>
                <w:lang w:val="es-MX"/>
              </w:rPr>
            </w:pPr>
            <w:r w:rsidRPr="001641FE">
              <w:rPr>
                <w:bCs/>
                <w:sz w:val="20"/>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lang w:val="es-MX"/>
              </w:rPr>
            </w:pPr>
            <w:r w:rsidRPr="001641FE">
              <w:rPr>
                <w:rFonts w:ascii="Times New Roman" w:hAnsi="Times New Roman" w:cs="Times New Roman"/>
                <w:sz w:val="20"/>
                <w:szCs w:val="20"/>
                <w:lang w:val="es-ES_tradnl"/>
              </w:rPr>
              <w:t>El salario del Alcalde Municipal/Intendente Municipal y Vicealcalde/Viceintendente se ajustan a lo establecido en el artículo 20 del Código Municipal (principios de legalidad y universalidad e integridad)</w:t>
            </w:r>
          </w:p>
        </w:tc>
        <w:tc>
          <w:tcPr>
            <w:tcW w:w="567" w:type="dxa"/>
          </w:tcPr>
          <w:p w:rsidR="001641FE" w:rsidRPr="001641FE" w:rsidRDefault="001641FE" w:rsidP="007422D5">
            <w:pPr>
              <w:pStyle w:val="Ttulo"/>
              <w:spacing w:line="360" w:lineRule="auto"/>
              <w:rPr>
                <w:b w:val="0"/>
                <w:bCs/>
                <w:sz w:val="20"/>
                <w:lang w:val="es-MX"/>
              </w:rPr>
            </w:pPr>
          </w:p>
          <w:p w:rsidR="001641FE" w:rsidRPr="001641FE" w:rsidRDefault="001641FE" w:rsidP="007422D5">
            <w:pPr>
              <w:pStyle w:val="Ttulo"/>
              <w:spacing w:line="360" w:lineRule="auto"/>
              <w:rPr>
                <w:b w:val="0"/>
                <w:bCs/>
                <w:sz w:val="20"/>
                <w:lang w:val="es-MX"/>
              </w:rPr>
            </w:pPr>
            <w:r w:rsidRPr="001641FE">
              <w:rPr>
                <w:bCs/>
                <w:sz w:val="20"/>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lang w:val="es-ES_tradnl"/>
              </w:rPr>
            </w:pPr>
            <w:r w:rsidRPr="001641FE">
              <w:rPr>
                <w:rFonts w:ascii="Times New Roman" w:hAnsi="Times New Roman" w:cs="Times New Roman"/>
                <w:sz w:val="20"/>
                <w:szCs w:val="20"/>
                <w:lang w:val="es-ES_tradnl"/>
              </w:rPr>
              <w:t>Los salarios asignados y</w:t>
            </w:r>
            <w:r w:rsidRPr="001641FE">
              <w:rPr>
                <w:rFonts w:ascii="Times New Roman" w:hAnsi="Times New Roman" w:cs="Times New Roman"/>
                <w:sz w:val="20"/>
                <w:szCs w:val="20"/>
              </w:rPr>
              <w:t xml:space="preserve"> aprobados por el Concejo Municipal están fundamentados en estudios técnicos que justifiquen entre otros aspectos la base legal, la viabilidad financiera de la municipalidad para hacerle frente al compromiso presente y futuro que se adquiere y el estudio técnico que justifica el porcentaje o monto del  aumento propuesto (Art.122 del Código Municipal y principios de legalidad, universalidad e integridad y sostenibilidad).</w:t>
            </w:r>
          </w:p>
        </w:tc>
        <w:tc>
          <w:tcPr>
            <w:tcW w:w="567" w:type="dxa"/>
          </w:tcPr>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r w:rsidRPr="001641FE">
              <w:rPr>
                <w:bCs/>
                <w:sz w:val="20"/>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lang w:val="es-ES_tradnl"/>
              </w:rPr>
            </w:pPr>
            <w:r w:rsidRPr="001641FE">
              <w:rPr>
                <w:rFonts w:ascii="Times New Roman" w:hAnsi="Times New Roman" w:cs="Times New Roman"/>
                <w:sz w:val="20"/>
                <w:szCs w:val="20"/>
                <w:lang w:val="es-ES_tradnl"/>
              </w:rPr>
              <w:t xml:space="preserve">La creación, eliminación, revaloración, reasignación, transformación o creación por sustitución de plazas, está debidamente justificada o se cuenta con el estudio técnico cuando corresponda </w:t>
            </w:r>
            <w:r w:rsidRPr="001641FE">
              <w:rPr>
                <w:rFonts w:ascii="Times New Roman" w:hAnsi="Times New Roman" w:cs="Times New Roman"/>
                <w:sz w:val="20"/>
                <w:szCs w:val="20"/>
              </w:rPr>
              <w:t>(principios de legalidad y universalidad e integridad).</w:t>
            </w:r>
          </w:p>
        </w:tc>
        <w:tc>
          <w:tcPr>
            <w:tcW w:w="567" w:type="dxa"/>
          </w:tcPr>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r w:rsidRPr="001641FE">
              <w:rPr>
                <w:bCs/>
                <w:sz w:val="20"/>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lang w:val="es-ES_tradnl"/>
              </w:rPr>
            </w:pPr>
            <w:r w:rsidRPr="001641FE">
              <w:rPr>
                <w:rFonts w:ascii="Times New Roman" w:hAnsi="Times New Roman" w:cs="Times New Roman"/>
                <w:sz w:val="20"/>
                <w:szCs w:val="20"/>
                <w:lang w:val="es-ES_tradnl"/>
              </w:rPr>
              <w:t>Los montos de las dietas de Regidores y Síndicos se ajustan a lo establecido en el artículo 30 del Código Municipal</w:t>
            </w:r>
            <w:r w:rsidRPr="001641FE">
              <w:rPr>
                <w:rFonts w:ascii="Times New Roman" w:hAnsi="Times New Roman" w:cs="Times New Roman"/>
                <w:sz w:val="20"/>
                <w:szCs w:val="20"/>
              </w:rPr>
              <w:t xml:space="preserve"> (principio de legalidad).</w:t>
            </w:r>
          </w:p>
        </w:tc>
        <w:tc>
          <w:tcPr>
            <w:tcW w:w="567" w:type="dxa"/>
          </w:tcPr>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r w:rsidRPr="001641FE">
              <w:rPr>
                <w:bCs/>
                <w:sz w:val="20"/>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lang w:val="es-ES_tradnl"/>
              </w:rPr>
            </w:pPr>
            <w:r w:rsidRPr="001641FE">
              <w:rPr>
                <w:rFonts w:ascii="Times New Roman" w:hAnsi="Times New Roman" w:cs="Times New Roman"/>
                <w:sz w:val="20"/>
                <w:szCs w:val="20"/>
                <w:lang w:val="es-ES_tradnl"/>
              </w:rPr>
              <w:t xml:space="preserve">Los otorgamientos de beneficios patrimoniales, gratuitos o sin contraprestación alguna y la liberación de obligaciones por parte de esa municipalidad a favor de sujetos privados están dados con base en alguna ley, según lo dispuesto en el artículo 5 de </w:t>
            </w:r>
            <w:smartTag w:uri="urn:schemas-microsoft-com:office:smarttags" w:element="PersonName">
              <w:smartTagPr>
                <w:attr w:name="ProductID" w:val="la Ley Org￡nica"/>
              </w:smartTagPr>
              <w:r w:rsidRPr="001641FE">
                <w:rPr>
                  <w:rFonts w:ascii="Times New Roman" w:hAnsi="Times New Roman" w:cs="Times New Roman"/>
                  <w:sz w:val="20"/>
                  <w:szCs w:val="20"/>
                  <w:lang w:val="es-ES_tradnl"/>
                </w:rPr>
                <w:t>la Ley Orgánica</w:t>
              </w:r>
            </w:smartTag>
            <w:r w:rsidRPr="001641FE">
              <w:rPr>
                <w:rFonts w:ascii="Times New Roman" w:hAnsi="Times New Roman" w:cs="Times New Roman"/>
                <w:sz w:val="20"/>
                <w:szCs w:val="20"/>
                <w:lang w:val="es-ES_tradnl"/>
              </w:rPr>
              <w:t xml:space="preserve"> de </w:t>
            </w:r>
            <w:smartTag w:uri="urn:schemas-microsoft-com:office:smarttags" w:element="PersonName">
              <w:smartTagPr>
                <w:attr w:name="ProductID" w:val="la Contralor￭a General"/>
              </w:smartTagPr>
              <w:r w:rsidRPr="001641FE">
                <w:rPr>
                  <w:rFonts w:ascii="Times New Roman" w:hAnsi="Times New Roman" w:cs="Times New Roman"/>
                  <w:sz w:val="20"/>
                  <w:szCs w:val="20"/>
                  <w:lang w:val="es-ES_tradnl"/>
                </w:rPr>
                <w:t>la Contraloría General</w:t>
              </w:r>
            </w:smartTag>
            <w:r w:rsidRPr="001641FE">
              <w:rPr>
                <w:rFonts w:ascii="Times New Roman" w:hAnsi="Times New Roman" w:cs="Times New Roman"/>
                <w:sz w:val="20"/>
                <w:szCs w:val="20"/>
                <w:lang w:val="es-ES_tradnl"/>
              </w:rPr>
              <w:t xml:space="preserve"> de </w:t>
            </w:r>
            <w:smartTag w:uri="urn:schemas-microsoft-com:office:smarttags" w:element="PersonName">
              <w:smartTagPr>
                <w:attr w:name="ProductID" w:val="la Rep￺blica"/>
              </w:smartTagPr>
              <w:r w:rsidRPr="001641FE">
                <w:rPr>
                  <w:rFonts w:ascii="Times New Roman" w:hAnsi="Times New Roman" w:cs="Times New Roman"/>
                  <w:sz w:val="20"/>
                  <w:szCs w:val="20"/>
                  <w:lang w:val="es-ES_tradnl"/>
                </w:rPr>
                <w:t>la República</w:t>
              </w:r>
            </w:smartTag>
            <w:r w:rsidRPr="001641FE">
              <w:rPr>
                <w:rFonts w:ascii="Times New Roman" w:hAnsi="Times New Roman" w:cs="Times New Roman"/>
                <w:sz w:val="20"/>
                <w:szCs w:val="20"/>
                <w:lang w:val="es-ES_tradnl"/>
              </w:rPr>
              <w:t>, N.° 7428 y en la Circular N.° 14299 del 18 de diciembre de 2001</w:t>
            </w:r>
            <w:r w:rsidRPr="001641FE">
              <w:rPr>
                <w:rFonts w:ascii="Times New Roman" w:hAnsi="Times New Roman" w:cs="Times New Roman"/>
                <w:sz w:val="20"/>
                <w:szCs w:val="20"/>
              </w:rPr>
              <w:t xml:space="preserve"> (principio de legalidad).</w:t>
            </w:r>
          </w:p>
        </w:tc>
        <w:tc>
          <w:tcPr>
            <w:tcW w:w="567" w:type="dxa"/>
          </w:tcPr>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r w:rsidRPr="001641FE">
              <w:rPr>
                <w:bCs/>
                <w:sz w:val="20"/>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lang w:val="es-ES_tradnl"/>
              </w:rPr>
            </w:pPr>
            <w:r w:rsidRPr="001641FE">
              <w:rPr>
                <w:rFonts w:ascii="Times New Roman" w:hAnsi="Times New Roman" w:cs="Times New Roman"/>
                <w:sz w:val="20"/>
                <w:szCs w:val="20"/>
                <w:lang w:val="es-ES_tradnl"/>
              </w:rPr>
              <w:t>El presupuesto contiene los elementos  y criterios necesarios para medir los resultados relacionados con su ejecución, basándose en criterios funcionales que permitan evaluar el cumplimiento de las políticas y la planificación anual, así como la incidencia y el impacto económico-financiero de la ejecución del plan (principio del presupuesto como instrumento para la medición de resultados.</w:t>
            </w:r>
          </w:p>
        </w:tc>
        <w:tc>
          <w:tcPr>
            <w:tcW w:w="567" w:type="dxa"/>
          </w:tcPr>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 w:val="0"/>
                <w:bCs/>
                <w:sz w:val="20"/>
              </w:rPr>
            </w:pPr>
          </w:p>
          <w:p w:rsidR="001641FE" w:rsidRPr="001641FE" w:rsidRDefault="001641FE" w:rsidP="007422D5">
            <w:pPr>
              <w:pStyle w:val="Ttulo"/>
              <w:spacing w:line="360" w:lineRule="auto"/>
              <w:rPr>
                <w:bCs/>
                <w:sz w:val="20"/>
              </w:rPr>
            </w:pPr>
            <w:r w:rsidRPr="001641FE">
              <w:rPr>
                <w:bCs/>
                <w:sz w:val="20"/>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left" w:pos="356"/>
              </w:tabs>
              <w:spacing w:after="0" w:line="360" w:lineRule="auto"/>
              <w:ind w:left="356" w:hanging="356"/>
              <w:jc w:val="both"/>
              <w:rPr>
                <w:rFonts w:ascii="Times New Roman" w:hAnsi="Times New Roman" w:cs="Times New Roman"/>
                <w:sz w:val="20"/>
                <w:szCs w:val="20"/>
                <w:lang w:val="es-ES_tradnl"/>
              </w:rPr>
            </w:pPr>
            <w:r w:rsidRPr="001641FE">
              <w:rPr>
                <w:rFonts w:ascii="Times New Roman" w:hAnsi="Times New Roman" w:cs="Times New Roman"/>
                <w:sz w:val="20"/>
                <w:szCs w:val="20"/>
                <w:lang w:val="es-ES_tradnl"/>
              </w:rPr>
              <w:t>El presupuesto cumple con los elementos a considerar en la fase de formulación y aprobación interna indicados en las Normas Técnicas sobre Presupuesto Público N-1-2012-DC-DFOE (norma 4.1.3).</w:t>
            </w:r>
          </w:p>
        </w:tc>
        <w:tc>
          <w:tcPr>
            <w:tcW w:w="567" w:type="dxa"/>
          </w:tcPr>
          <w:p w:rsidR="001641FE" w:rsidRPr="001641FE" w:rsidRDefault="001641FE" w:rsidP="007422D5">
            <w:pPr>
              <w:pStyle w:val="Ttulo"/>
              <w:spacing w:line="360" w:lineRule="auto"/>
              <w:jc w:val="left"/>
              <w:rPr>
                <w:b w:val="0"/>
                <w:bCs/>
                <w:sz w:val="20"/>
              </w:rPr>
            </w:pPr>
          </w:p>
          <w:p w:rsidR="001641FE" w:rsidRPr="001641FE" w:rsidRDefault="001641FE" w:rsidP="007422D5">
            <w:pPr>
              <w:pStyle w:val="Ttulo"/>
              <w:spacing w:line="360" w:lineRule="auto"/>
              <w:rPr>
                <w:b w:val="0"/>
                <w:bCs/>
                <w:sz w:val="20"/>
              </w:rPr>
            </w:pPr>
            <w:r w:rsidRPr="001641FE">
              <w:rPr>
                <w:bCs/>
                <w:sz w:val="20"/>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sz w:val="20"/>
                <w:szCs w:val="20"/>
              </w:rPr>
            </w:pPr>
          </w:p>
        </w:tc>
      </w:tr>
      <w:tr w:rsidR="001641FE" w:rsidRPr="001641FE" w:rsidTr="007305A5">
        <w:tc>
          <w:tcPr>
            <w:tcW w:w="6521" w:type="dxa"/>
          </w:tcPr>
          <w:p w:rsidR="001641FE" w:rsidRPr="001641FE" w:rsidRDefault="001641FE" w:rsidP="001641FE">
            <w:pPr>
              <w:numPr>
                <w:ilvl w:val="0"/>
                <w:numId w:val="25"/>
              </w:numPr>
              <w:tabs>
                <w:tab w:val="clear" w:pos="720"/>
                <w:tab w:val="left" w:pos="356"/>
              </w:tabs>
              <w:spacing w:after="0" w:line="360" w:lineRule="auto"/>
              <w:ind w:left="356" w:hanging="356"/>
              <w:jc w:val="both"/>
              <w:rPr>
                <w:rFonts w:ascii="Times New Roman" w:hAnsi="Times New Roman" w:cs="Times New Roman"/>
                <w:sz w:val="20"/>
                <w:szCs w:val="20"/>
                <w:lang w:val="es-ES_tradnl"/>
              </w:rPr>
            </w:pPr>
            <w:r w:rsidRPr="001641FE">
              <w:rPr>
                <w:rFonts w:ascii="Times New Roman" w:hAnsi="Times New Roman" w:cs="Times New Roman"/>
                <w:sz w:val="20"/>
                <w:szCs w:val="20"/>
                <w:lang w:val="es-ES_tradnl"/>
              </w:rPr>
              <w:lastRenderedPageBreak/>
              <w:t>Se incorpora por objeto del gasto en el presupuesto el aprovisionamiento obligatorio destinado a desarrollar acciones de prevención y preparativos para situaciones de emergencias en áreas de su competencia, según lo dispuesto en el artículo 45, Ley N.° 8488 (principios de legalidad y universalidad).</w:t>
            </w:r>
          </w:p>
        </w:tc>
        <w:tc>
          <w:tcPr>
            <w:tcW w:w="567" w:type="dxa"/>
          </w:tcPr>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 w:val="0"/>
                <w:bCs/>
                <w:sz w:val="20"/>
                <w:lang w:val="es-ES"/>
              </w:rPr>
            </w:pPr>
          </w:p>
          <w:p w:rsidR="001641FE" w:rsidRPr="001641FE" w:rsidRDefault="001641FE" w:rsidP="007422D5">
            <w:pPr>
              <w:pStyle w:val="Ttulo"/>
              <w:spacing w:line="360" w:lineRule="auto"/>
              <w:rPr>
                <w:b w:val="0"/>
                <w:bCs/>
                <w:sz w:val="20"/>
                <w:lang w:val="es-ES"/>
              </w:rPr>
            </w:pPr>
            <w:r w:rsidRPr="001641FE">
              <w:rPr>
                <w:bCs/>
                <w:sz w:val="20"/>
              </w:rPr>
              <w:t>X</w:t>
            </w:r>
          </w:p>
        </w:tc>
        <w:tc>
          <w:tcPr>
            <w:tcW w:w="567" w:type="dxa"/>
          </w:tcPr>
          <w:p w:rsidR="001641FE" w:rsidRPr="001641FE" w:rsidRDefault="001641FE" w:rsidP="007422D5">
            <w:pPr>
              <w:pStyle w:val="Ttulo"/>
              <w:spacing w:line="360" w:lineRule="auto"/>
              <w:rPr>
                <w:b w:val="0"/>
                <w:bCs/>
                <w:sz w:val="20"/>
              </w:rPr>
            </w:pPr>
          </w:p>
        </w:tc>
        <w:tc>
          <w:tcPr>
            <w:tcW w:w="567" w:type="dxa"/>
          </w:tcPr>
          <w:p w:rsidR="001641FE" w:rsidRPr="001641FE" w:rsidRDefault="001641FE" w:rsidP="007422D5">
            <w:pPr>
              <w:pStyle w:val="Ttulo"/>
              <w:spacing w:line="360" w:lineRule="auto"/>
              <w:rPr>
                <w:b w:val="0"/>
                <w:bCs/>
                <w:sz w:val="20"/>
              </w:rPr>
            </w:pPr>
          </w:p>
        </w:tc>
        <w:tc>
          <w:tcPr>
            <w:tcW w:w="1059" w:type="dxa"/>
          </w:tcPr>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bCs/>
                <w:sz w:val="20"/>
                <w:szCs w:val="20"/>
              </w:rPr>
            </w:pPr>
          </w:p>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bCs/>
                <w:sz w:val="20"/>
                <w:szCs w:val="20"/>
              </w:rPr>
            </w:pPr>
          </w:p>
          <w:p w:rsidR="001641FE" w:rsidRPr="001641FE" w:rsidRDefault="001641FE" w:rsidP="007422D5">
            <w:pPr>
              <w:pStyle w:val="NormalWeb"/>
              <w:spacing w:before="0" w:beforeAutospacing="0" w:after="0" w:afterAutospacing="0" w:line="360" w:lineRule="auto"/>
              <w:jc w:val="center"/>
              <w:rPr>
                <w:rFonts w:ascii="Times New Roman" w:hAnsi="Times New Roman" w:cs="Times New Roman"/>
                <w:bCs/>
                <w:sz w:val="20"/>
                <w:szCs w:val="20"/>
              </w:rPr>
            </w:pPr>
            <w:r w:rsidRPr="001641FE">
              <w:rPr>
                <w:rFonts w:ascii="Times New Roman" w:hAnsi="Times New Roman" w:cs="Times New Roman"/>
                <w:bCs/>
                <w:sz w:val="20"/>
                <w:szCs w:val="20"/>
              </w:rPr>
              <w:t>Se previó en el Ordinario 2016</w:t>
            </w:r>
          </w:p>
        </w:tc>
      </w:tr>
    </w:tbl>
    <w:p w:rsidR="001641FE" w:rsidRPr="001641FE" w:rsidRDefault="001641FE" w:rsidP="001641FE">
      <w:pPr>
        <w:pStyle w:val="Ttulo"/>
        <w:tabs>
          <w:tab w:val="left" w:pos="426"/>
        </w:tabs>
        <w:jc w:val="both"/>
        <w:rPr>
          <w:sz w:val="20"/>
          <w:lang w:val="es-CR"/>
        </w:rPr>
      </w:pPr>
    </w:p>
    <w:p w:rsidR="001641FE" w:rsidRPr="001641FE" w:rsidRDefault="001641FE" w:rsidP="001641FE">
      <w:pPr>
        <w:pStyle w:val="Ttulo"/>
        <w:tabs>
          <w:tab w:val="left" w:pos="426"/>
        </w:tabs>
        <w:jc w:val="both"/>
        <w:rPr>
          <w:i/>
          <w:sz w:val="20"/>
          <w:lang w:val="es-CR"/>
        </w:rPr>
      </w:pPr>
      <w:r w:rsidRPr="001641FE">
        <w:rPr>
          <w:sz w:val="20"/>
          <w:lang w:val="es-CR"/>
        </w:rPr>
        <w:t xml:space="preserve">Además, certifico que se ha verificado el cumplimiento razonable de todos los aspectos del bloque de legalidad que le aplican a la institución en materia de presupuesto y del contenido incluido en el documento presupuestario, entre ellos los que se detallan en el Anexo </w:t>
      </w:r>
      <w:r w:rsidRPr="001641FE">
        <w:rPr>
          <w:i/>
          <w:sz w:val="20"/>
          <w:lang w:val="es-CR"/>
        </w:rPr>
        <w:t>“Algunos aspectos importantes sobre el bloque de legalidad que deben cumplir el presupuesto inicial y sus variaciones de los entes y órganos sujetos a la aprobación presupuestaria de la Contraloría General de la República”.</w:t>
      </w:r>
    </w:p>
    <w:p w:rsidR="001641FE" w:rsidRPr="001641FE" w:rsidRDefault="001641FE" w:rsidP="001641FE">
      <w:pPr>
        <w:pStyle w:val="Ttulo"/>
        <w:tabs>
          <w:tab w:val="left" w:pos="5032"/>
          <w:tab w:val="left" w:pos="7003"/>
          <w:tab w:val="left" w:pos="7882"/>
          <w:tab w:val="left" w:pos="11236"/>
          <w:tab w:val="left" w:pos="14563"/>
        </w:tabs>
        <w:ind w:left="212"/>
        <w:jc w:val="left"/>
        <w:rPr>
          <w:b w:val="0"/>
          <w:bCs/>
          <w:sz w:val="20"/>
          <w:lang w:val="es-ES"/>
        </w:rPr>
      </w:pPr>
      <w:r w:rsidRPr="001641FE">
        <w:rPr>
          <w:b w:val="0"/>
          <w:sz w:val="20"/>
          <w:lang w:val="es-CR" w:eastAsia="en-US"/>
        </w:rPr>
        <w:tab/>
      </w:r>
      <w:r w:rsidRPr="001641FE">
        <w:rPr>
          <w:b w:val="0"/>
          <w:bCs/>
          <w:sz w:val="20"/>
        </w:rPr>
        <w:tab/>
      </w:r>
      <w:r w:rsidRPr="001641FE">
        <w:rPr>
          <w:b w:val="0"/>
          <w:bCs/>
          <w:sz w:val="20"/>
        </w:rPr>
        <w:tab/>
      </w:r>
    </w:p>
    <w:p w:rsidR="001641FE" w:rsidRPr="001641FE" w:rsidRDefault="001641FE" w:rsidP="001641FE">
      <w:pPr>
        <w:pStyle w:val="Textoindependiente"/>
        <w:spacing w:line="360" w:lineRule="auto"/>
        <w:jc w:val="both"/>
        <w:rPr>
          <w:rFonts w:ascii="Times New Roman" w:hAnsi="Times New Roman"/>
          <w:bCs/>
          <w:sz w:val="20"/>
          <w:szCs w:val="20"/>
        </w:rPr>
      </w:pPr>
      <w:r w:rsidRPr="001641FE">
        <w:rPr>
          <w:rFonts w:ascii="Times New Roman" w:hAnsi="Times New Roman"/>
          <w:bCs/>
          <w:sz w:val="20"/>
          <w:szCs w:val="20"/>
        </w:rPr>
        <w:t>Esta certificación la realizó a las catorce horas del día 08 del mes de setiembre del año 2016.</w:t>
      </w:r>
    </w:p>
    <w:p w:rsidR="001641FE" w:rsidRPr="001641FE" w:rsidRDefault="001641FE" w:rsidP="001641FE">
      <w:pPr>
        <w:ind w:firstLine="426"/>
        <w:jc w:val="center"/>
        <w:rPr>
          <w:rFonts w:ascii="Times New Roman" w:hAnsi="Times New Roman" w:cs="Times New Roman"/>
          <w:b/>
          <w:bCs/>
          <w:sz w:val="20"/>
          <w:szCs w:val="20"/>
          <w:lang w:val="es-MX"/>
        </w:rPr>
      </w:pPr>
      <w:r w:rsidRPr="001641FE">
        <w:rPr>
          <w:rFonts w:ascii="Times New Roman" w:hAnsi="Times New Roman" w:cs="Times New Roman"/>
          <w:b/>
          <w:bCs/>
          <w:sz w:val="20"/>
          <w:szCs w:val="20"/>
          <w:lang w:val="es-MX"/>
        </w:rPr>
        <w:t>Firma ______________________________</w:t>
      </w:r>
    </w:p>
    <w:p w:rsidR="00A14583" w:rsidRDefault="00A14583" w:rsidP="004F4B8E">
      <w:pPr>
        <w:spacing w:after="0" w:line="240" w:lineRule="auto"/>
        <w:jc w:val="both"/>
        <w:rPr>
          <w:rFonts w:ascii="Times New Roman" w:hAnsi="Times New Roman" w:cs="Times New Roman"/>
          <w:b/>
          <w:color w:val="000000" w:themeColor="text1"/>
          <w:sz w:val="20"/>
          <w:szCs w:val="20"/>
          <w:lang w:val="es-ES_tradnl" w:eastAsia="es-ES"/>
        </w:rPr>
      </w:pPr>
    </w:p>
    <w:p w:rsidR="00A14583" w:rsidRDefault="001641FE" w:rsidP="004F4B8E">
      <w:pPr>
        <w:spacing w:after="0" w:line="240" w:lineRule="auto"/>
        <w:jc w:val="both"/>
        <w:rPr>
          <w:rFonts w:ascii="Times New Roman" w:hAnsi="Times New Roman" w:cs="Times New Roman"/>
          <w:b/>
          <w:color w:val="000000" w:themeColor="text1"/>
          <w:sz w:val="20"/>
          <w:szCs w:val="20"/>
          <w:lang w:val="es-ES_tradnl" w:eastAsia="es-ES"/>
        </w:rPr>
      </w:pPr>
      <w:r w:rsidRPr="001641FE">
        <w:rPr>
          <w:noProof/>
          <w:lang w:eastAsia="es-CR"/>
        </w:rPr>
        <w:drawing>
          <wp:inline distT="0" distB="0" distL="0" distR="0">
            <wp:extent cx="5759676" cy="2872854"/>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3055" cy="2879527"/>
                    </a:xfrm>
                    <a:prstGeom prst="rect">
                      <a:avLst/>
                    </a:prstGeom>
                    <a:noFill/>
                    <a:ln>
                      <a:noFill/>
                    </a:ln>
                  </pic:spPr>
                </pic:pic>
              </a:graphicData>
            </a:graphic>
          </wp:inline>
        </w:drawing>
      </w:r>
    </w:p>
    <w:p w:rsidR="001641FE" w:rsidRDefault="001641FE" w:rsidP="004F4B8E">
      <w:pPr>
        <w:spacing w:after="0" w:line="240" w:lineRule="auto"/>
        <w:jc w:val="both"/>
        <w:rPr>
          <w:rFonts w:ascii="Times New Roman" w:hAnsi="Times New Roman" w:cs="Times New Roman"/>
          <w:b/>
          <w:color w:val="000000" w:themeColor="text1"/>
          <w:sz w:val="20"/>
          <w:szCs w:val="20"/>
          <w:lang w:val="es-ES_tradnl" w:eastAsia="es-ES"/>
        </w:rPr>
      </w:pPr>
    </w:p>
    <w:p w:rsidR="00E47592" w:rsidRDefault="001641FE" w:rsidP="004F4B8E">
      <w:pPr>
        <w:spacing w:after="0" w:line="240" w:lineRule="auto"/>
        <w:jc w:val="both"/>
        <w:rPr>
          <w:rFonts w:ascii="Times New Roman" w:hAnsi="Times New Roman" w:cs="Times New Roman"/>
          <w:b/>
          <w:color w:val="000000" w:themeColor="text1"/>
          <w:sz w:val="20"/>
          <w:szCs w:val="20"/>
          <w:lang w:val="es-ES_tradnl" w:eastAsia="es-ES"/>
        </w:rPr>
      </w:pPr>
      <w:r w:rsidRPr="001641FE">
        <w:rPr>
          <w:noProof/>
          <w:lang w:eastAsia="es-CR"/>
        </w:rPr>
        <w:drawing>
          <wp:inline distT="0" distB="0" distL="0" distR="0">
            <wp:extent cx="5760358" cy="2872226"/>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5636" cy="2874858"/>
                    </a:xfrm>
                    <a:prstGeom prst="rect">
                      <a:avLst/>
                    </a:prstGeom>
                    <a:noFill/>
                    <a:ln>
                      <a:noFill/>
                    </a:ln>
                  </pic:spPr>
                </pic:pic>
              </a:graphicData>
            </a:graphic>
          </wp:inline>
        </w:drawing>
      </w:r>
    </w:p>
    <w:p w:rsidR="00E47592" w:rsidRDefault="00E47592" w:rsidP="004F4B8E">
      <w:pPr>
        <w:spacing w:after="0" w:line="240" w:lineRule="auto"/>
        <w:jc w:val="both"/>
        <w:rPr>
          <w:rFonts w:ascii="Times New Roman" w:hAnsi="Times New Roman" w:cs="Times New Roman"/>
          <w:b/>
          <w:color w:val="000000" w:themeColor="text1"/>
          <w:sz w:val="20"/>
          <w:szCs w:val="20"/>
          <w:lang w:val="es-ES_tradnl" w:eastAsia="es-ES"/>
        </w:rPr>
      </w:pPr>
      <w:r w:rsidRPr="00E47592">
        <w:rPr>
          <w:noProof/>
          <w:lang w:eastAsia="es-CR"/>
        </w:rPr>
        <w:lastRenderedPageBreak/>
        <w:drawing>
          <wp:inline distT="0" distB="0" distL="0" distR="0">
            <wp:extent cx="5760584" cy="3539794"/>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7875" cy="3544274"/>
                    </a:xfrm>
                    <a:prstGeom prst="rect">
                      <a:avLst/>
                    </a:prstGeom>
                    <a:noFill/>
                    <a:ln>
                      <a:noFill/>
                    </a:ln>
                  </pic:spPr>
                </pic:pic>
              </a:graphicData>
            </a:graphic>
          </wp:inline>
        </w:drawing>
      </w:r>
    </w:p>
    <w:p w:rsidR="00E47592" w:rsidRDefault="00E47592" w:rsidP="004F4B8E">
      <w:pPr>
        <w:spacing w:after="0" w:line="240" w:lineRule="auto"/>
        <w:jc w:val="both"/>
        <w:rPr>
          <w:rFonts w:ascii="Times New Roman" w:hAnsi="Times New Roman" w:cs="Times New Roman"/>
          <w:b/>
          <w:color w:val="000000" w:themeColor="text1"/>
          <w:sz w:val="20"/>
          <w:szCs w:val="20"/>
          <w:lang w:val="es-ES_tradnl" w:eastAsia="es-ES"/>
        </w:rPr>
      </w:pPr>
      <w:r w:rsidRPr="00E47592">
        <w:rPr>
          <w:noProof/>
          <w:lang w:eastAsia="es-CR"/>
        </w:rPr>
        <w:drawing>
          <wp:inline distT="0" distB="0" distL="0" distR="0">
            <wp:extent cx="5760284" cy="3292962"/>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0202" cy="3298632"/>
                    </a:xfrm>
                    <a:prstGeom prst="rect">
                      <a:avLst/>
                    </a:prstGeom>
                    <a:noFill/>
                    <a:ln>
                      <a:noFill/>
                    </a:ln>
                  </pic:spPr>
                </pic:pic>
              </a:graphicData>
            </a:graphic>
          </wp:inline>
        </w:drawing>
      </w:r>
    </w:p>
    <w:p w:rsidR="00E47592" w:rsidRDefault="00E47592" w:rsidP="004F4B8E">
      <w:pPr>
        <w:spacing w:after="0" w:line="240" w:lineRule="auto"/>
        <w:jc w:val="both"/>
        <w:rPr>
          <w:rFonts w:ascii="Times New Roman" w:hAnsi="Times New Roman" w:cs="Times New Roman"/>
          <w:b/>
          <w:color w:val="000000" w:themeColor="text1"/>
          <w:sz w:val="20"/>
          <w:szCs w:val="20"/>
          <w:lang w:val="es-ES_tradnl" w:eastAsia="es-ES"/>
        </w:rPr>
      </w:pPr>
    </w:p>
    <w:p w:rsidR="00E47592" w:rsidRDefault="00E47592" w:rsidP="004F4B8E">
      <w:pPr>
        <w:spacing w:after="0" w:line="240" w:lineRule="auto"/>
        <w:jc w:val="both"/>
        <w:rPr>
          <w:rFonts w:ascii="Times New Roman" w:hAnsi="Times New Roman" w:cs="Times New Roman"/>
          <w:b/>
          <w:color w:val="000000" w:themeColor="text1"/>
          <w:sz w:val="20"/>
          <w:szCs w:val="20"/>
          <w:lang w:val="es-ES_tradnl" w:eastAsia="es-ES"/>
        </w:rPr>
      </w:pPr>
    </w:p>
    <w:p w:rsidR="00E47592" w:rsidRDefault="00E47592" w:rsidP="004F4B8E">
      <w:pPr>
        <w:spacing w:after="0" w:line="240" w:lineRule="auto"/>
        <w:jc w:val="both"/>
        <w:rPr>
          <w:rFonts w:ascii="Times New Roman" w:hAnsi="Times New Roman" w:cs="Times New Roman"/>
          <w:b/>
          <w:color w:val="000000" w:themeColor="text1"/>
          <w:sz w:val="20"/>
          <w:szCs w:val="20"/>
          <w:lang w:val="es-ES_tradnl" w:eastAsia="es-ES"/>
        </w:rPr>
      </w:pPr>
      <w:r w:rsidRPr="00E47592">
        <w:rPr>
          <w:noProof/>
          <w:lang w:eastAsia="es-CR"/>
        </w:rPr>
        <w:lastRenderedPageBreak/>
        <w:drawing>
          <wp:inline distT="0" distB="0" distL="0" distR="0">
            <wp:extent cx="5760671" cy="296198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1377" cy="2967488"/>
                    </a:xfrm>
                    <a:prstGeom prst="rect">
                      <a:avLst/>
                    </a:prstGeom>
                    <a:noFill/>
                    <a:ln>
                      <a:noFill/>
                    </a:ln>
                  </pic:spPr>
                </pic:pic>
              </a:graphicData>
            </a:graphic>
          </wp:inline>
        </w:drawing>
      </w:r>
    </w:p>
    <w:p w:rsidR="00A14583" w:rsidRDefault="00A14583" w:rsidP="004F4B8E">
      <w:pPr>
        <w:spacing w:after="0" w:line="240" w:lineRule="auto"/>
        <w:jc w:val="both"/>
        <w:rPr>
          <w:rFonts w:ascii="Times New Roman" w:hAnsi="Times New Roman" w:cs="Times New Roman"/>
          <w:b/>
          <w:color w:val="000000" w:themeColor="text1"/>
          <w:sz w:val="20"/>
          <w:szCs w:val="20"/>
          <w:lang w:val="es-ES_tradnl" w:eastAsia="es-ES"/>
        </w:rPr>
      </w:pPr>
    </w:p>
    <w:p w:rsidR="007A6BAD" w:rsidRPr="007A6BAD" w:rsidRDefault="007A6BAD" w:rsidP="009612C3">
      <w:pPr>
        <w:spacing w:after="0" w:line="240" w:lineRule="auto"/>
        <w:jc w:val="both"/>
        <w:rPr>
          <w:rFonts w:ascii="Times New Roman" w:hAnsi="Times New Roman" w:cs="Times New Roman"/>
          <w:sz w:val="20"/>
          <w:szCs w:val="20"/>
        </w:rPr>
      </w:pPr>
      <w:r>
        <w:rPr>
          <w:rFonts w:ascii="Times New Roman" w:hAnsi="Times New Roman" w:cs="Times New Roman"/>
          <w:color w:val="000000" w:themeColor="text1"/>
          <w:sz w:val="20"/>
          <w:szCs w:val="20"/>
          <w:lang w:val="es-ES_tradnl" w:eastAsia="es-ES"/>
        </w:rPr>
        <w:t xml:space="preserve">El regidor </w:t>
      </w:r>
      <w:r w:rsidR="004F4B8E" w:rsidRPr="00857A43">
        <w:rPr>
          <w:rFonts w:ascii="Times New Roman" w:hAnsi="Times New Roman" w:cs="Times New Roman"/>
          <w:color w:val="000000" w:themeColor="text1"/>
          <w:sz w:val="20"/>
          <w:szCs w:val="20"/>
          <w:lang w:val="es-ES_tradnl" w:eastAsia="es-ES"/>
        </w:rPr>
        <w:t xml:space="preserve">David </w:t>
      </w:r>
      <w:r>
        <w:rPr>
          <w:rFonts w:ascii="Times New Roman" w:hAnsi="Times New Roman" w:cs="Times New Roman"/>
          <w:color w:val="000000" w:themeColor="text1"/>
          <w:sz w:val="20"/>
          <w:szCs w:val="20"/>
          <w:lang w:val="es-ES_tradnl" w:eastAsia="es-ES"/>
        </w:rPr>
        <w:t>León señala que tiene unas preguntas que hacer con respecto a este Presupuesto, por tanto procede a realizar las 3 primeras. Ellas son:</w:t>
      </w:r>
      <w:r w:rsidR="009612C3">
        <w:rPr>
          <w:rFonts w:ascii="Times New Roman" w:hAnsi="Times New Roman" w:cs="Times New Roman"/>
          <w:color w:val="000000" w:themeColor="text1"/>
          <w:sz w:val="20"/>
          <w:szCs w:val="20"/>
          <w:lang w:val="es-ES_tradnl" w:eastAsia="es-ES"/>
        </w:rPr>
        <w:t xml:space="preserve"> </w:t>
      </w:r>
      <w:r w:rsidRPr="007A6BAD">
        <w:rPr>
          <w:rFonts w:ascii="Times New Roman" w:hAnsi="Times New Roman" w:cs="Times New Roman"/>
          <w:sz w:val="20"/>
          <w:szCs w:val="20"/>
        </w:rPr>
        <w:t>¿Cu</w:t>
      </w:r>
      <w:r w:rsidR="009612C3">
        <w:rPr>
          <w:rFonts w:ascii="Times New Roman" w:hAnsi="Times New Roman" w:cs="Times New Roman"/>
          <w:sz w:val="20"/>
          <w:szCs w:val="20"/>
        </w:rPr>
        <w:t>á</w:t>
      </w:r>
      <w:r w:rsidRPr="007A6BAD">
        <w:rPr>
          <w:rFonts w:ascii="Times New Roman" w:hAnsi="Times New Roman" w:cs="Times New Roman"/>
          <w:sz w:val="20"/>
          <w:szCs w:val="20"/>
        </w:rPr>
        <w:t>les son las partidas en las que no hubo ejecución y que aunaron al superávit libre?</w:t>
      </w:r>
      <w:r w:rsidR="009612C3">
        <w:rPr>
          <w:rFonts w:ascii="Times New Roman" w:hAnsi="Times New Roman" w:cs="Times New Roman"/>
          <w:sz w:val="20"/>
          <w:szCs w:val="20"/>
        </w:rPr>
        <w:t xml:space="preserve"> y </w:t>
      </w:r>
      <w:r w:rsidRPr="007A6BAD">
        <w:rPr>
          <w:rFonts w:ascii="Times New Roman" w:hAnsi="Times New Roman" w:cs="Times New Roman"/>
          <w:sz w:val="20"/>
          <w:szCs w:val="20"/>
        </w:rPr>
        <w:t>¿</w:t>
      </w:r>
      <w:r w:rsidR="009612C3" w:rsidRPr="007A6BAD">
        <w:rPr>
          <w:rFonts w:ascii="Times New Roman" w:hAnsi="Times New Roman" w:cs="Times New Roman"/>
          <w:sz w:val="20"/>
          <w:szCs w:val="20"/>
        </w:rPr>
        <w:t>Cuáles</w:t>
      </w:r>
      <w:r w:rsidRPr="007A6BAD">
        <w:rPr>
          <w:rFonts w:ascii="Times New Roman" w:hAnsi="Times New Roman" w:cs="Times New Roman"/>
          <w:sz w:val="20"/>
          <w:szCs w:val="20"/>
        </w:rPr>
        <w:t xml:space="preserve"> son los ingresos en los que la recaudación fue mayor a la proyección efectuada?</w:t>
      </w:r>
    </w:p>
    <w:p w:rsidR="003C74E3" w:rsidRDefault="003C74E3" w:rsidP="007A6BAD">
      <w:pPr>
        <w:pStyle w:val="NormalWeb"/>
        <w:shd w:val="clear" w:color="auto" w:fill="FFFFFF"/>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El Lic. </w:t>
      </w:r>
      <w:r w:rsidR="007A6BAD" w:rsidRPr="007160F6">
        <w:rPr>
          <w:rFonts w:ascii="Times New Roman" w:hAnsi="Times New Roman" w:cs="Times New Roman"/>
          <w:color w:val="000000"/>
          <w:sz w:val="20"/>
          <w:szCs w:val="20"/>
        </w:rPr>
        <w:t>Adr</w:t>
      </w:r>
      <w:r>
        <w:rPr>
          <w:rFonts w:ascii="Times New Roman" w:hAnsi="Times New Roman" w:cs="Times New Roman"/>
          <w:color w:val="000000"/>
          <w:sz w:val="20"/>
          <w:szCs w:val="20"/>
        </w:rPr>
        <w:t>i</w:t>
      </w:r>
      <w:r w:rsidR="007A6BAD" w:rsidRPr="007160F6">
        <w:rPr>
          <w:rFonts w:ascii="Times New Roman" w:hAnsi="Times New Roman" w:cs="Times New Roman"/>
          <w:color w:val="000000"/>
          <w:sz w:val="20"/>
          <w:szCs w:val="20"/>
        </w:rPr>
        <w:t xml:space="preserve">an </w:t>
      </w:r>
      <w:r>
        <w:rPr>
          <w:rFonts w:ascii="Times New Roman" w:hAnsi="Times New Roman" w:cs="Times New Roman"/>
          <w:color w:val="000000"/>
          <w:sz w:val="20"/>
          <w:szCs w:val="20"/>
        </w:rPr>
        <w:t xml:space="preserve">Arguedas indica que </w:t>
      </w:r>
      <w:r w:rsidR="007A6BAD" w:rsidRPr="007160F6">
        <w:rPr>
          <w:rFonts w:ascii="Times New Roman" w:hAnsi="Times New Roman" w:cs="Times New Roman"/>
          <w:color w:val="000000"/>
          <w:sz w:val="20"/>
          <w:szCs w:val="20"/>
        </w:rPr>
        <w:t>eso no vi</w:t>
      </w:r>
      <w:r w:rsidR="002C3795">
        <w:rPr>
          <w:rFonts w:ascii="Times New Roman" w:hAnsi="Times New Roman" w:cs="Times New Roman"/>
          <w:color w:val="000000"/>
          <w:sz w:val="20"/>
          <w:szCs w:val="20"/>
        </w:rPr>
        <w:t>e</w:t>
      </w:r>
      <w:r w:rsidR="007A6BAD" w:rsidRPr="007160F6">
        <w:rPr>
          <w:rFonts w:ascii="Times New Roman" w:hAnsi="Times New Roman" w:cs="Times New Roman"/>
          <w:color w:val="000000"/>
          <w:sz w:val="20"/>
          <w:szCs w:val="20"/>
        </w:rPr>
        <w:t xml:space="preserve">ne al caso </w:t>
      </w:r>
      <w:r>
        <w:rPr>
          <w:rFonts w:ascii="Times New Roman" w:hAnsi="Times New Roman" w:cs="Times New Roman"/>
          <w:color w:val="000000"/>
          <w:sz w:val="20"/>
          <w:szCs w:val="20"/>
        </w:rPr>
        <w:t xml:space="preserve">y </w:t>
      </w:r>
      <w:r w:rsidR="007A6BAD" w:rsidRPr="007160F6">
        <w:rPr>
          <w:rFonts w:ascii="Times New Roman" w:hAnsi="Times New Roman" w:cs="Times New Roman"/>
          <w:color w:val="000000"/>
          <w:sz w:val="20"/>
          <w:szCs w:val="20"/>
        </w:rPr>
        <w:t>la información la pueden encontrar en el documento sobre modificación de la ejecución presupuestaria que se les dio hace unos meses.</w:t>
      </w:r>
    </w:p>
    <w:p w:rsidR="007A6BAD" w:rsidRPr="007160F6" w:rsidRDefault="003C74E3" w:rsidP="007A6BAD">
      <w:pPr>
        <w:pStyle w:val="NormalWeb"/>
        <w:shd w:val="clear" w:color="auto" w:fill="FFFFFF"/>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El regidor David León explica que esto lo recibió hasta las 5 de la tarde y tendría que </w:t>
      </w:r>
      <w:r w:rsidRPr="007160F6">
        <w:rPr>
          <w:rFonts w:ascii="Times New Roman" w:hAnsi="Times New Roman" w:cs="Times New Roman"/>
          <w:color w:val="000000"/>
          <w:sz w:val="20"/>
          <w:szCs w:val="20"/>
        </w:rPr>
        <w:t>tendría</w:t>
      </w:r>
      <w:r w:rsidR="002C3795">
        <w:rPr>
          <w:rFonts w:ascii="Times New Roman" w:hAnsi="Times New Roman" w:cs="Times New Roman"/>
          <w:color w:val="000000"/>
          <w:sz w:val="20"/>
          <w:szCs w:val="20"/>
        </w:rPr>
        <w:t>n</w:t>
      </w:r>
      <w:r w:rsidRPr="007160F6">
        <w:rPr>
          <w:rFonts w:ascii="Times New Roman" w:hAnsi="Times New Roman" w:cs="Times New Roman"/>
          <w:color w:val="000000"/>
          <w:sz w:val="20"/>
          <w:szCs w:val="20"/>
        </w:rPr>
        <w:t xml:space="preserve"> que andar un carrito de compras </w:t>
      </w:r>
      <w:r w:rsidR="002C3795">
        <w:rPr>
          <w:rFonts w:ascii="Times New Roman" w:hAnsi="Times New Roman" w:cs="Times New Roman"/>
          <w:color w:val="000000"/>
          <w:sz w:val="20"/>
          <w:szCs w:val="20"/>
        </w:rPr>
        <w:t xml:space="preserve">para trasladar los documentos. Indica que viene el superávit libre que es importante entender de </w:t>
      </w:r>
      <w:r w:rsidR="009612C3">
        <w:rPr>
          <w:rFonts w:ascii="Times New Roman" w:hAnsi="Times New Roman" w:cs="Times New Roman"/>
          <w:color w:val="000000"/>
          <w:sz w:val="20"/>
          <w:szCs w:val="20"/>
        </w:rPr>
        <w:t>qué</w:t>
      </w:r>
      <w:r w:rsidR="002C3795">
        <w:rPr>
          <w:rFonts w:ascii="Times New Roman" w:hAnsi="Times New Roman" w:cs="Times New Roman"/>
          <w:color w:val="000000"/>
          <w:sz w:val="20"/>
          <w:szCs w:val="20"/>
        </w:rPr>
        <w:t xml:space="preserve"> se compone. esa </w:t>
      </w:r>
      <w:r w:rsidRPr="007160F6">
        <w:rPr>
          <w:rFonts w:ascii="Times New Roman" w:hAnsi="Times New Roman" w:cs="Times New Roman"/>
          <w:color w:val="000000"/>
          <w:sz w:val="20"/>
          <w:szCs w:val="20"/>
        </w:rPr>
        <w:t xml:space="preserve">con todos los expedientes municipales </w:t>
      </w:r>
      <w:r w:rsidR="007A6BAD" w:rsidRPr="007160F6">
        <w:rPr>
          <w:rFonts w:ascii="Times New Roman" w:hAnsi="Times New Roman" w:cs="Times New Roman"/>
          <w:color w:val="000000"/>
          <w:sz w:val="20"/>
          <w:szCs w:val="20"/>
        </w:rPr>
        <w:t>en estos momentos.</w:t>
      </w:r>
    </w:p>
    <w:p w:rsidR="002C3795" w:rsidRDefault="002C3795" w:rsidP="007A6BAD">
      <w:pPr>
        <w:pStyle w:val="NormalWeb"/>
        <w:shd w:val="clear" w:color="auto" w:fill="FFFFFF"/>
        <w:jc w:val="both"/>
        <w:rPr>
          <w:rFonts w:ascii="Times New Roman" w:hAnsi="Times New Roman" w:cs="Times New Roman"/>
          <w:color w:val="000000"/>
          <w:sz w:val="20"/>
          <w:szCs w:val="20"/>
        </w:rPr>
      </w:pPr>
      <w:r>
        <w:rPr>
          <w:rFonts w:ascii="Times New Roman" w:hAnsi="Times New Roman" w:cs="Times New Roman"/>
          <w:color w:val="000000"/>
          <w:sz w:val="20"/>
          <w:szCs w:val="20"/>
        </w:rPr>
        <w:t>El Lic. Adrián Arguedas explica los ingresos son de dos fuentes, transferencias de la UNED y superávit libre y específico. Se financian de dos fuentes.</w:t>
      </w:r>
      <w:r w:rsidRPr="007160F6">
        <w:rPr>
          <w:rFonts w:ascii="Times New Roman" w:hAnsi="Times New Roman" w:cs="Times New Roman"/>
          <w:color w:val="000000"/>
          <w:sz w:val="20"/>
          <w:szCs w:val="20"/>
        </w:rPr>
        <w:t xml:space="preserve"> </w:t>
      </w:r>
    </w:p>
    <w:p w:rsidR="002C3795" w:rsidRPr="007160F6" w:rsidRDefault="009612C3" w:rsidP="002C3795">
      <w:pPr>
        <w:pStyle w:val="NormalWeb"/>
        <w:shd w:val="clear" w:color="auto" w:fill="FFFFFF"/>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El regidor David León consulta: </w:t>
      </w:r>
      <w:r w:rsidR="007A6BAD" w:rsidRPr="007160F6">
        <w:rPr>
          <w:rFonts w:ascii="Times New Roman" w:hAnsi="Times New Roman" w:cs="Times New Roman"/>
          <w:color w:val="000000"/>
          <w:sz w:val="20"/>
          <w:szCs w:val="20"/>
        </w:rPr>
        <w:t>¿En relación al código 1.02.04 Wifi donde, en que parques?</w:t>
      </w:r>
      <w:r w:rsidR="002C3795">
        <w:rPr>
          <w:rFonts w:ascii="Times New Roman" w:hAnsi="Times New Roman" w:cs="Times New Roman"/>
          <w:color w:val="000000"/>
          <w:sz w:val="20"/>
          <w:szCs w:val="20"/>
        </w:rPr>
        <w:t xml:space="preserve"> y </w:t>
      </w:r>
      <w:r w:rsidR="002C3795" w:rsidRPr="007160F6">
        <w:rPr>
          <w:rFonts w:ascii="Times New Roman" w:hAnsi="Times New Roman" w:cs="Times New Roman"/>
          <w:color w:val="000000"/>
          <w:sz w:val="20"/>
          <w:szCs w:val="20"/>
        </w:rPr>
        <w:t>4. ¿Porque tan elevado el coste del estudio de factibilidad de una posible terminal de buses?</w:t>
      </w:r>
    </w:p>
    <w:p w:rsidR="007C4F9C" w:rsidRPr="00857A43" w:rsidRDefault="002C3795" w:rsidP="007C4F9C">
      <w:pPr>
        <w:pStyle w:val="NormalWeb"/>
        <w:shd w:val="clear" w:color="auto" w:fill="FFFFFF"/>
        <w:jc w:val="both"/>
        <w:rPr>
          <w:rFonts w:ascii="Times New Roman" w:hAnsi="Times New Roman" w:cs="Times New Roman"/>
          <w:color w:val="000000" w:themeColor="text1"/>
          <w:sz w:val="20"/>
          <w:szCs w:val="20"/>
          <w:lang w:val="es-ES_tradnl"/>
        </w:rPr>
      </w:pPr>
      <w:r>
        <w:rPr>
          <w:rFonts w:ascii="Times New Roman" w:hAnsi="Times New Roman" w:cs="Times New Roman"/>
          <w:color w:val="000000"/>
          <w:sz w:val="20"/>
          <w:szCs w:val="20"/>
        </w:rPr>
        <w:t xml:space="preserve">El Lic. </w:t>
      </w:r>
      <w:r w:rsidR="007A6BAD" w:rsidRPr="007160F6">
        <w:rPr>
          <w:rFonts w:ascii="Times New Roman" w:hAnsi="Times New Roman" w:cs="Times New Roman"/>
          <w:color w:val="000000"/>
          <w:sz w:val="20"/>
          <w:szCs w:val="20"/>
        </w:rPr>
        <w:t>Adr</w:t>
      </w:r>
      <w:r>
        <w:rPr>
          <w:rFonts w:ascii="Times New Roman" w:hAnsi="Times New Roman" w:cs="Times New Roman"/>
          <w:color w:val="000000"/>
          <w:sz w:val="20"/>
          <w:szCs w:val="20"/>
        </w:rPr>
        <w:t>i</w:t>
      </w:r>
      <w:r w:rsidR="007A6BAD" w:rsidRPr="007160F6">
        <w:rPr>
          <w:rFonts w:ascii="Times New Roman" w:hAnsi="Times New Roman" w:cs="Times New Roman"/>
          <w:color w:val="000000"/>
          <w:sz w:val="20"/>
          <w:szCs w:val="20"/>
        </w:rPr>
        <w:t xml:space="preserve">an </w:t>
      </w:r>
      <w:r>
        <w:rPr>
          <w:rFonts w:ascii="Times New Roman" w:hAnsi="Times New Roman" w:cs="Times New Roman"/>
          <w:color w:val="000000"/>
          <w:sz w:val="20"/>
          <w:szCs w:val="20"/>
        </w:rPr>
        <w:t xml:space="preserve">Arguedas </w:t>
      </w:r>
      <w:r w:rsidR="007A6BAD" w:rsidRPr="007160F6">
        <w:rPr>
          <w:rFonts w:ascii="Times New Roman" w:hAnsi="Times New Roman" w:cs="Times New Roman"/>
          <w:color w:val="000000"/>
          <w:sz w:val="20"/>
          <w:szCs w:val="20"/>
        </w:rPr>
        <w:t xml:space="preserve">le </w:t>
      </w:r>
      <w:r>
        <w:rPr>
          <w:rFonts w:ascii="Times New Roman" w:hAnsi="Times New Roman" w:cs="Times New Roman"/>
          <w:color w:val="000000"/>
          <w:sz w:val="20"/>
          <w:szCs w:val="20"/>
        </w:rPr>
        <w:t xml:space="preserve">pide al regidor León Ramírez </w:t>
      </w:r>
      <w:r w:rsidR="007A6BAD" w:rsidRPr="007160F6">
        <w:rPr>
          <w:rFonts w:ascii="Times New Roman" w:hAnsi="Times New Roman" w:cs="Times New Roman"/>
          <w:color w:val="000000"/>
          <w:sz w:val="20"/>
          <w:szCs w:val="20"/>
        </w:rPr>
        <w:t xml:space="preserve">que </w:t>
      </w:r>
      <w:r>
        <w:rPr>
          <w:rFonts w:ascii="Times New Roman" w:hAnsi="Times New Roman" w:cs="Times New Roman"/>
          <w:color w:val="000000"/>
          <w:sz w:val="20"/>
          <w:szCs w:val="20"/>
        </w:rPr>
        <w:t>lo</w:t>
      </w:r>
      <w:r w:rsidR="007A6BAD" w:rsidRPr="007160F6">
        <w:rPr>
          <w:rFonts w:ascii="Times New Roman" w:hAnsi="Times New Roman" w:cs="Times New Roman"/>
          <w:color w:val="000000"/>
          <w:sz w:val="20"/>
          <w:szCs w:val="20"/>
        </w:rPr>
        <w:t xml:space="preserve"> trate con </w:t>
      </w:r>
      <w:r>
        <w:rPr>
          <w:rFonts w:ascii="Times New Roman" w:hAnsi="Times New Roman" w:cs="Times New Roman"/>
          <w:color w:val="000000"/>
          <w:sz w:val="20"/>
          <w:szCs w:val="20"/>
        </w:rPr>
        <w:t xml:space="preserve">un poquito </w:t>
      </w:r>
      <w:r w:rsidR="007A6BAD" w:rsidRPr="007160F6">
        <w:rPr>
          <w:rFonts w:ascii="Times New Roman" w:hAnsi="Times New Roman" w:cs="Times New Roman"/>
          <w:color w:val="000000"/>
          <w:sz w:val="20"/>
          <w:szCs w:val="20"/>
        </w:rPr>
        <w:t xml:space="preserve">más </w:t>
      </w:r>
      <w:r>
        <w:rPr>
          <w:rFonts w:ascii="Times New Roman" w:hAnsi="Times New Roman" w:cs="Times New Roman"/>
          <w:color w:val="000000"/>
          <w:sz w:val="20"/>
          <w:szCs w:val="20"/>
        </w:rPr>
        <w:t xml:space="preserve">de </w:t>
      </w:r>
      <w:r w:rsidR="007A6BAD" w:rsidRPr="007160F6">
        <w:rPr>
          <w:rFonts w:ascii="Times New Roman" w:hAnsi="Times New Roman" w:cs="Times New Roman"/>
          <w:color w:val="000000"/>
          <w:sz w:val="20"/>
          <w:szCs w:val="20"/>
        </w:rPr>
        <w:t>respeto.</w:t>
      </w:r>
      <w:r>
        <w:rPr>
          <w:rFonts w:ascii="Times New Roman" w:hAnsi="Times New Roman" w:cs="Times New Roman"/>
          <w:color w:val="000000"/>
          <w:sz w:val="20"/>
          <w:szCs w:val="20"/>
        </w:rPr>
        <w:t xml:space="preserve"> Explica que el primer punto se aprobó en febrero y los documentos están en la Secretaría y se refiere a la liquidación presupuestaria. Con relación a Wifi no son proyectos nuevos, son </w:t>
      </w:r>
      <w:r w:rsidR="007C4F9C">
        <w:rPr>
          <w:rFonts w:ascii="Times New Roman" w:hAnsi="Times New Roman" w:cs="Times New Roman"/>
          <w:color w:val="000000"/>
          <w:sz w:val="20"/>
          <w:szCs w:val="20"/>
        </w:rPr>
        <w:t>órdenes</w:t>
      </w:r>
      <w:r>
        <w:rPr>
          <w:rFonts w:ascii="Times New Roman" w:hAnsi="Times New Roman" w:cs="Times New Roman"/>
          <w:color w:val="000000"/>
          <w:sz w:val="20"/>
          <w:szCs w:val="20"/>
        </w:rPr>
        <w:t xml:space="preserve"> de compra que ya tenían una ejecución y al 30 de junio no se pudieron ejecutar del todo. Se inic</w:t>
      </w:r>
      <w:r w:rsidR="007305A5">
        <w:rPr>
          <w:rFonts w:ascii="Times New Roman" w:hAnsi="Times New Roman" w:cs="Times New Roman"/>
          <w:color w:val="000000"/>
          <w:sz w:val="20"/>
          <w:szCs w:val="20"/>
        </w:rPr>
        <w:t>ió por el Parque Central y en el</w:t>
      </w:r>
      <w:r>
        <w:rPr>
          <w:rFonts w:ascii="Times New Roman" w:hAnsi="Times New Roman" w:cs="Times New Roman"/>
          <w:color w:val="000000"/>
          <w:sz w:val="20"/>
          <w:szCs w:val="20"/>
        </w:rPr>
        <w:t xml:space="preserve"> Parque Alfredo González Flores y pretende cubrir todos los parques con diferentes polos para cubrir toda la parte central y posteriormente se van a expandir. Lo que es </w:t>
      </w:r>
      <w:r w:rsidR="007C4F9C">
        <w:rPr>
          <w:rFonts w:ascii="Times New Roman" w:hAnsi="Times New Roman" w:cs="Times New Roman"/>
          <w:color w:val="000000"/>
          <w:sz w:val="20"/>
          <w:szCs w:val="20"/>
        </w:rPr>
        <w:t>el e</w:t>
      </w:r>
      <w:r w:rsidR="007C4F9C" w:rsidRPr="00857A43">
        <w:rPr>
          <w:rFonts w:ascii="Times New Roman" w:hAnsi="Times New Roman" w:cs="Times New Roman"/>
          <w:color w:val="000000" w:themeColor="text1"/>
          <w:sz w:val="20"/>
          <w:szCs w:val="20"/>
          <w:lang w:val="es-ES_tradnl"/>
        </w:rPr>
        <w:t>studio de factibilidad es una serie de estudios sobre el comportamiento de la ciudadanía con respecto al uso del transporte</w:t>
      </w:r>
      <w:r w:rsidR="007C4F9C">
        <w:rPr>
          <w:rFonts w:ascii="Times New Roman" w:hAnsi="Times New Roman" w:cs="Times New Roman"/>
          <w:color w:val="000000" w:themeColor="text1"/>
          <w:sz w:val="20"/>
          <w:szCs w:val="20"/>
          <w:lang w:val="es-ES_tradnl"/>
        </w:rPr>
        <w:t>, c</w:t>
      </w:r>
      <w:r w:rsidR="007C4F9C" w:rsidRPr="00857A43">
        <w:rPr>
          <w:rFonts w:ascii="Times New Roman" w:hAnsi="Times New Roman" w:cs="Times New Roman"/>
          <w:color w:val="000000" w:themeColor="text1"/>
          <w:sz w:val="20"/>
          <w:szCs w:val="20"/>
          <w:lang w:val="es-ES_tradnl"/>
        </w:rPr>
        <w:t>omprende estudios de mercado y otros.</w:t>
      </w:r>
    </w:p>
    <w:p w:rsidR="007A6BAD" w:rsidRPr="007160F6" w:rsidRDefault="007C4F9C" w:rsidP="007A6BAD">
      <w:pPr>
        <w:pStyle w:val="NormalWeb"/>
        <w:shd w:val="clear" w:color="auto" w:fill="FFFFFF"/>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El regidor </w:t>
      </w:r>
      <w:r w:rsidR="007A6BAD" w:rsidRPr="007160F6">
        <w:rPr>
          <w:rFonts w:ascii="Times New Roman" w:hAnsi="Times New Roman" w:cs="Times New Roman"/>
          <w:color w:val="000000"/>
          <w:sz w:val="20"/>
          <w:szCs w:val="20"/>
        </w:rPr>
        <w:t xml:space="preserve">David León, </w:t>
      </w:r>
      <w:r>
        <w:rPr>
          <w:rFonts w:ascii="Times New Roman" w:hAnsi="Times New Roman" w:cs="Times New Roman"/>
          <w:color w:val="000000"/>
          <w:sz w:val="20"/>
          <w:szCs w:val="20"/>
        </w:rPr>
        <w:t>le dice al Lic. Adrián Arguedas: “</w:t>
      </w:r>
      <w:r w:rsidR="007A6BAD" w:rsidRPr="007160F6">
        <w:rPr>
          <w:rFonts w:ascii="Times New Roman" w:hAnsi="Times New Roman" w:cs="Times New Roman"/>
          <w:color w:val="000000"/>
          <w:sz w:val="20"/>
          <w:szCs w:val="20"/>
        </w:rPr>
        <w:t>disculpe Adr</w:t>
      </w:r>
      <w:r>
        <w:rPr>
          <w:rFonts w:ascii="Times New Roman" w:hAnsi="Times New Roman" w:cs="Times New Roman"/>
          <w:color w:val="000000"/>
          <w:sz w:val="20"/>
          <w:szCs w:val="20"/>
        </w:rPr>
        <w:t>i</w:t>
      </w:r>
      <w:r w:rsidR="007A6BAD" w:rsidRPr="007160F6">
        <w:rPr>
          <w:rFonts w:ascii="Times New Roman" w:hAnsi="Times New Roman" w:cs="Times New Roman"/>
          <w:color w:val="000000"/>
          <w:sz w:val="20"/>
          <w:szCs w:val="20"/>
        </w:rPr>
        <w:t>an</w:t>
      </w:r>
      <w:r>
        <w:rPr>
          <w:rFonts w:ascii="Times New Roman" w:hAnsi="Times New Roman" w:cs="Times New Roman"/>
          <w:color w:val="000000"/>
          <w:sz w:val="20"/>
          <w:szCs w:val="20"/>
        </w:rPr>
        <w:t>,</w:t>
      </w:r>
      <w:r w:rsidR="007A6BAD" w:rsidRPr="007160F6">
        <w:rPr>
          <w:rFonts w:ascii="Times New Roman" w:hAnsi="Times New Roman" w:cs="Times New Roman"/>
          <w:color w:val="000000"/>
          <w:sz w:val="20"/>
          <w:szCs w:val="20"/>
        </w:rPr>
        <w:t xml:space="preserve"> pero yo he mantenido con usted consecuencia en relación al respeto que usted le guarda al </w:t>
      </w:r>
      <w:r>
        <w:rPr>
          <w:rFonts w:ascii="Times New Roman" w:hAnsi="Times New Roman" w:cs="Times New Roman"/>
          <w:color w:val="000000"/>
          <w:sz w:val="20"/>
          <w:szCs w:val="20"/>
        </w:rPr>
        <w:t>C</w:t>
      </w:r>
      <w:r w:rsidR="007A6BAD" w:rsidRPr="007160F6">
        <w:rPr>
          <w:rFonts w:ascii="Times New Roman" w:hAnsi="Times New Roman" w:cs="Times New Roman"/>
          <w:color w:val="000000"/>
          <w:sz w:val="20"/>
          <w:szCs w:val="20"/>
        </w:rPr>
        <w:t xml:space="preserve">oncejo </w:t>
      </w:r>
      <w:r>
        <w:rPr>
          <w:rFonts w:ascii="Times New Roman" w:hAnsi="Times New Roman" w:cs="Times New Roman"/>
          <w:color w:val="000000"/>
          <w:sz w:val="20"/>
          <w:szCs w:val="20"/>
        </w:rPr>
        <w:t>M</w:t>
      </w:r>
      <w:r w:rsidR="007A6BAD" w:rsidRPr="007160F6">
        <w:rPr>
          <w:rFonts w:ascii="Times New Roman" w:hAnsi="Times New Roman" w:cs="Times New Roman"/>
          <w:color w:val="000000"/>
          <w:sz w:val="20"/>
          <w:szCs w:val="20"/>
        </w:rPr>
        <w:t>unicipal.</w:t>
      </w:r>
      <w:r>
        <w:rPr>
          <w:rFonts w:ascii="Times New Roman" w:hAnsi="Times New Roman" w:cs="Times New Roman"/>
          <w:color w:val="000000"/>
          <w:sz w:val="20"/>
          <w:szCs w:val="20"/>
        </w:rPr>
        <w:t>”</w:t>
      </w:r>
    </w:p>
    <w:p w:rsidR="004F4B8E" w:rsidRPr="00857A43" w:rsidRDefault="007C4F9C" w:rsidP="007C4F9C">
      <w:pPr>
        <w:pStyle w:val="NormalWeb"/>
        <w:shd w:val="clear" w:color="auto" w:fill="FFFFFF"/>
        <w:jc w:val="both"/>
        <w:rPr>
          <w:rFonts w:ascii="Times New Roman" w:hAnsi="Times New Roman" w:cs="Times New Roman"/>
          <w:color w:val="000000" w:themeColor="text1"/>
          <w:sz w:val="20"/>
          <w:szCs w:val="20"/>
          <w:lang w:val="es-ES_tradnl"/>
        </w:rPr>
      </w:pPr>
      <w:r>
        <w:rPr>
          <w:rFonts w:ascii="Times New Roman" w:hAnsi="Times New Roman" w:cs="Times New Roman"/>
          <w:color w:val="000000"/>
          <w:sz w:val="20"/>
          <w:szCs w:val="20"/>
        </w:rPr>
        <w:t xml:space="preserve">El regidor David León continúa en el uso de la palabra y le </w:t>
      </w:r>
      <w:r w:rsidR="004F4B8E" w:rsidRPr="00857A43">
        <w:rPr>
          <w:rFonts w:ascii="Times New Roman" w:hAnsi="Times New Roman" w:cs="Times New Roman"/>
          <w:color w:val="000000" w:themeColor="text1"/>
          <w:sz w:val="20"/>
          <w:szCs w:val="20"/>
          <w:lang w:val="es-ES_tradnl"/>
        </w:rPr>
        <w:t xml:space="preserve">pide las disculpas del caso </w:t>
      </w:r>
      <w:r>
        <w:rPr>
          <w:rFonts w:ascii="Times New Roman" w:hAnsi="Times New Roman" w:cs="Times New Roman"/>
          <w:color w:val="000000" w:themeColor="text1"/>
          <w:sz w:val="20"/>
          <w:szCs w:val="20"/>
          <w:lang w:val="es-ES_tradnl"/>
        </w:rPr>
        <w:t xml:space="preserve">al Lic. Adrián Arguedas </w:t>
      </w:r>
      <w:r w:rsidR="004F4B8E" w:rsidRPr="00857A43">
        <w:rPr>
          <w:rFonts w:ascii="Times New Roman" w:hAnsi="Times New Roman" w:cs="Times New Roman"/>
          <w:color w:val="000000" w:themeColor="text1"/>
          <w:sz w:val="20"/>
          <w:szCs w:val="20"/>
          <w:lang w:val="es-ES_tradnl"/>
        </w:rPr>
        <w:t>si es que as</w:t>
      </w:r>
      <w:r>
        <w:rPr>
          <w:rFonts w:ascii="Times New Roman" w:hAnsi="Times New Roman" w:cs="Times New Roman"/>
          <w:color w:val="000000" w:themeColor="text1"/>
          <w:sz w:val="20"/>
          <w:szCs w:val="20"/>
          <w:lang w:val="es-ES_tradnl"/>
        </w:rPr>
        <w:t>í</w:t>
      </w:r>
      <w:r w:rsidR="004F4B8E" w:rsidRPr="00857A43">
        <w:rPr>
          <w:rFonts w:ascii="Times New Roman" w:hAnsi="Times New Roman" w:cs="Times New Roman"/>
          <w:color w:val="000000" w:themeColor="text1"/>
          <w:sz w:val="20"/>
          <w:szCs w:val="20"/>
          <w:lang w:val="es-ES_tradnl"/>
        </w:rPr>
        <w:t xml:space="preserve"> lo sintió. </w:t>
      </w:r>
      <w:r>
        <w:rPr>
          <w:rFonts w:ascii="Times New Roman" w:hAnsi="Times New Roman" w:cs="Times New Roman"/>
          <w:color w:val="000000" w:themeColor="text1"/>
          <w:sz w:val="20"/>
          <w:szCs w:val="20"/>
          <w:lang w:val="es-ES_tradnl"/>
        </w:rPr>
        <w:t>Comenta que h</w:t>
      </w:r>
      <w:r w:rsidR="004F4B8E" w:rsidRPr="00857A43">
        <w:rPr>
          <w:rFonts w:ascii="Times New Roman" w:hAnsi="Times New Roman" w:cs="Times New Roman"/>
          <w:color w:val="000000" w:themeColor="text1"/>
          <w:sz w:val="20"/>
          <w:szCs w:val="20"/>
          <w:lang w:val="es-ES_tradnl"/>
        </w:rPr>
        <w:t>ay un punto que no puede saber sobre el valor del patrimonio vial</w:t>
      </w:r>
      <w:r w:rsidRPr="007C4F9C">
        <w:rPr>
          <w:rFonts w:ascii="Times New Roman" w:hAnsi="Times New Roman" w:cs="Times New Roman"/>
          <w:color w:val="000000"/>
          <w:sz w:val="20"/>
          <w:szCs w:val="20"/>
        </w:rPr>
        <w:t xml:space="preserve"> </w:t>
      </w:r>
      <w:r>
        <w:rPr>
          <w:rFonts w:ascii="Times New Roman" w:hAnsi="Times New Roman" w:cs="Times New Roman"/>
          <w:color w:val="000000"/>
          <w:sz w:val="20"/>
          <w:szCs w:val="20"/>
        </w:rPr>
        <w:t>y pregunta que c</w:t>
      </w:r>
      <w:r w:rsidRPr="007160F6">
        <w:rPr>
          <w:rFonts w:ascii="Times New Roman" w:hAnsi="Times New Roman" w:cs="Times New Roman"/>
          <w:color w:val="000000"/>
          <w:sz w:val="20"/>
          <w:szCs w:val="20"/>
        </w:rPr>
        <w:t>u</w:t>
      </w:r>
      <w:r>
        <w:rPr>
          <w:rFonts w:ascii="Times New Roman" w:hAnsi="Times New Roman" w:cs="Times New Roman"/>
          <w:color w:val="000000"/>
          <w:sz w:val="20"/>
          <w:szCs w:val="20"/>
        </w:rPr>
        <w:t>á</w:t>
      </w:r>
      <w:r w:rsidRPr="007160F6">
        <w:rPr>
          <w:rFonts w:ascii="Times New Roman" w:hAnsi="Times New Roman" w:cs="Times New Roman"/>
          <w:color w:val="000000"/>
          <w:sz w:val="20"/>
          <w:szCs w:val="20"/>
        </w:rPr>
        <w:t>l es el objetivo de estimar el patrimonio</w:t>
      </w:r>
      <w:r>
        <w:rPr>
          <w:rFonts w:ascii="Times New Roman" w:hAnsi="Times New Roman" w:cs="Times New Roman"/>
          <w:color w:val="000000"/>
          <w:sz w:val="20"/>
          <w:szCs w:val="20"/>
        </w:rPr>
        <w:t xml:space="preserve"> y qué </w:t>
      </w:r>
      <w:r w:rsidR="004F4B8E" w:rsidRPr="00857A43">
        <w:rPr>
          <w:rFonts w:ascii="Times New Roman" w:hAnsi="Times New Roman" w:cs="Times New Roman"/>
          <w:color w:val="000000" w:themeColor="text1"/>
          <w:sz w:val="20"/>
          <w:szCs w:val="20"/>
          <w:lang w:val="es-ES_tradnl"/>
        </w:rPr>
        <w:t>se persigue con esto</w:t>
      </w:r>
      <w:r>
        <w:rPr>
          <w:rFonts w:ascii="Times New Roman" w:hAnsi="Times New Roman" w:cs="Times New Roman"/>
          <w:color w:val="000000" w:themeColor="text1"/>
          <w:sz w:val="20"/>
          <w:szCs w:val="20"/>
          <w:lang w:val="es-ES_tradnl"/>
        </w:rPr>
        <w:t xml:space="preserve">. ¿Será que </w:t>
      </w:r>
      <w:r w:rsidR="004F4B8E" w:rsidRPr="00857A43">
        <w:rPr>
          <w:rFonts w:ascii="Times New Roman" w:hAnsi="Times New Roman" w:cs="Times New Roman"/>
          <w:color w:val="000000" w:themeColor="text1"/>
          <w:sz w:val="20"/>
          <w:szCs w:val="20"/>
          <w:lang w:val="es-ES_tradnl"/>
        </w:rPr>
        <w:t>siempre se hace</w:t>
      </w:r>
      <w:r>
        <w:rPr>
          <w:rFonts w:ascii="Times New Roman" w:hAnsi="Times New Roman" w:cs="Times New Roman"/>
          <w:color w:val="000000" w:themeColor="text1"/>
          <w:sz w:val="20"/>
          <w:szCs w:val="20"/>
          <w:lang w:val="es-ES_tradnl"/>
        </w:rPr>
        <w:t xml:space="preserve">, cuál </w:t>
      </w:r>
      <w:r w:rsidR="004F4B8E" w:rsidRPr="00857A43">
        <w:rPr>
          <w:rFonts w:ascii="Times New Roman" w:hAnsi="Times New Roman" w:cs="Times New Roman"/>
          <w:color w:val="000000" w:themeColor="text1"/>
          <w:sz w:val="20"/>
          <w:szCs w:val="20"/>
          <w:lang w:val="es-ES_tradnl"/>
        </w:rPr>
        <w:t>es el objetivo</w:t>
      </w:r>
      <w:r>
        <w:rPr>
          <w:rFonts w:ascii="Times New Roman" w:hAnsi="Times New Roman" w:cs="Times New Roman"/>
          <w:color w:val="000000" w:themeColor="text1"/>
          <w:sz w:val="20"/>
          <w:szCs w:val="20"/>
          <w:lang w:val="es-ES_tradnl"/>
        </w:rPr>
        <w:t>?, a lo que responde el Lic. Adrián Arguedas que el Ministerio de H</w:t>
      </w:r>
      <w:r w:rsidR="004F4B8E" w:rsidRPr="00857A43">
        <w:rPr>
          <w:rFonts w:ascii="Times New Roman" w:hAnsi="Times New Roman" w:cs="Times New Roman"/>
          <w:color w:val="000000" w:themeColor="text1"/>
          <w:sz w:val="20"/>
          <w:szCs w:val="20"/>
          <w:lang w:val="es-ES_tradnl"/>
        </w:rPr>
        <w:t xml:space="preserve">acienda empezó </w:t>
      </w:r>
      <w:r>
        <w:rPr>
          <w:rFonts w:ascii="Times New Roman" w:hAnsi="Times New Roman" w:cs="Times New Roman"/>
          <w:color w:val="000000" w:themeColor="text1"/>
          <w:sz w:val="20"/>
          <w:szCs w:val="20"/>
          <w:lang w:val="es-ES_tradnl"/>
        </w:rPr>
        <w:t xml:space="preserve">los </w:t>
      </w:r>
      <w:r w:rsidR="004F4B8E" w:rsidRPr="00857A43">
        <w:rPr>
          <w:rFonts w:ascii="Times New Roman" w:hAnsi="Times New Roman" w:cs="Times New Roman"/>
          <w:color w:val="000000" w:themeColor="text1"/>
          <w:sz w:val="20"/>
          <w:szCs w:val="20"/>
          <w:lang w:val="es-ES_tradnl"/>
        </w:rPr>
        <w:t>pasos para la</w:t>
      </w:r>
      <w:r>
        <w:rPr>
          <w:rFonts w:ascii="Times New Roman" w:hAnsi="Times New Roman" w:cs="Times New Roman"/>
          <w:color w:val="000000" w:themeColor="text1"/>
          <w:sz w:val="20"/>
          <w:szCs w:val="20"/>
          <w:lang w:val="es-ES_tradnl"/>
        </w:rPr>
        <w:t>s</w:t>
      </w:r>
      <w:r w:rsidR="004F4B8E" w:rsidRPr="00857A43">
        <w:rPr>
          <w:rFonts w:ascii="Times New Roman" w:hAnsi="Times New Roman" w:cs="Times New Roman"/>
          <w:color w:val="000000" w:themeColor="text1"/>
          <w:sz w:val="20"/>
          <w:szCs w:val="20"/>
          <w:lang w:val="es-ES_tradnl"/>
        </w:rPr>
        <w:t xml:space="preserve"> normas internacionales de Contabilidad</w:t>
      </w:r>
      <w:r>
        <w:rPr>
          <w:rFonts w:ascii="Times New Roman" w:hAnsi="Times New Roman" w:cs="Times New Roman"/>
          <w:color w:val="000000" w:themeColor="text1"/>
          <w:sz w:val="20"/>
          <w:szCs w:val="20"/>
          <w:lang w:val="es-ES_tradnl"/>
        </w:rPr>
        <w:t xml:space="preserve"> y en el año</w:t>
      </w:r>
      <w:r w:rsidR="004F4B8E" w:rsidRPr="00857A43">
        <w:rPr>
          <w:rFonts w:ascii="Times New Roman" w:hAnsi="Times New Roman" w:cs="Times New Roman"/>
          <w:color w:val="000000" w:themeColor="text1"/>
          <w:sz w:val="20"/>
          <w:szCs w:val="20"/>
          <w:lang w:val="es-ES_tradnl"/>
        </w:rPr>
        <w:t xml:space="preserve"> 2015 se contrat</w:t>
      </w:r>
      <w:r>
        <w:rPr>
          <w:rFonts w:ascii="Times New Roman" w:hAnsi="Times New Roman" w:cs="Times New Roman"/>
          <w:color w:val="000000" w:themeColor="text1"/>
          <w:sz w:val="20"/>
          <w:szCs w:val="20"/>
          <w:lang w:val="es-ES_tradnl"/>
        </w:rPr>
        <w:t>ó</w:t>
      </w:r>
      <w:r w:rsidR="004F4B8E" w:rsidRPr="00857A43">
        <w:rPr>
          <w:rFonts w:ascii="Times New Roman" w:hAnsi="Times New Roman" w:cs="Times New Roman"/>
          <w:color w:val="000000" w:themeColor="text1"/>
          <w:sz w:val="20"/>
          <w:szCs w:val="20"/>
          <w:lang w:val="es-ES_tradnl"/>
        </w:rPr>
        <w:t xml:space="preserve"> a</w:t>
      </w:r>
      <w:r>
        <w:rPr>
          <w:rFonts w:ascii="Times New Roman" w:hAnsi="Times New Roman" w:cs="Times New Roman"/>
          <w:color w:val="000000" w:themeColor="text1"/>
          <w:sz w:val="20"/>
          <w:szCs w:val="20"/>
          <w:lang w:val="es-ES_tradnl"/>
        </w:rPr>
        <w:t>l</w:t>
      </w:r>
      <w:r w:rsidR="004F4B8E" w:rsidRPr="00857A43">
        <w:rPr>
          <w:rFonts w:ascii="Times New Roman" w:hAnsi="Times New Roman" w:cs="Times New Roman"/>
          <w:color w:val="000000" w:themeColor="text1"/>
          <w:sz w:val="20"/>
          <w:szCs w:val="20"/>
          <w:lang w:val="es-ES_tradnl"/>
        </w:rPr>
        <w:t xml:space="preserve"> </w:t>
      </w:r>
      <w:r>
        <w:rPr>
          <w:rFonts w:ascii="Times New Roman" w:hAnsi="Times New Roman" w:cs="Times New Roman"/>
          <w:color w:val="000000" w:themeColor="text1"/>
          <w:sz w:val="20"/>
          <w:szCs w:val="20"/>
          <w:lang w:val="es-ES_tradnl"/>
        </w:rPr>
        <w:t>L</w:t>
      </w:r>
      <w:r w:rsidR="004F4B8E" w:rsidRPr="00857A43">
        <w:rPr>
          <w:rFonts w:ascii="Times New Roman" w:hAnsi="Times New Roman" w:cs="Times New Roman"/>
          <w:color w:val="000000" w:themeColor="text1"/>
          <w:sz w:val="20"/>
          <w:szCs w:val="20"/>
          <w:lang w:val="es-ES_tradnl"/>
        </w:rPr>
        <w:t xml:space="preserve">aboratorio de </w:t>
      </w:r>
      <w:r>
        <w:rPr>
          <w:rFonts w:ascii="Times New Roman" w:hAnsi="Times New Roman" w:cs="Times New Roman"/>
          <w:color w:val="000000" w:themeColor="text1"/>
          <w:sz w:val="20"/>
          <w:szCs w:val="20"/>
          <w:lang w:val="es-ES_tradnl"/>
        </w:rPr>
        <w:t>L</w:t>
      </w:r>
      <w:r w:rsidR="004F4B8E" w:rsidRPr="00857A43">
        <w:rPr>
          <w:rFonts w:ascii="Times New Roman" w:hAnsi="Times New Roman" w:cs="Times New Roman"/>
          <w:color w:val="000000" w:themeColor="text1"/>
          <w:sz w:val="20"/>
          <w:szCs w:val="20"/>
          <w:lang w:val="es-ES_tradnl"/>
        </w:rPr>
        <w:t xml:space="preserve">aname para que haga </w:t>
      </w:r>
      <w:r>
        <w:rPr>
          <w:rFonts w:ascii="Times New Roman" w:hAnsi="Times New Roman" w:cs="Times New Roman"/>
          <w:color w:val="000000" w:themeColor="text1"/>
          <w:sz w:val="20"/>
          <w:szCs w:val="20"/>
          <w:lang w:val="es-ES_tradnl"/>
        </w:rPr>
        <w:t xml:space="preserve">el </w:t>
      </w:r>
      <w:r w:rsidR="004F4B8E" w:rsidRPr="00857A43">
        <w:rPr>
          <w:rFonts w:ascii="Times New Roman" w:hAnsi="Times New Roman" w:cs="Times New Roman"/>
          <w:color w:val="000000" w:themeColor="text1"/>
          <w:sz w:val="20"/>
          <w:szCs w:val="20"/>
          <w:lang w:val="es-ES_tradnl"/>
        </w:rPr>
        <w:t>estudio de la red vial, porque as</w:t>
      </w:r>
      <w:r>
        <w:rPr>
          <w:rFonts w:ascii="Times New Roman" w:hAnsi="Times New Roman" w:cs="Times New Roman"/>
          <w:color w:val="000000" w:themeColor="text1"/>
          <w:sz w:val="20"/>
          <w:szCs w:val="20"/>
          <w:lang w:val="es-ES_tradnl"/>
        </w:rPr>
        <w:t>í</w:t>
      </w:r>
      <w:r w:rsidR="004F4B8E" w:rsidRPr="00857A43">
        <w:rPr>
          <w:rFonts w:ascii="Times New Roman" w:hAnsi="Times New Roman" w:cs="Times New Roman"/>
          <w:color w:val="000000" w:themeColor="text1"/>
          <w:sz w:val="20"/>
          <w:szCs w:val="20"/>
          <w:lang w:val="es-ES_tradnl"/>
        </w:rPr>
        <w:t xml:space="preserve"> lo exige la norma 17</w:t>
      </w:r>
      <w:r>
        <w:rPr>
          <w:rFonts w:ascii="Times New Roman" w:hAnsi="Times New Roman" w:cs="Times New Roman"/>
          <w:color w:val="000000" w:themeColor="text1"/>
          <w:sz w:val="20"/>
          <w:szCs w:val="20"/>
          <w:lang w:val="es-ES_tradnl"/>
        </w:rPr>
        <w:t>, ya que la idea es saber</w:t>
      </w:r>
      <w:r w:rsidR="004F4B8E" w:rsidRPr="00857A43">
        <w:rPr>
          <w:rFonts w:ascii="Times New Roman" w:hAnsi="Times New Roman" w:cs="Times New Roman"/>
          <w:color w:val="000000" w:themeColor="text1"/>
          <w:sz w:val="20"/>
          <w:szCs w:val="20"/>
          <w:lang w:val="es-ES_tradnl"/>
        </w:rPr>
        <w:t xml:space="preserve"> cu</w:t>
      </w:r>
      <w:r>
        <w:rPr>
          <w:rFonts w:ascii="Times New Roman" w:hAnsi="Times New Roman" w:cs="Times New Roman"/>
          <w:color w:val="000000" w:themeColor="text1"/>
          <w:sz w:val="20"/>
          <w:szCs w:val="20"/>
          <w:lang w:val="es-ES_tradnl"/>
        </w:rPr>
        <w:t>á</w:t>
      </w:r>
      <w:r w:rsidR="004F4B8E" w:rsidRPr="00857A43">
        <w:rPr>
          <w:rFonts w:ascii="Times New Roman" w:hAnsi="Times New Roman" w:cs="Times New Roman"/>
          <w:color w:val="000000" w:themeColor="text1"/>
          <w:sz w:val="20"/>
          <w:szCs w:val="20"/>
          <w:lang w:val="es-ES_tradnl"/>
        </w:rPr>
        <w:t>nto cuesta la Municipalidad</w:t>
      </w:r>
      <w:r>
        <w:rPr>
          <w:rFonts w:ascii="Times New Roman" w:hAnsi="Times New Roman" w:cs="Times New Roman"/>
          <w:color w:val="000000" w:themeColor="text1"/>
          <w:sz w:val="20"/>
          <w:szCs w:val="20"/>
          <w:lang w:val="es-ES_tradnl"/>
        </w:rPr>
        <w:t xml:space="preserve"> y </w:t>
      </w:r>
      <w:r w:rsidR="004F4B8E" w:rsidRPr="00857A43">
        <w:rPr>
          <w:rFonts w:ascii="Times New Roman" w:hAnsi="Times New Roman" w:cs="Times New Roman"/>
          <w:color w:val="000000" w:themeColor="text1"/>
          <w:sz w:val="20"/>
          <w:szCs w:val="20"/>
          <w:lang w:val="es-ES_tradnl"/>
        </w:rPr>
        <w:t>para ver cu</w:t>
      </w:r>
      <w:r>
        <w:rPr>
          <w:rFonts w:ascii="Times New Roman" w:hAnsi="Times New Roman" w:cs="Times New Roman"/>
          <w:color w:val="000000" w:themeColor="text1"/>
          <w:sz w:val="20"/>
          <w:szCs w:val="20"/>
          <w:lang w:val="es-ES_tradnl"/>
        </w:rPr>
        <w:t>á</w:t>
      </w:r>
      <w:r w:rsidR="004F4B8E" w:rsidRPr="00857A43">
        <w:rPr>
          <w:rFonts w:ascii="Times New Roman" w:hAnsi="Times New Roman" w:cs="Times New Roman"/>
          <w:color w:val="000000" w:themeColor="text1"/>
          <w:sz w:val="20"/>
          <w:szCs w:val="20"/>
          <w:lang w:val="es-ES_tradnl"/>
        </w:rPr>
        <w:t xml:space="preserve">nto cuesta su red vial. </w:t>
      </w:r>
      <w:r>
        <w:rPr>
          <w:rFonts w:ascii="Times New Roman" w:hAnsi="Times New Roman" w:cs="Times New Roman"/>
          <w:color w:val="000000" w:themeColor="text1"/>
          <w:sz w:val="20"/>
          <w:szCs w:val="20"/>
          <w:lang w:val="es-ES_tradnl"/>
        </w:rPr>
        <w:t>Informa que e</w:t>
      </w:r>
      <w:r w:rsidR="004F4B8E" w:rsidRPr="00857A43">
        <w:rPr>
          <w:rFonts w:ascii="Times New Roman" w:hAnsi="Times New Roman" w:cs="Times New Roman"/>
          <w:color w:val="000000" w:themeColor="text1"/>
          <w:sz w:val="20"/>
          <w:szCs w:val="20"/>
          <w:lang w:val="es-ES_tradnl"/>
        </w:rPr>
        <w:t xml:space="preserve">sto </w:t>
      </w:r>
      <w:r>
        <w:rPr>
          <w:rFonts w:ascii="Times New Roman" w:hAnsi="Times New Roman" w:cs="Times New Roman"/>
          <w:color w:val="000000" w:themeColor="text1"/>
          <w:sz w:val="20"/>
          <w:szCs w:val="20"/>
          <w:lang w:val="es-ES_tradnl"/>
        </w:rPr>
        <w:t xml:space="preserve">es </w:t>
      </w:r>
      <w:r w:rsidR="004F4B8E" w:rsidRPr="00857A43">
        <w:rPr>
          <w:rFonts w:ascii="Times New Roman" w:hAnsi="Times New Roman" w:cs="Times New Roman"/>
          <w:color w:val="000000" w:themeColor="text1"/>
          <w:sz w:val="20"/>
          <w:szCs w:val="20"/>
          <w:lang w:val="es-ES_tradnl"/>
        </w:rPr>
        <w:t xml:space="preserve">para incorporarlo en los estados financieros </w:t>
      </w:r>
      <w:r>
        <w:rPr>
          <w:rFonts w:ascii="Times New Roman" w:hAnsi="Times New Roman" w:cs="Times New Roman"/>
          <w:color w:val="000000" w:themeColor="text1"/>
          <w:sz w:val="20"/>
          <w:szCs w:val="20"/>
          <w:lang w:val="es-ES_tradnl"/>
        </w:rPr>
        <w:t xml:space="preserve">a fin de </w:t>
      </w:r>
      <w:r w:rsidR="004F4B8E" w:rsidRPr="00857A43">
        <w:rPr>
          <w:rFonts w:ascii="Times New Roman" w:hAnsi="Times New Roman" w:cs="Times New Roman"/>
          <w:color w:val="000000" w:themeColor="text1"/>
          <w:sz w:val="20"/>
          <w:szCs w:val="20"/>
          <w:lang w:val="es-ES_tradnl"/>
        </w:rPr>
        <w:t>conocer el estado de la infraestructura</w:t>
      </w:r>
      <w:r>
        <w:rPr>
          <w:rFonts w:ascii="Times New Roman" w:hAnsi="Times New Roman" w:cs="Times New Roman"/>
          <w:color w:val="000000" w:themeColor="text1"/>
          <w:sz w:val="20"/>
          <w:szCs w:val="20"/>
          <w:lang w:val="es-ES_tradnl"/>
        </w:rPr>
        <w:t xml:space="preserve">, además </w:t>
      </w:r>
      <w:r w:rsidR="004F4B8E" w:rsidRPr="00857A43">
        <w:rPr>
          <w:rFonts w:ascii="Times New Roman" w:hAnsi="Times New Roman" w:cs="Times New Roman"/>
          <w:color w:val="000000" w:themeColor="text1"/>
          <w:sz w:val="20"/>
          <w:szCs w:val="20"/>
          <w:lang w:val="es-ES_tradnl"/>
        </w:rPr>
        <w:t>dice cu</w:t>
      </w:r>
      <w:r>
        <w:rPr>
          <w:rFonts w:ascii="Times New Roman" w:hAnsi="Times New Roman" w:cs="Times New Roman"/>
          <w:color w:val="000000" w:themeColor="text1"/>
          <w:sz w:val="20"/>
          <w:szCs w:val="20"/>
          <w:lang w:val="es-ES_tradnl"/>
        </w:rPr>
        <w:t>á</w:t>
      </w:r>
      <w:r w:rsidR="004F4B8E" w:rsidRPr="00857A43">
        <w:rPr>
          <w:rFonts w:ascii="Times New Roman" w:hAnsi="Times New Roman" w:cs="Times New Roman"/>
          <w:color w:val="000000" w:themeColor="text1"/>
          <w:sz w:val="20"/>
          <w:szCs w:val="20"/>
          <w:lang w:val="es-ES_tradnl"/>
        </w:rPr>
        <w:t>l</w:t>
      </w:r>
      <w:r>
        <w:rPr>
          <w:rFonts w:ascii="Times New Roman" w:hAnsi="Times New Roman" w:cs="Times New Roman"/>
          <w:color w:val="000000" w:themeColor="text1"/>
          <w:sz w:val="20"/>
          <w:szCs w:val="20"/>
          <w:lang w:val="es-ES_tradnl"/>
        </w:rPr>
        <w:t xml:space="preserve"> </w:t>
      </w:r>
      <w:r w:rsidR="004F4B8E" w:rsidRPr="00857A43">
        <w:rPr>
          <w:rFonts w:ascii="Times New Roman" w:hAnsi="Times New Roman" w:cs="Times New Roman"/>
          <w:color w:val="000000" w:themeColor="text1"/>
          <w:sz w:val="20"/>
          <w:szCs w:val="20"/>
          <w:lang w:val="es-ES_tradnl"/>
        </w:rPr>
        <w:t xml:space="preserve">es la calidad de </w:t>
      </w:r>
      <w:r>
        <w:rPr>
          <w:rFonts w:ascii="Times New Roman" w:hAnsi="Times New Roman" w:cs="Times New Roman"/>
          <w:color w:val="000000" w:themeColor="text1"/>
          <w:sz w:val="20"/>
          <w:szCs w:val="20"/>
          <w:lang w:val="es-ES_tradnl"/>
        </w:rPr>
        <w:t xml:space="preserve">las </w:t>
      </w:r>
      <w:r w:rsidR="004F4B8E" w:rsidRPr="00857A43">
        <w:rPr>
          <w:rFonts w:ascii="Times New Roman" w:hAnsi="Times New Roman" w:cs="Times New Roman"/>
          <w:color w:val="000000" w:themeColor="text1"/>
          <w:sz w:val="20"/>
          <w:szCs w:val="20"/>
          <w:lang w:val="es-ES_tradnl"/>
        </w:rPr>
        <w:t>calles</w:t>
      </w:r>
      <w:r>
        <w:rPr>
          <w:rFonts w:ascii="Times New Roman" w:hAnsi="Times New Roman" w:cs="Times New Roman"/>
          <w:color w:val="000000" w:themeColor="text1"/>
          <w:sz w:val="20"/>
          <w:szCs w:val="20"/>
          <w:lang w:val="es-ES_tradnl"/>
        </w:rPr>
        <w:t>,</w:t>
      </w:r>
      <w:r w:rsidR="004F4B8E" w:rsidRPr="00857A43">
        <w:rPr>
          <w:rFonts w:ascii="Times New Roman" w:hAnsi="Times New Roman" w:cs="Times New Roman"/>
          <w:color w:val="000000" w:themeColor="text1"/>
          <w:sz w:val="20"/>
          <w:szCs w:val="20"/>
          <w:lang w:val="es-ES_tradnl"/>
        </w:rPr>
        <w:t xml:space="preserve"> aceras cord</w:t>
      </w:r>
      <w:r>
        <w:rPr>
          <w:rFonts w:ascii="Times New Roman" w:hAnsi="Times New Roman" w:cs="Times New Roman"/>
          <w:color w:val="000000" w:themeColor="text1"/>
          <w:sz w:val="20"/>
          <w:szCs w:val="20"/>
          <w:lang w:val="es-ES_tradnl"/>
        </w:rPr>
        <w:t>ó</w:t>
      </w:r>
      <w:r w:rsidR="004F4B8E" w:rsidRPr="00857A43">
        <w:rPr>
          <w:rFonts w:ascii="Times New Roman" w:hAnsi="Times New Roman" w:cs="Times New Roman"/>
          <w:color w:val="000000" w:themeColor="text1"/>
          <w:sz w:val="20"/>
          <w:szCs w:val="20"/>
          <w:lang w:val="es-ES_tradnl"/>
        </w:rPr>
        <w:t>n y caño, puentes etc.</w:t>
      </w:r>
    </w:p>
    <w:p w:rsidR="007C4F9C" w:rsidRDefault="007C4F9C" w:rsidP="007C4F9C">
      <w:pPr>
        <w:pStyle w:val="NormalWeb"/>
        <w:shd w:val="clear" w:color="auto" w:fill="FFFFFF"/>
        <w:jc w:val="both"/>
        <w:rPr>
          <w:rFonts w:ascii="Times New Roman" w:hAnsi="Times New Roman" w:cs="Times New Roman"/>
          <w:color w:val="000000"/>
          <w:sz w:val="20"/>
          <w:szCs w:val="20"/>
        </w:rPr>
      </w:pPr>
      <w:r>
        <w:rPr>
          <w:rFonts w:ascii="Times New Roman" w:hAnsi="Times New Roman" w:cs="Times New Roman"/>
          <w:color w:val="000000" w:themeColor="text1"/>
          <w:sz w:val="20"/>
          <w:szCs w:val="20"/>
          <w:lang w:val="es-ES_tradnl"/>
        </w:rPr>
        <w:t xml:space="preserve">El regidor </w:t>
      </w:r>
      <w:r w:rsidR="004F4B8E" w:rsidRPr="00857A43">
        <w:rPr>
          <w:rFonts w:ascii="Times New Roman" w:hAnsi="Times New Roman" w:cs="Times New Roman"/>
          <w:color w:val="000000" w:themeColor="text1"/>
          <w:sz w:val="20"/>
          <w:szCs w:val="20"/>
          <w:lang w:val="es-ES_tradnl"/>
        </w:rPr>
        <w:t xml:space="preserve">David </w:t>
      </w:r>
      <w:r>
        <w:rPr>
          <w:rFonts w:ascii="Times New Roman" w:hAnsi="Times New Roman" w:cs="Times New Roman"/>
          <w:color w:val="000000" w:themeColor="text1"/>
          <w:sz w:val="20"/>
          <w:szCs w:val="20"/>
          <w:lang w:val="es-ES_tradnl"/>
        </w:rPr>
        <w:t xml:space="preserve">León consulta que ya </w:t>
      </w:r>
      <w:r w:rsidRPr="007160F6">
        <w:rPr>
          <w:rFonts w:ascii="Times New Roman" w:hAnsi="Times New Roman" w:cs="Times New Roman"/>
          <w:color w:val="000000"/>
          <w:sz w:val="20"/>
          <w:szCs w:val="20"/>
        </w:rPr>
        <w:t xml:space="preserve">que se dotan de </w:t>
      </w:r>
      <w:r>
        <w:rPr>
          <w:rFonts w:ascii="Times New Roman" w:hAnsi="Times New Roman" w:cs="Times New Roman"/>
          <w:color w:val="000000"/>
          <w:sz w:val="20"/>
          <w:szCs w:val="20"/>
        </w:rPr>
        <w:t>GPS</w:t>
      </w:r>
      <w:r w:rsidRPr="007160F6">
        <w:rPr>
          <w:rFonts w:ascii="Times New Roman" w:hAnsi="Times New Roman" w:cs="Times New Roman"/>
          <w:color w:val="000000"/>
          <w:sz w:val="20"/>
          <w:szCs w:val="20"/>
        </w:rPr>
        <w:t xml:space="preserve"> a las motos municipales</w:t>
      </w:r>
      <w:r>
        <w:rPr>
          <w:rFonts w:ascii="Times New Roman" w:hAnsi="Times New Roman" w:cs="Times New Roman"/>
          <w:color w:val="000000"/>
          <w:sz w:val="20"/>
          <w:szCs w:val="20"/>
        </w:rPr>
        <w:t>, ¿</w:t>
      </w:r>
      <w:r w:rsidR="00B75056" w:rsidRPr="007160F6">
        <w:rPr>
          <w:rFonts w:ascii="Times New Roman" w:hAnsi="Times New Roman" w:cs="Times New Roman"/>
          <w:color w:val="000000"/>
          <w:sz w:val="20"/>
          <w:szCs w:val="20"/>
        </w:rPr>
        <w:t>por q</w:t>
      </w:r>
      <w:r w:rsidR="00B75056">
        <w:rPr>
          <w:rFonts w:ascii="Times New Roman" w:hAnsi="Times New Roman" w:cs="Times New Roman"/>
          <w:color w:val="000000"/>
          <w:sz w:val="20"/>
          <w:szCs w:val="20"/>
        </w:rPr>
        <w:t>ué</w:t>
      </w:r>
      <w:r w:rsidRPr="007160F6">
        <w:rPr>
          <w:rFonts w:ascii="Times New Roman" w:hAnsi="Times New Roman" w:cs="Times New Roman"/>
          <w:color w:val="000000"/>
          <w:sz w:val="20"/>
          <w:szCs w:val="20"/>
        </w:rPr>
        <w:t xml:space="preserve"> no se ha señalizado el vehículo de la Alcaldía y otros vehículos que no son de uso discrecional, </w:t>
      </w:r>
      <w:r w:rsidR="00B75056">
        <w:rPr>
          <w:rFonts w:ascii="Times New Roman" w:hAnsi="Times New Roman" w:cs="Times New Roman"/>
          <w:color w:val="000000"/>
          <w:sz w:val="20"/>
          <w:szCs w:val="20"/>
        </w:rPr>
        <w:t>ni</w:t>
      </w:r>
      <w:r w:rsidRPr="007160F6">
        <w:rPr>
          <w:rFonts w:ascii="Times New Roman" w:hAnsi="Times New Roman" w:cs="Times New Roman"/>
          <w:color w:val="000000"/>
          <w:sz w:val="20"/>
          <w:szCs w:val="20"/>
        </w:rPr>
        <w:t xml:space="preserve"> tampoco se han dotado de </w:t>
      </w:r>
      <w:r>
        <w:rPr>
          <w:rFonts w:ascii="Times New Roman" w:hAnsi="Times New Roman" w:cs="Times New Roman"/>
          <w:color w:val="000000"/>
          <w:sz w:val="20"/>
          <w:szCs w:val="20"/>
        </w:rPr>
        <w:t>GPS</w:t>
      </w:r>
      <w:r w:rsidRPr="007160F6">
        <w:rPr>
          <w:rFonts w:ascii="Times New Roman" w:hAnsi="Times New Roman" w:cs="Times New Roman"/>
          <w:color w:val="000000"/>
          <w:sz w:val="20"/>
          <w:szCs w:val="20"/>
        </w:rPr>
        <w:t xml:space="preserve"> estos vehículos?</w:t>
      </w:r>
    </w:p>
    <w:p w:rsidR="007305A5" w:rsidRDefault="007305A5" w:rsidP="007C4F9C">
      <w:pPr>
        <w:pStyle w:val="NormalWeb"/>
        <w:shd w:val="clear" w:color="auto" w:fill="FFFFFF"/>
        <w:jc w:val="both"/>
        <w:rPr>
          <w:rFonts w:ascii="Times New Roman" w:hAnsi="Times New Roman" w:cs="Times New Roman"/>
          <w:color w:val="000000"/>
          <w:sz w:val="20"/>
          <w:szCs w:val="20"/>
        </w:rPr>
      </w:pPr>
    </w:p>
    <w:p w:rsidR="007305A5" w:rsidRPr="007160F6" w:rsidRDefault="007305A5" w:rsidP="007C4F9C">
      <w:pPr>
        <w:pStyle w:val="NormalWeb"/>
        <w:shd w:val="clear" w:color="auto" w:fill="FFFFFF"/>
        <w:jc w:val="both"/>
        <w:rPr>
          <w:rFonts w:ascii="Times New Roman" w:hAnsi="Times New Roman" w:cs="Times New Roman"/>
          <w:color w:val="000000"/>
          <w:sz w:val="20"/>
          <w:szCs w:val="20"/>
        </w:rPr>
      </w:pPr>
    </w:p>
    <w:p w:rsidR="004F4B8E" w:rsidRPr="00857A43" w:rsidRDefault="00A71F6D" w:rsidP="004F4B8E">
      <w:pPr>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lastRenderedPageBreak/>
        <w:t>El Lic. Adrián Arguedas explica que ya tiene GPS</w:t>
      </w:r>
      <w:r w:rsidR="00B75056">
        <w:rPr>
          <w:rFonts w:ascii="Times New Roman" w:hAnsi="Times New Roman" w:cs="Times New Roman"/>
          <w:color w:val="000000" w:themeColor="text1"/>
          <w:sz w:val="20"/>
          <w:szCs w:val="20"/>
          <w:lang w:val="es-ES_tradnl" w:eastAsia="es-ES"/>
        </w:rPr>
        <w:t xml:space="preserve"> los vehículos de C</w:t>
      </w:r>
      <w:r w:rsidR="004F4B8E" w:rsidRPr="00857A43">
        <w:rPr>
          <w:rFonts w:ascii="Times New Roman" w:hAnsi="Times New Roman" w:cs="Times New Roman"/>
          <w:color w:val="000000" w:themeColor="text1"/>
          <w:sz w:val="20"/>
          <w:szCs w:val="20"/>
          <w:lang w:val="es-ES_tradnl" w:eastAsia="es-ES"/>
        </w:rPr>
        <w:t xml:space="preserve">ontrol </w:t>
      </w:r>
      <w:r w:rsidR="00B75056">
        <w:rPr>
          <w:rFonts w:ascii="Times New Roman" w:hAnsi="Times New Roman" w:cs="Times New Roman"/>
          <w:color w:val="000000" w:themeColor="text1"/>
          <w:sz w:val="20"/>
          <w:szCs w:val="20"/>
          <w:lang w:val="es-ES_tradnl" w:eastAsia="es-ES"/>
        </w:rPr>
        <w:t>F</w:t>
      </w:r>
      <w:r w:rsidR="004F4B8E" w:rsidRPr="00857A43">
        <w:rPr>
          <w:rFonts w:ascii="Times New Roman" w:hAnsi="Times New Roman" w:cs="Times New Roman"/>
          <w:color w:val="000000" w:themeColor="text1"/>
          <w:sz w:val="20"/>
          <w:szCs w:val="20"/>
          <w:lang w:val="es-ES_tradnl" w:eastAsia="es-ES"/>
        </w:rPr>
        <w:t xml:space="preserve">iscal y </w:t>
      </w:r>
      <w:r w:rsidR="00B75056">
        <w:rPr>
          <w:rFonts w:ascii="Times New Roman" w:hAnsi="Times New Roman" w:cs="Times New Roman"/>
          <w:color w:val="000000" w:themeColor="text1"/>
          <w:sz w:val="20"/>
          <w:szCs w:val="20"/>
          <w:lang w:val="es-ES_tradnl" w:eastAsia="es-ES"/>
        </w:rPr>
        <w:t>U</w:t>
      </w:r>
      <w:r w:rsidR="004F4B8E" w:rsidRPr="00857A43">
        <w:rPr>
          <w:rFonts w:ascii="Times New Roman" w:hAnsi="Times New Roman" w:cs="Times New Roman"/>
          <w:color w:val="000000" w:themeColor="text1"/>
          <w:sz w:val="20"/>
          <w:szCs w:val="20"/>
          <w:lang w:val="es-ES_tradnl" w:eastAsia="es-ES"/>
        </w:rPr>
        <w:t xml:space="preserve">rbano, los </w:t>
      </w:r>
      <w:r w:rsidR="00B75056">
        <w:rPr>
          <w:rFonts w:ascii="Times New Roman" w:hAnsi="Times New Roman" w:cs="Times New Roman"/>
          <w:color w:val="000000" w:themeColor="text1"/>
          <w:sz w:val="20"/>
          <w:szCs w:val="20"/>
          <w:lang w:val="es-ES_tradnl" w:eastAsia="es-ES"/>
        </w:rPr>
        <w:t>P</w:t>
      </w:r>
      <w:r w:rsidR="004F4B8E" w:rsidRPr="00857A43">
        <w:rPr>
          <w:rFonts w:ascii="Times New Roman" w:hAnsi="Times New Roman" w:cs="Times New Roman"/>
          <w:color w:val="000000" w:themeColor="text1"/>
          <w:sz w:val="20"/>
          <w:szCs w:val="20"/>
          <w:lang w:val="es-ES_tradnl" w:eastAsia="es-ES"/>
        </w:rPr>
        <w:t>i</w:t>
      </w:r>
      <w:r w:rsidR="00B75056">
        <w:rPr>
          <w:rFonts w:ascii="Times New Roman" w:hAnsi="Times New Roman" w:cs="Times New Roman"/>
          <w:color w:val="000000" w:themeColor="text1"/>
          <w:sz w:val="20"/>
          <w:szCs w:val="20"/>
          <w:lang w:val="es-ES_tradnl" w:eastAsia="es-ES"/>
        </w:rPr>
        <w:t>k Up</w:t>
      </w:r>
      <w:r w:rsidR="004F4B8E" w:rsidRPr="00857A43">
        <w:rPr>
          <w:rFonts w:ascii="Times New Roman" w:hAnsi="Times New Roman" w:cs="Times New Roman"/>
          <w:color w:val="000000" w:themeColor="text1"/>
          <w:sz w:val="20"/>
          <w:szCs w:val="20"/>
          <w:lang w:val="es-ES_tradnl" w:eastAsia="es-ES"/>
        </w:rPr>
        <w:t xml:space="preserve">, </w:t>
      </w:r>
      <w:r w:rsidR="00B75056">
        <w:rPr>
          <w:rFonts w:ascii="Times New Roman" w:hAnsi="Times New Roman" w:cs="Times New Roman"/>
          <w:color w:val="000000" w:themeColor="text1"/>
          <w:sz w:val="20"/>
          <w:szCs w:val="20"/>
          <w:lang w:val="es-ES_tradnl" w:eastAsia="es-ES"/>
        </w:rPr>
        <w:t xml:space="preserve">en el </w:t>
      </w:r>
      <w:r w:rsidR="004F4B8E" w:rsidRPr="00857A43">
        <w:rPr>
          <w:rFonts w:ascii="Times New Roman" w:hAnsi="Times New Roman" w:cs="Times New Roman"/>
          <w:color w:val="000000" w:themeColor="text1"/>
          <w:sz w:val="20"/>
          <w:szCs w:val="20"/>
          <w:lang w:val="es-ES_tradnl" w:eastAsia="es-ES"/>
        </w:rPr>
        <w:t xml:space="preserve">plantel, </w:t>
      </w:r>
      <w:r w:rsidR="00B75056">
        <w:rPr>
          <w:rFonts w:ascii="Times New Roman" w:hAnsi="Times New Roman" w:cs="Times New Roman"/>
          <w:color w:val="000000" w:themeColor="text1"/>
          <w:sz w:val="20"/>
          <w:szCs w:val="20"/>
          <w:lang w:val="es-ES_tradnl" w:eastAsia="es-ES"/>
        </w:rPr>
        <w:t xml:space="preserve">la </w:t>
      </w:r>
      <w:r w:rsidR="004F4B8E" w:rsidRPr="00857A43">
        <w:rPr>
          <w:rFonts w:ascii="Times New Roman" w:hAnsi="Times New Roman" w:cs="Times New Roman"/>
          <w:color w:val="000000" w:themeColor="text1"/>
          <w:sz w:val="20"/>
          <w:szCs w:val="20"/>
          <w:lang w:val="es-ES_tradnl" w:eastAsia="es-ES"/>
        </w:rPr>
        <w:t>buseta</w:t>
      </w:r>
      <w:r w:rsidR="00B75056">
        <w:rPr>
          <w:rFonts w:ascii="Times New Roman" w:hAnsi="Times New Roman" w:cs="Times New Roman"/>
          <w:color w:val="000000" w:themeColor="text1"/>
          <w:sz w:val="20"/>
          <w:szCs w:val="20"/>
          <w:lang w:val="es-ES_tradnl" w:eastAsia="es-ES"/>
        </w:rPr>
        <w:t xml:space="preserve"> y los vehículos de </w:t>
      </w:r>
      <w:r w:rsidR="004F4B8E" w:rsidRPr="00857A43">
        <w:rPr>
          <w:rFonts w:ascii="Times New Roman" w:hAnsi="Times New Roman" w:cs="Times New Roman"/>
          <w:color w:val="000000" w:themeColor="text1"/>
          <w:sz w:val="20"/>
          <w:szCs w:val="20"/>
          <w:lang w:val="es-ES_tradnl" w:eastAsia="es-ES"/>
        </w:rPr>
        <w:t xml:space="preserve">Dirección de </w:t>
      </w:r>
      <w:r w:rsidR="00B75056">
        <w:rPr>
          <w:rFonts w:ascii="Times New Roman" w:hAnsi="Times New Roman" w:cs="Times New Roman"/>
          <w:color w:val="000000" w:themeColor="text1"/>
          <w:sz w:val="20"/>
          <w:szCs w:val="20"/>
          <w:lang w:val="es-ES_tradnl" w:eastAsia="es-ES"/>
        </w:rPr>
        <w:t>I</w:t>
      </w:r>
      <w:r w:rsidR="004F4B8E" w:rsidRPr="00857A43">
        <w:rPr>
          <w:rFonts w:ascii="Times New Roman" w:hAnsi="Times New Roman" w:cs="Times New Roman"/>
          <w:color w:val="000000" w:themeColor="text1"/>
          <w:sz w:val="20"/>
          <w:szCs w:val="20"/>
          <w:lang w:val="es-ES_tradnl" w:eastAsia="es-ES"/>
        </w:rPr>
        <w:t xml:space="preserve">nversión </w:t>
      </w:r>
      <w:r w:rsidR="00B75056">
        <w:rPr>
          <w:rFonts w:ascii="Times New Roman" w:hAnsi="Times New Roman" w:cs="Times New Roman"/>
          <w:color w:val="000000" w:themeColor="text1"/>
          <w:sz w:val="20"/>
          <w:szCs w:val="20"/>
          <w:lang w:val="es-ES_tradnl" w:eastAsia="es-ES"/>
        </w:rPr>
        <w:t xml:space="preserve">Pública </w:t>
      </w:r>
      <w:r w:rsidR="004F4B8E" w:rsidRPr="00857A43">
        <w:rPr>
          <w:rFonts w:ascii="Times New Roman" w:hAnsi="Times New Roman" w:cs="Times New Roman"/>
          <w:color w:val="000000" w:themeColor="text1"/>
          <w:sz w:val="20"/>
          <w:szCs w:val="20"/>
          <w:lang w:val="es-ES_tradnl" w:eastAsia="es-ES"/>
        </w:rPr>
        <w:t>y</w:t>
      </w:r>
      <w:r w:rsidR="00B75056">
        <w:rPr>
          <w:rFonts w:ascii="Times New Roman" w:hAnsi="Times New Roman" w:cs="Times New Roman"/>
          <w:color w:val="000000" w:themeColor="text1"/>
          <w:sz w:val="20"/>
          <w:szCs w:val="20"/>
          <w:lang w:val="es-ES_tradnl" w:eastAsia="es-ES"/>
        </w:rPr>
        <w:t>a</w:t>
      </w:r>
      <w:r w:rsidR="004F4B8E" w:rsidRPr="00857A43">
        <w:rPr>
          <w:rFonts w:ascii="Times New Roman" w:hAnsi="Times New Roman" w:cs="Times New Roman"/>
          <w:color w:val="000000" w:themeColor="text1"/>
          <w:sz w:val="20"/>
          <w:szCs w:val="20"/>
          <w:lang w:val="es-ES_tradnl" w:eastAsia="es-ES"/>
        </w:rPr>
        <w:t xml:space="preserve"> están en proceso de rotular.</w:t>
      </w:r>
    </w:p>
    <w:p w:rsidR="004F4B8E" w:rsidRPr="00857A43" w:rsidRDefault="004F4B8E" w:rsidP="004F4B8E">
      <w:pPr>
        <w:spacing w:after="0" w:line="240" w:lineRule="auto"/>
        <w:jc w:val="both"/>
        <w:rPr>
          <w:rFonts w:ascii="Times New Roman" w:hAnsi="Times New Roman" w:cs="Times New Roman"/>
          <w:color w:val="000000" w:themeColor="text1"/>
          <w:sz w:val="20"/>
          <w:szCs w:val="20"/>
          <w:lang w:val="es-ES_tradnl" w:eastAsia="es-ES"/>
        </w:rPr>
      </w:pPr>
    </w:p>
    <w:p w:rsidR="004F4B8E" w:rsidRPr="00857A43" w:rsidRDefault="00B75056" w:rsidP="004F4B8E">
      <w:pPr>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El regidor </w:t>
      </w:r>
      <w:r w:rsidR="004F4B8E" w:rsidRPr="00857A43">
        <w:rPr>
          <w:rFonts w:ascii="Times New Roman" w:hAnsi="Times New Roman" w:cs="Times New Roman"/>
          <w:color w:val="000000" w:themeColor="text1"/>
          <w:sz w:val="20"/>
          <w:szCs w:val="20"/>
          <w:lang w:val="es-ES_tradnl" w:eastAsia="es-ES"/>
        </w:rPr>
        <w:t xml:space="preserve">David </w:t>
      </w:r>
      <w:r>
        <w:rPr>
          <w:rFonts w:ascii="Times New Roman" w:hAnsi="Times New Roman" w:cs="Times New Roman"/>
          <w:color w:val="000000" w:themeColor="text1"/>
          <w:sz w:val="20"/>
          <w:szCs w:val="20"/>
          <w:lang w:val="es-ES_tradnl" w:eastAsia="es-ES"/>
        </w:rPr>
        <w:t xml:space="preserve">León señala que </w:t>
      </w:r>
      <w:r w:rsidR="004F4B8E" w:rsidRPr="00857A43">
        <w:rPr>
          <w:rFonts w:ascii="Times New Roman" w:hAnsi="Times New Roman" w:cs="Times New Roman"/>
          <w:color w:val="000000" w:themeColor="text1"/>
          <w:sz w:val="20"/>
          <w:szCs w:val="20"/>
          <w:lang w:val="es-ES_tradnl" w:eastAsia="es-ES"/>
        </w:rPr>
        <w:t xml:space="preserve">lamenta </w:t>
      </w:r>
      <w:r>
        <w:rPr>
          <w:rFonts w:ascii="Times New Roman" w:hAnsi="Times New Roman" w:cs="Times New Roman"/>
          <w:color w:val="000000" w:themeColor="text1"/>
          <w:sz w:val="20"/>
          <w:szCs w:val="20"/>
          <w:lang w:val="es-ES_tradnl" w:eastAsia="es-ES"/>
        </w:rPr>
        <w:t xml:space="preserve">mucho </w:t>
      </w:r>
      <w:r w:rsidR="004F4B8E" w:rsidRPr="00857A43">
        <w:rPr>
          <w:rFonts w:ascii="Times New Roman" w:hAnsi="Times New Roman" w:cs="Times New Roman"/>
          <w:color w:val="000000" w:themeColor="text1"/>
          <w:sz w:val="20"/>
          <w:szCs w:val="20"/>
          <w:lang w:val="es-ES_tradnl" w:eastAsia="es-ES"/>
        </w:rPr>
        <w:t xml:space="preserve">que </w:t>
      </w:r>
      <w:r>
        <w:rPr>
          <w:rFonts w:ascii="Times New Roman" w:hAnsi="Times New Roman" w:cs="Times New Roman"/>
          <w:color w:val="000000" w:themeColor="text1"/>
          <w:sz w:val="20"/>
          <w:szCs w:val="20"/>
          <w:lang w:val="es-ES_tradnl" w:eastAsia="es-ES"/>
        </w:rPr>
        <w:t>e</w:t>
      </w:r>
      <w:r w:rsidR="004F4B8E" w:rsidRPr="00857A43">
        <w:rPr>
          <w:rFonts w:ascii="Times New Roman" w:hAnsi="Times New Roman" w:cs="Times New Roman"/>
          <w:color w:val="000000" w:themeColor="text1"/>
          <w:sz w:val="20"/>
          <w:szCs w:val="20"/>
          <w:lang w:val="es-ES_tradnl" w:eastAsia="es-ES"/>
        </w:rPr>
        <w:t xml:space="preserve">l carro del </w:t>
      </w:r>
      <w:r>
        <w:rPr>
          <w:rFonts w:ascii="Times New Roman" w:hAnsi="Times New Roman" w:cs="Times New Roman"/>
          <w:color w:val="000000" w:themeColor="text1"/>
          <w:sz w:val="20"/>
          <w:szCs w:val="20"/>
          <w:lang w:val="es-ES_tradnl" w:eastAsia="es-ES"/>
        </w:rPr>
        <w:t xml:space="preserve">señor </w:t>
      </w:r>
      <w:r w:rsidR="004F4B8E" w:rsidRPr="00857A43">
        <w:rPr>
          <w:rFonts w:ascii="Times New Roman" w:hAnsi="Times New Roman" w:cs="Times New Roman"/>
          <w:color w:val="000000" w:themeColor="text1"/>
          <w:sz w:val="20"/>
          <w:szCs w:val="20"/>
          <w:lang w:val="es-ES_tradnl" w:eastAsia="es-ES"/>
        </w:rPr>
        <w:t xml:space="preserve">Alcalde </w:t>
      </w:r>
      <w:r>
        <w:rPr>
          <w:rFonts w:ascii="Times New Roman" w:hAnsi="Times New Roman" w:cs="Times New Roman"/>
          <w:color w:val="000000" w:themeColor="text1"/>
          <w:sz w:val="20"/>
          <w:szCs w:val="20"/>
          <w:lang w:val="es-ES_tradnl" w:eastAsia="es-ES"/>
        </w:rPr>
        <w:t xml:space="preserve">Municipal </w:t>
      </w:r>
      <w:r w:rsidR="004F4B8E" w:rsidRPr="00857A43">
        <w:rPr>
          <w:rFonts w:ascii="Times New Roman" w:hAnsi="Times New Roman" w:cs="Times New Roman"/>
          <w:color w:val="000000" w:themeColor="text1"/>
          <w:sz w:val="20"/>
          <w:szCs w:val="20"/>
          <w:lang w:val="es-ES_tradnl" w:eastAsia="es-ES"/>
        </w:rPr>
        <w:t>no tenga GPS.</w:t>
      </w:r>
      <w:r>
        <w:rPr>
          <w:rFonts w:ascii="Times New Roman" w:hAnsi="Times New Roman" w:cs="Times New Roman"/>
          <w:color w:val="000000" w:themeColor="text1"/>
          <w:sz w:val="20"/>
          <w:szCs w:val="20"/>
          <w:lang w:val="es-ES_tradnl" w:eastAsia="es-ES"/>
        </w:rPr>
        <w:t xml:space="preserve"> Por otro lado pregunta: </w:t>
      </w:r>
      <w:r w:rsidRPr="007160F6">
        <w:rPr>
          <w:rFonts w:ascii="Times New Roman" w:hAnsi="Times New Roman" w:cs="Times New Roman"/>
          <w:color w:val="000000"/>
          <w:sz w:val="20"/>
          <w:szCs w:val="20"/>
        </w:rPr>
        <w:t>¿Cu</w:t>
      </w:r>
      <w:r>
        <w:rPr>
          <w:rFonts w:ascii="Times New Roman" w:hAnsi="Times New Roman" w:cs="Times New Roman"/>
          <w:color w:val="000000"/>
          <w:sz w:val="20"/>
          <w:szCs w:val="20"/>
        </w:rPr>
        <w:t>á</w:t>
      </w:r>
      <w:r w:rsidRPr="007160F6">
        <w:rPr>
          <w:rFonts w:ascii="Times New Roman" w:hAnsi="Times New Roman" w:cs="Times New Roman"/>
          <w:color w:val="000000"/>
          <w:sz w:val="20"/>
          <w:szCs w:val="20"/>
        </w:rPr>
        <w:t>l es el objetivo de los servicios en los que existe compromiso presupuestal?</w:t>
      </w:r>
    </w:p>
    <w:p w:rsidR="004F4B8E" w:rsidRPr="00857A43" w:rsidRDefault="004F4B8E" w:rsidP="004F4B8E">
      <w:pPr>
        <w:spacing w:after="0" w:line="240" w:lineRule="auto"/>
        <w:jc w:val="both"/>
        <w:rPr>
          <w:rFonts w:ascii="Times New Roman" w:hAnsi="Times New Roman" w:cs="Times New Roman"/>
          <w:color w:val="000000" w:themeColor="text1"/>
          <w:sz w:val="20"/>
          <w:szCs w:val="20"/>
          <w:lang w:val="es-ES_tradnl" w:eastAsia="es-ES"/>
        </w:rPr>
      </w:pPr>
      <w:r w:rsidRPr="00857A43">
        <w:rPr>
          <w:rFonts w:ascii="Times New Roman" w:hAnsi="Times New Roman" w:cs="Times New Roman"/>
          <w:color w:val="000000" w:themeColor="text1"/>
          <w:sz w:val="20"/>
          <w:szCs w:val="20"/>
          <w:lang w:val="es-ES_tradnl" w:eastAsia="es-ES"/>
        </w:rPr>
        <w:t xml:space="preserve">  </w:t>
      </w:r>
    </w:p>
    <w:p w:rsidR="004F4B8E" w:rsidRPr="00857A43" w:rsidRDefault="00B75056" w:rsidP="004F4B8E">
      <w:pPr>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El Lic. Adrián Arguedas explica que </w:t>
      </w:r>
      <w:r w:rsidR="004F4B8E" w:rsidRPr="00857A43">
        <w:rPr>
          <w:rFonts w:ascii="Times New Roman" w:hAnsi="Times New Roman" w:cs="Times New Roman"/>
          <w:color w:val="000000" w:themeColor="text1"/>
          <w:sz w:val="20"/>
          <w:szCs w:val="20"/>
          <w:lang w:val="es-ES_tradnl" w:eastAsia="es-ES"/>
        </w:rPr>
        <w:t xml:space="preserve">son contratos que no son para ahorita sino que venían ejecutándose. </w:t>
      </w:r>
      <w:r>
        <w:rPr>
          <w:rFonts w:ascii="Times New Roman" w:hAnsi="Times New Roman" w:cs="Times New Roman"/>
          <w:color w:val="000000" w:themeColor="text1"/>
          <w:sz w:val="20"/>
          <w:szCs w:val="20"/>
          <w:lang w:val="es-ES_tradnl" w:eastAsia="es-ES"/>
        </w:rPr>
        <w:t xml:space="preserve">Agrega que el Municipio no cuenta con Ingenieros Eléctricos </w:t>
      </w:r>
      <w:r w:rsidR="004F4B8E" w:rsidRPr="00857A43">
        <w:rPr>
          <w:rFonts w:ascii="Times New Roman" w:hAnsi="Times New Roman" w:cs="Times New Roman"/>
          <w:color w:val="000000" w:themeColor="text1"/>
          <w:sz w:val="20"/>
          <w:szCs w:val="20"/>
          <w:lang w:val="es-ES_tradnl" w:eastAsia="es-ES"/>
        </w:rPr>
        <w:t>especialistas</w:t>
      </w:r>
      <w:r>
        <w:rPr>
          <w:rFonts w:ascii="Times New Roman" w:hAnsi="Times New Roman" w:cs="Times New Roman"/>
          <w:color w:val="000000" w:themeColor="text1"/>
          <w:sz w:val="20"/>
          <w:szCs w:val="20"/>
          <w:lang w:val="es-ES_tradnl" w:eastAsia="es-ES"/>
        </w:rPr>
        <w:t>, de ahí que se tienen que contratar.</w:t>
      </w:r>
    </w:p>
    <w:p w:rsidR="00B75056" w:rsidRDefault="004F4B8E" w:rsidP="004F4B8E">
      <w:pPr>
        <w:spacing w:after="0" w:line="240" w:lineRule="auto"/>
        <w:jc w:val="both"/>
        <w:rPr>
          <w:rFonts w:ascii="Times New Roman" w:hAnsi="Times New Roman" w:cs="Times New Roman"/>
          <w:color w:val="000000" w:themeColor="text1"/>
          <w:sz w:val="20"/>
          <w:szCs w:val="20"/>
          <w:lang w:val="es-ES_tradnl" w:eastAsia="es-ES"/>
        </w:rPr>
      </w:pPr>
      <w:r w:rsidRPr="00857A43">
        <w:rPr>
          <w:rFonts w:ascii="Times New Roman" w:hAnsi="Times New Roman" w:cs="Times New Roman"/>
          <w:color w:val="000000" w:themeColor="text1"/>
          <w:sz w:val="20"/>
          <w:szCs w:val="20"/>
          <w:lang w:val="es-ES_tradnl" w:eastAsia="es-ES"/>
        </w:rPr>
        <w:t xml:space="preserve"> </w:t>
      </w:r>
    </w:p>
    <w:p w:rsidR="004F4B8E" w:rsidRPr="00857A43" w:rsidRDefault="00B75056" w:rsidP="004F4B8E">
      <w:pPr>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El regidor </w:t>
      </w:r>
      <w:r w:rsidR="004F4B8E" w:rsidRPr="00857A43">
        <w:rPr>
          <w:rFonts w:ascii="Times New Roman" w:hAnsi="Times New Roman" w:cs="Times New Roman"/>
          <w:color w:val="000000" w:themeColor="text1"/>
          <w:sz w:val="20"/>
          <w:szCs w:val="20"/>
          <w:lang w:val="es-ES_tradnl" w:eastAsia="es-ES"/>
        </w:rPr>
        <w:t xml:space="preserve">David </w:t>
      </w:r>
      <w:r>
        <w:rPr>
          <w:rFonts w:ascii="Times New Roman" w:hAnsi="Times New Roman" w:cs="Times New Roman"/>
          <w:color w:val="000000" w:themeColor="text1"/>
          <w:sz w:val="20"/>
          <w:szCs w:val="20"/>
          <w:lang w:val="es-ES_tradnl" w:eastAsia="es-ES"/>
        </w:rPr>
        <w:t xml:space="preserve">León consulta que si </w:t>
      </w:r>
      <w:r w:rsidR="004F4B8E" w:rsidRPr="00857A43">
        <w:rPr>
          <w:rFonts w:ascii="Times New Roman" w:hAnsi="Times New Roman" w:cs="Times New Roman"/>
          <w:color w:val="000000" w:themeColor="text1"/>
          <w:sz w:val="20"/>
          <w:szCs w:val="20"/>
          <w:lang w:val="es-ES_tradnl" w:eastAsia="es-ES"/>
        </w:rPr>
        <w:t xml:space="preserve">todos los servicios son obligaciones, </w:t>
      </w:r>
      <w:r>
        <w:rPr>
          <w:rFonts w:ascii="Times New Roman" w:hAnsi="Times New Roman" w:cs="Times New Roman"/>
          <w:color w:val="000000" w:themeColor="text1"/>
          <w:sz w:val="20"/>
          <w:szCs w:val="20"/>
          <w:lang w:val="es-ES_tradnl" w:eastAsia="es-ES"/>
        </w:rPr>
        <w:t>a lo que responde el Lic. Arguedas que si</w:t>
      </w:r>
      <w:r w:rsidR="004F4B8E" w:rsidRPr="00857A43">
        <w:rPr>
          <w:rFonts w:ascii="Times New Roman" w:hAnsi="Times New Roman" w:cs="Times New Roman"/>
          <w:color w:val="000000" w:themeColor="text1"/>
          <w:sz w:val="20"/>
          <w:szCs w:val="20"/>
          <w:lang w:val="es-ES_tradnl" w:eastAsia="es-ES"/>
        </w:rPr>
        <w:t>.</w:t>
      </w:r>
    </w:p>
    <w:p w:rsidR="004F4B8E" w:rsidRPr="00857A43" w:rsidRDefault="00B75056" w:rsidP="00FB796F">
      <w:pPr>
        <w:pStyle w:val="NormalWeb"/>
        <w:shd w:val="clear" w:color="auto" w:fill="FFFFFF"/>
        <w:jc w:val="both"/>
        <w:rPr>
          <w:rFonts w:ascii="Times New Roman" w:hAnsi="Times New Roman" w:cs="Times New Roman"/>
          <w:color w:val="000000" w:themeColor="text1"/>
          <w:sz w:val="20"/>
          <w:szCs w:val="20"/>
          <w:lang w:val="es-ES_tradnl"/>
        </w:rPr>
      </w:pPr>
      <w:r>
        <w:rPr>
          <w:rFonts w:ascii="Times New Roman" w:hAnsi="Times New Roman" w:cs="Times New Roman"/>
          <w:color w:val="000000" w:themeColor="text1"/>
          <w:sz w:val="20"/>
          <w:szCs w:val="20"/>
          <w:lang w:val="es-ES_tradnl"/>
        </w:rPr>
        <w:t xml:space="preserve">El regidor </w:t>
      </w:r>
      <w:r w:rsidR="004F4B8E" w:rsidRPr="00857A43">
        <w:rPr>
          <w:rFonts w:ascii="Times New Roman" w:hAnsi="Times New Roman" w:cs="Times New Roman"/>
          <w:color w:val="000000" w:themeColor="text1"/>
          <w:sz w:val="20"/>
          <w:szCs w:val="20"/>
          <w:lang w:val="es-ES_tradnl"/>
        </w:rPr>
        <w:t xml:space="preserve">David </w:t>
      </w:r>
      <w:r>
        <w:rPr>
          <w:rFonts w:ascii="Times New Roman" w:hAnsi="Times New Roman" w:cs="Times New Roman"/>
          <w:color w:val="000000" w:themeColor="text1"/>
          <w:sz w:val="20"/>
          <w:szCs w:val="20"/>
          <w:lang w:val="es-ES_tradnl"/>
        </w:rPr>
        <w:t xml:space="preserve">León señala que el </w:t>
      </w:r>
      <w:r w:rsidR="004F4B8E" w:rsidRPr="00857A43">
        <w:rPr>
          <w:rFonts w:ascii="Times New Roman" w:hAnsi="Times New Roman" w:cs="Times New Roman"/>
          <w:color w:val="000000" w:themeColor="text1"/>
          <w:sz w:val="20"/>
          <w:szCs w:val="20"/>
          <w:lang w:val="es-ES_tradnl"/>
        </w:rPr>
        <w:t xml:space="preserve">tema de trasferencias corrientes a FECOSI </w:t>
      </w:r>
      <w:r>
        <w:rPr>
          <w:rFonts w:ascii="Times New Roman" w:hAnsi="Times New Roman" w:cs="Times New Roman"/>
          <w:color w:val="000000" w:themeColor="text1"/>
          <w:sz w:val="20"/>
          <w:szCs w:val="20"/>
          <w:lang w:val="es-ES_tradnl"/>
        </w:rPr>
        <w:t xml:space="preserve">es </w:t>
      </w:r>
      <w:r w:rsidR="004F4B8E" w:rsidRPr="00857A43">
        <w:rPr>
          <w:rFonts w:ascii="Times New Roman" w:hAnsi="Times New Roman" w:cs="Times New Roman"/>
          <w:color w:val="000000" w:themeColor="text1"/>
          <w:sz w:val="20"/>
          <w:szCs w:val="20"/>
          <w:lang w:val="es-ES_tradnl"/>
        </w:rPr>
        <w:t>por 13 millones</w:t>
      </w:r>
      <w:r>
        <w:rPr>
          <w:rFonts w:ascii="Times New Roman" w:hAnsi="Times New Roman" w:cs="Times New Roman"/>
          <w:color w:val="000000" w:themeColor="text1"/>
          <w:sz w:val="20"/>
          <w:szCs w:val="20"/>
          <w:lang w:val="es-ES_tradnl"/>
        </w:rPr>
        <w:t xml:space="preserve">, de ahí  que consulta que </w:t>
      </w:r>
      <w:r w:rsidR="00FB796F" w:rsidRPr="007160F6">
        <w:rPr>
          <w:rFonts w:ascii="Times New Roman" w:hAnsi="Times New Roman" w:cs="Times New Roman"/>
          <w:color w:val="000000"/>
          <w:sz w:val="20"/>
          <w:szCs w:val="20"/>
        </w:rPr>
        <w:t>porq</w:t>
      </w:r>
      <w:r w:rsidR="00FB796F">
        <w:rPr>
          <w:rFonts w:ascii="Times New Roman" w:hAnsi="Times New Roman" w:cs="Times New Roman"/>
          <w:color w:val="000000"/>
          <w:sz w:val="20"/>
          <w:szCs w:val="20"/>
        </w:rPr>
        <w:t>ué</w:t>
      </w:r>
      <w:r w:rsidRPr="007160F6">
        <w:rPr>
          <w:rFonts w:ascii="Times New Roman" w:hAnsi="Times New Roman" w:cs="Times New Roman"/>
          <w:color w:val="000000"/>
          <w:sz w:val="20"/>
          <w:szCs w:val="20"/>
        </w:rPr>
        <w:t xml:space="preserve"> cuando se </w:t>
      </w:r>
      <w:r w:rsidR="00FB796F" w:rsidRPr="007160F6">
        <w:rPr>
          <w:rFonts w:ascii="Times New Roman" w:hAnsi="Times New Roman" w:cs="Times New Roman"/>
          <w:color w:val="000000"/>
          <w:sz w:val="20"/>
          <w:szCs w:val="20"/>
        </w:rPr>
        <w:t>planteó</w:t>
      </w:r>
      <w:r w:rsidRPr="007160F6">
        <w:rPr>
          <w:rFonts w:ascii="Times New Roman" w:hAnsi="Times New Roman" w:cs="Times New Roman"/>
          <w:color w:val="000000"/>
          <w:sz w:val="20"/>
          <w:szCs w:val="20"/>
        </w:rPr>
        <w:t xml:space="preserve"> ante el concejo la vuelta </w:t>
      </w:r>
      <w:r w:rsidR="00FB796F" w:rsidRPr="007160F6">
        <w:rPr>
          <w:rFonts w:ascii="Times New Roman" w:hAnsi="Times New Roman" w:cs="Times New Roman"/>
          <w:color w:val="000000"/>
          <w:sz w:val="20"/>
          <w:szCs w:val="20"/>
        </w:rPr>
        <w:t>ciclística</w:t>
      </w:r>
      <w:r w:rsidRPr="007160F6">
        <w:rPr>
          <w:rFonts w:ascii="Times New Roman" w:hAnsi="Times New Roman" w:cs="Times New Roman"/>
          <w:color w:val="000000"/>
          <w:sz w:val="20"/>
          <w:szCs w:val="20"/>
        </w:rPr>
        <w:t xml:space="preserve"> no se señaló que no existía contenido presupuestario para la misma?</w:t>
      </w:r>
      <w:r w:rsidR="00FB796F">
        <w:rPr>
          <w:rFonts w:ascii="Times New Roman" w:hAnsi="Times New Roman" w:cs="Times New Roman"/>
          <w:color w:val="000000"/>
          <w:sz w:val="20"/>
          <w:szCs w:val="20"/>
        </w:rPr>
        <w:t>. Agrega que l</w:t>
      </w:r>
      <w:r>
        <w:rPr>
          <w:rFonts w:ascii="Times New Roman" w:hAnsi="Times New Roman" w:cs="Times New Roman"/>
          <w:color w:val="000000" w:themeColor="text1"/>
          <w:sz w:val="20"/>
          <w:szCs w:val="20"/>
          <w:lang w:val="es-ES_tradnl"/>
        </w:rPr>
        <w:t>a señora Á</w:t>
      </w:r>
      <w:r w:rsidR="004F4B8E" w:rsidRPr="00857A43">
        <w:rPr>
          <w:rFonts w:ascii="Times New Roman" w:hAnsi="Times New Roman" w:cs="Times New Roman"/>
          <w:color w:val="000000" w:themeColor="text1"/>
          <w:sz w:val="20"/>
          <w:szCs w:val="20"/>
          <w:lang w:val="es-ES_tradnl"/>
        </w:rPr>
        <w:t xml:space="preserve">ngela </w:t>
      </w:r>
      <w:r>
        <w:rPr>
          <w:rFonts w:ascii="Times New Roman" w:hAnsi="Times New Roman" w:cs="Times New Roman"/>
          <w:color w:val="000000" w:themeColor="text1"/>
          <w:sz w:val="20"/>
          <w:szCs w:val="20"/>
          <w:lang w:val="es-ES_tradnl"/>
        </w:rPr>
        <w:t xml:space="preserve">Aguilar </w:t>
      </w:r>
      <w:r w:rsidR="004F4B8E" w:rsidRPr="00857A43">
        <w:rPr>
          <w:rFonts w:ascii="Times New Roman" w:hAnsi="Times New Roman" w:cs="Times New Roman"/>
          <w:color w:val="000000" w:themeColor="text1"/>
          <w:sz w:val="20"/>
          <w:szCs w:val="20"/>
          <w:lang w:val="es-ES_tradnl"/>
        </w:rPr>
        <w:t>vino a d</w:t>
      </w:r>
      <w:r>
        <w:rPr>
          <w:rFonts w:ascii="Times New Roman" w:hAnsi="Times New Roman" w:cs="Times New Roman"/>
          <w:color w:val="000000" w:themeColor="text1"/>
          <w:sz w:val="20"/>
          <w:szCs w:val="20"/>
          <w:lang w:val="es-ES_tradnl"/>
        </w:rPr>
        <w:t>e</w:t>
      </w:r>
      <w:r w:rsidR="004F4B8E" w:rsidRPr="00857A43">
        <w:rPr>
          <w:rFonts w:ascii="Times New Roman" w:hAnsi="Times New Roman" w:cs="Times New Roman"/>
          <w:color w:val="000000" w:themeColor="text1"/>
          <w:sz w:val="20"/>
          <w:szCs w:val="20"/>
          <w:lang w:val="es-ES_tradnl"/>
        </w:rPr>
        <w:t>fenderla y no se dijo que no había contenido pr</w:t>
      </w:r>
      <w:r>
        <w:rPr>
          <w:rFonts w:ascii="Times New Roman" w:hAnsi="Times New Roman" w:cs="Times New Roman"/>
          <w:color w:val="000000" w:themeColor="text1"/>
          <w:sz w:val="20"/>
          <w:szCs w:val="20"/>
          <w:lang w:val="es-ES_tradnl"/>
        </w:rPr>
        <w:t>e</w:t>
      </w:r>
      <w:r w:rsidR="004F4B8E" w:rsidRPr="00857A43">
        <w:rPr>
          <w:rFonts w:ascii="Times New Roman" w:hAnsi="Times New Roman" w:cs="Times New Roman"/>
          <w:color w:val="000000" w:themeColor="text1"/>
          <w:sz w:val="20"/>
          <w:szCs w:val="20"/>
          <w:lang w:val="es-ES_tradnl"/>
        </w:rPr>
        <w:t>supuestario para hacer esta actividad,</w:t>
      </w:r>
      <w:r>
        <w:rPr>
          <w:rFonts w:ascii="Times New Roman" w:hAnsi="Times New Roman" w:cs="Times New Roman"/>
          <w:color w:val="000000" w:themeColor="text1"/>
          <w:sz w:val="20"/>
          <w:szCs w:val="20"/>
          <w:lang w:val="es-ES_tradnl"/>
        </w:rPr>
        <w:t xml:space="preserve"> por tanto </w:t>
      </w:r>
      <w:r w:rsidR="004F4B8E" w:rsidRPr="00857A43">
        <w:rPr>
          <w:rFonts w:ascii="Times New Roman" w:hAnsi="Times New Roman" w:cs="Times New Roman"/>
          <w:color w:val="000000" w:themeColor="text1"/>
          <w:sz w:val="20"/>
          <w:szCs w:val="20"/>
          <w:lang w:val="es-ES_tradnl"/>
        </w:rPr>
        <w:t>quiere saber si fue un error</w:t>
      </w:r>
      <w:r>
        <w:rPr>
          <w:rFonts w:ascii="Times New Roman" w:hAnsi="Times New Roman" w:cs="Times New Roman"/>
          <w:color w:val="000000" w:themeColor="text1"/>
          <w:sz w:val="20"/>
          <w:szCs w:val="20"/>
          <w:lang w:val="es-ES_tradnl"/>
        </w:rPr>
        <w:t xml:space="preserve">; a lo que responde el Lic. Adrián Arguedas que </w:t>
      </w:r>
      <w:r w:rsidR="004F4B8E" w:rsidRPr="00857A43">
        <w:rPr>
          <w:rFonts w:ascii="Times New Roman" w:hAnsi="Times New Roman" w:cs="Times New Roman"/>
          <w:color w:val="000000" w:themeColor="text1"/>
          <w:sz w:val="20"/>
          <w:szCs w:val="20"/>
          <w:lang w:val="es-ES_tradnl"/>
        </w:rPr>
        <w:t>en el acuerdo se dice que se incorporen los recursos en un documento presupuestario</w:t>
      </w:r>
      <w:r>
        <w:rPr>
          <w:rFonts w:ascii="Times New Roman" w:hAnsi="Times New Roman" w:cs="Times New Roman"/>
          <w:color w:val="000000" w:themeColor="text1"/>
          <w:sz w:val="20"/>
          <w:szCs w:val="20"/>
          <w:lang w:val="es-ES_tradnl"/>
        </w:rPr>
        <w:t xml:space="preserve"> y s</w:t>
      </w:r>
      <w:r w:rsidR="004F4B8E" w:rsidRPr="00857A43">
        <w:rPr>
          <w:rFonts w:ascii="Times New Roman" w:hAnsi="Times New Roman" w:cs="Times New Roman"/>
          <w:color w:val="000000" w:themeColor="text1"/>
          <w:sz w:val="20"/>
          <w:szCs w:val="20"/>
          <w:lang w:val="es-ES_tradnl"/>
        </w:rPr>
        <w:t>e dijo que no habían recursos.</w:t>
      </w:r>
    </w:p>
    <w:p w:rsidR="006818D4" w:rsidRDefault="00FB796F" w:rsidP="004F4B8E">
      <w:pPr>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regidora </w:t>
      </w:r>
      <w:r w:rsidR="004F4B8E" w:rsidRPr="00857A43">
        <w:rPr>
          <w:rFonts w:ascii="Times New Roman" w:hAnsi="Times New Roman" w:cs="Times New Roman"/>
          <w:color w:val="000000" w:themeColor="text1"/>
          <w:sz w:val="20"/>
          <w:szCs w:val="20"/>
          <w:lang w:val="es-ES_tradnl" w:eastAsia="es-ES"/>
        </w:rPr>
        <w:t xml:space="preserve">Laureen </w:t>
      </w:r>
      <w:r>
        <w:rPr>
          <w:rFonts w:ascii="Times New Roman" w:hAnsi="Times New Roman" w:cs="Times New Roman"/>
          <w:color w:val="000000" w:themeColor="text1"/>
          <w:sz w:val="20"/>
          <w:szCs w:val="20"/>
          <w:lang w:val="es-ES_tradnl" w:eastAsia="es-ES"/>
        </w:rPr>
        <w:t xml:space="preserve">Bolaños manifiesta que ella </w:t>
      </w:r>
      <w:r w:rsidR="004F4B8E" w:rsidRPr="00857A43">
        <w:rPr>
          <w:rFonts w:ascii="Times New Roman" w:hAnsi="Times New Roman" w:cs="Times New Roman"/>
          <w:color w:val="000000" w:themeColor="text1"/>
          <w:sz w:val="20"/>
          <w:szCs w:val="20"/>
          <w:lang w:val="es-ES_tradnl" w:eastAsia="es-ES"/>
        </w:rPr>
        <w:t>envi</w:t>
      </w:r>
      <w:r>
        <w:rPr>
          <w:rFonts w:ascii="Times New Roman" w:hAnsi="Times New Roman" w:cs="Times New Roman"/>
          <w:color w:val="000000" w:themeColor="text1"/>
          <w:sz w:val="20"/>
          <w:szCs w:val="20"/>
          <w:lang w:val="es-ES_tradnl" w:eastAsia="es-ES"/>
        </w:rPr>
        <w:t>ó</w:t>
      </w:r>
      <w:r w:rsidR="004F4B8E" w:rsidRPr="00857A43">
        <w:rPr>
          <w:rFonts w:ascii="Times New Roman" w:hAnsi="Times New Roman" w:cs="Times New Roman"/>
          <w:color w:val="000000" w:themeColor="text1"/>
          <w:sz w:val="20"/>
          <w:szCs w:val="20"/>
          <w:lang w:val="es-ES_tradnl" w:eastAsia="es-ES"/>
        </w:rPr>
        <w:t xml:space="preserve"> </w:t>
      </w:r>
      <w:r>
        <w:rPr>
          <w:rFonts w:ascii="Times New Roman" w:hAnsi="Times New Roman" w:cs="Times New Roman"/>
          <w:color w:val="000000" w:themeColor="text1"/>
          <w:sz w:val="20"/>
          <w:szCs w:val="20"/>
          <w:lang w:val="es-ES_tradnl" w:eastAsia="es-ES"/>
        </w:rPr>
        <w:t xml:space="preserve">las </w:t>
      </w:r>
      <w:r w:rsidR="004F4B8E" w:rsidRPr="00857A43">
        <w:rPr>
          <w:rFonts w:ascii="Times New Roman" w:hAnsi="Times New Roman" w:cs="Times New Roman"/>
          <w:color w:val="000000" w:themeColor="text1"/>
          <w:sz w:val="20"/>
          <w:szCs w:val="20"/>
          <w:lang w:val="es-ES_tradnl" w:eastAsia="es-ES"/>
        </w:rPr>
        <w:t xml:space="preserve">dudas </w:t>
      </w:r>
      <w:r>
        <w:rPr>
          <w:rFonts w:ascii="Times New Roman" w:hAnsi="Times New Roman" w:cs="Times New Roman"/>
          <w:color w:val="000000" w:themeColor="text1"/>
          <w:sz w:val="20"/>
          <w:szCs w:val="20"/>
          <w:lang w:val="es-ES_tradnl" w:eastAsia="es-ES"/>
        </w:rPr>
        <w:t>que tenía por correo electrónico</w:t>
      </w:r>
      <w:r w:rsidR="006818D4">
        <w:rPr>
          <w:rFonts w:ascii="Times New Roman" w:hAnsi="Times New Roman" w:cs="Times New Roman"/>
          <w:color w:val="000000" w:themeColor="text1"/>
          <w:sz w:val="20"/>
          <w:szCs w:val="20"/>
          <w:lang w:val="es-ES_tradnl" w:eastAsia="es-ES"/>
        </w:rPr>
        <w:t xml:space="preserve"> y más bien agradece al Lic. Adrián Arguedas por sus respuestas ya que le quedó todo muy claro. Entiende que son compromisos y quiere que se tome en cuenta en el estudio de procesos del Ingeniero Industrial un posible estudio de factibilidad que refleje que es más beneficioso, “la contratación de seguridad privada que utilizar la policía con la cual nosotros contamos. Esto lo dice porque lo visualiza en el punto 5.02.23 de Seguridad y Vigilancia en código 1-04-06 Servicios Generales, donde se va hacer la contratación de un oficial privado para Seguridad Interna e el Cementerio.</w:t>
      </w:r>
    </w:p>
    <w:p w:rsidR="006818D4" w:rsidRDefault="006818D4" w:rsidP="004F4B8E">
      <w:pPr>
        <w:spacing w:after="0" w:line="240" w:lineRule="auto"/>
        <w:jc w:val="both"/>
        <w:rPr>
          <w:rFonts w:ascii="Times New Roman" w:hAnsi="Times New Roman" w:cs="Times New Roman"/>
          <w:color w:val="000000" w:themeColor="text1"/>
          <w:sz w:val="20"/>
          <w:szCs w:val="20"/>
          <w:lang w:val="es-ES_tradnl" w:eastAsia="es-ES"/>
        </w:rPr>
      </w:pPr>
    </w:p>
    <w:p w:rsidR="004F4B8E" w:rsidRPr="00857A43" w:rsidRDefault="006818D4" w:rsidP="004F4B8E">
      <w:pPr>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El regidor </w:t>
      </w:r>
      <w:r w:rsidR="004F4B8E" w:rsidRPr="00857A43">
        <w:rPr>
          <w:rFonts w:ascii="Times New Roman" w:hAnsi="Times New Roman" w:cs="Times New Roman"/>
          <w:color w:val="000000" w:themeColor="text1"/>
          <w:sz w:val="20"/>
          <w:szCs w:val="20"/>
          <w:lang w:val="es-ES_tradnl" w:eastAsia="es-ES"/>
        </w:rPr>
        <w:t xml:space="preserve">David </w:t>
      </w:r>
      <w:r>
        <w:rPr>
          <w:rFonts w:ascii="Times New Roman" w:hAnsi="Times New Roman" w:cs="Times New Roman"/>
          <w:color w:val="000000" w:themeColor="text1"/>
          <w:sz w:val="20"/>
          <w:szCs w:val="20"/>
          <w:lang w:val="es-ES_tradnl" w:eastAsia="es-ES"/>
        </w:rPr>
        <w:t xml:space="preserve">León indica que </w:t>
      </w:r>
      <w:r w:rsidR="004F4B8E" w:rsidRPr="00857A43">
        <w:rPr>
          <w:rFonts w:ascii="Times New Roman" w:hAnsi="Times New Roman" w:cs="Times New Roman"/>
          <w:color w:val="000000" w:themeColor="text1"/>
          <w:sz w:val="20"/>
          <w:szCs w:val="20"/>
          <w:lang w:val="es-ES_tradnl" w:eastAsia="es-ES"/>
        </w:rPr>
        <w:t>le parece que hay una serie de resp</w:t>
      </w:r>
      <w:r>
        <w:rPr>
          <w:rFonts w:ascii="Times New Roman" w:hAnsi="Times New Roman" w:cs="Times New Roman"/>
          <w:color w:val="000000" w:themeColor="text1"/>
          <w:sz w:val="20"/>
          <w:szCs w:val="20"/>
          <w:lang w:val="es-ES_tradnl" w:eastAsia="es-ES"/>
        </w:rPr>
        <w:t xml:space="preserve">onsabilidades </w:t>
      </w:r>
      <w:r w:rsidR="004F4B8E" w:rsidRPr="00857A43">
        <w:rPr>
          <w:rFonts w:ascii="Times New Roman" w:hAnsi="Times New Roman" w:cs="Times New Roman"/>
          <w:color w:val="000000" w:themeColor="text1"/>
          <w:sz w:val="20"/>
          <w:szCs w:val="20"/>
          <w:lang w:val="es-ES_tradnl" w:eastAsia="es-ES"/>
        </w:rPr>
        <w:t>claras en relación a una serie de servicios</w:t>
      </w:r>
      <w:r>
        <w:rPr>
          <w:rFonts w:ascii="Times New Roman" w:hAnsi="Times New Roman" w:cs="Times New Roman"/>
          <w:color w:val="000000" w:themeColor="text1"/>
          <w:sz w:val="20"/>
          <w:szCs w:val="20"/>
          <w:lang w:val="es-ES_tradnl" w:eastAsia="es-ES"/>
        </w:rPr>
        <w:t>: Considera que</w:t>
      </w:r>
      <w:r w:rsidR="004F4B8E" w:rsidRPr="00857A43">
        <w:rPr>
          <w:rFonts w:ascii="Times New Roman" w:hAnsi="Times New Roman" w:cs="Times New Roman"/>
          <w:color w:val="000000" w:themeColor="text1"/>
          <w:sz w:val="20"/>
          <w:szCs w:val="20"/>
          <w:lang w:val="es-ES_tradnl" w:eastAsia="es-ES"/>
        </w:rPr>
        <w:t xml:space="preserve"> este doc</w:t>
      </w:r>
      <w:r>
        <w:rPr>
          <w:rFonts w:ascii="Times New Roman" w:hAnsi="Times New Roman" w:cs="Times New Roman"/>
          <w:color w:val="000000" w:themeColor="text1"/>
          <w:sz w:val="20"/>
          <w:szCs w:val="20"/>
          <w:lang w:val="es-ES_tradnl" w:eastAsia="es-ES"/>
        </w:rPr>
        <w:t xml:space="preserve">umento </w:t>
      </w:r>
      <w:r w:rsidR="004F4B8E" w:rsidRPr="00857A43">
        <w:rPr>
          <w:rFonts w:ascii="Times New Roman" w:hAnsi="Times New Roman" w:cs="Times New Roman"/>
          <w:color w:val="000000" w:themeColor="text1"/>
          <w:sz w:val="20"/>
          <w:szCs w:val="20"/>
          <w:lang w:val="es-ES_tradnl" w:eastAsia="es-ES"/>
        </w:rPr>
        <w:t xml:space="preserve">no lo tuvieron los </w:t>
      </w:r>
      <w:r>
        <w:rPr>
          <w:rFonts w:ascii="Times New Roman" w:hAnsi="Times New Roman" w:cs="Times New Roman"/>
          <w:color w:val="000000" w:themeColor="text1"/>
          <w:sz w:val="20"/>
          <w:szCs w:val="20"/>
          <w:lang w:val="es-ES_tradnl" w:eastAsia="es-ES"/>
        </w:rPr>
        <w:t>sín</w:t>
      </w:r>
      <w:r w:rsidR="004F4B8E" w:rsidRPr="00857A43">
        <w:rPr>
          <w:rFonts w:ascii="Times New Roman" w:hAnsi="Times New Roman" w:cs="Times New Roman"/>
          <w:color w:val="000000" w:themeColor="text1"/>
          <w:sz w:val="20"/>
          <w:szCs w:val="20"/>
          <w:lang w:val="es-ES_tradnl" w:eastAsia="es-ES"/>
        </w:rPr>
        <w:t xml:space="preserve">dicos ni </w:t>
      </w:r>
      <w:r>
        <w:rPr>
          <w:rFonts w:ascii="Times New Roman" w:hAnsi="Times New Roman" w:cs="Times New Roman"/>
          <w:color w:val="000000" w:themeColor="text1"/>
          <w:sz w:val="20"/>
          <w:szCs w:val="20"/>
          <w:lang w:val="es-ES_tradnl" w:eastAsia="es-ES"/>
        </w:rPr>
        <w:t xml:space="preserve">los regidores y </w:t>
      </w:r>
      <w:r w:rsidR="004F4B8E" w:rsidRPr="00857A43">
        <w:rPr>
          <w:rFonts w:ascii="Times New Roman" w:hAnsi="Times New Roman" w:cs="Times New Roman"/>
          <w:color w:val="000000" w:themeColor="text1"/>
          <w:sz w:val="20"/>
          <w:szCs w:val="20"/>
          <w:lang w:val="es-ES_tradnl" w:eastAsia="es-ES"/>
        </w:rPr>
        <w:t>todos ti</w:t>
      </w:r>
      <w:r>
        <w:rPr>
          <w:rFonts w:ascii="Times New Roman" w:hAnsi="Times New Roman" w:cs="Times New Roman"/>
          <w:color w:val="000000" w:themeColor="text1"/>
          <w:sz w:val="20"/>
          <w:szCs w:val="20"/>
          <w:lang w:val="es-ES_tradnl" w:eastAsia="es-ES"/>
        </w:rPr>
        <w:t>e</w:t>
      </w:r>
      <w:r w:rsidR="004F4B8E" w:rsidRPr="00857A43">
        <w:rPr>
          <w:rFonts w:ascii="Times New Roman" w:hAnsi="Times New Roman" w:cs="Times New Roman"/>
          <w:color w:val="000000" w:themeColor="text1"/>
          <w:sz w:val="20"/>
          <w:szCs w:val="20"/>
          <w:lang w:val="es-ES_tradnl" w:eastAsia="es-ES"/>
        </w:rPr>
        <w:t>nen posibilidad de debate</w:t>
      </w:r>
      <w:r>
        <w:rPr>
          <w:rFonts w:ascii="Times New Roman" w:hAnsi="Times New Roman" w:cs="Times New Roman"/>
          <w:color w:val="000000" w:themeColor="text1"/>
          <w:sz w:val="20"/>
          <w:szCs w:val="20"/>
          <w:lang w:val="es-ES_tradnl" w:eastAsia="es-ES"/>
        </w:rPr>
        <w:t>,</w:t>
      </w:r>
      <w:r w:rsidR="004F4B8E" w:rsidRPr="00857A43">
        <w:rPr>
          <w:rFonts w:ascii="Times New Roman" w:hAnsi="Times New Roman" w:cs="Times New Roman"/>
          <w:color w:val="000000" w:themeColor="text1"/>
          <w:sz w:val="20"/>
          <w:szCs w:val="20"/>
          <w:lang w:val="es-ES_tradnl" w:eastAsia="es-ES"/>
        </w:rPr>
        <w:t xml:space="preserve"> lo </w:t>
      </w:r>
      <w:r>
        <w:rPr>
          <w:rFonts w:ascii="Times New Roman" w:hAnsi="Times New Roman" w:cs="Times New Roman"/>
          <w:color w:val="000000" w:themeColor="text1"/>
          <w:sz w:val="20"/>
          <w:szCs w:val="20"/>
          <w:lang w:val="es-ES_tradnl" w:eastAsia="es-ES"/>
        </w:rPr>
        <w:t xml:space="preserve">suficiente </w:t>
      </w:r>
      <w:r w:rsidR="004F4B8E" w:rsidRPr="00857A43">
        <w:rPr>
          <w:rFonts w:ascii="Times New Roman" w:hAnsi="Times New Roman" w:cs="Times New Roman"/>
          <w:color w:val="000000" w:themeColor="text1"/>
          <w:sz w:val="20"/>
          <w:szCs w:val="20"/>
          <w:lang w:val="es-ES_tradnl" w:eastAsia="es-ES"/>
        </w:rPr>
        <w:t>para analizar este doc</w:t>
      </w:r>
      <w:r>
        <w:rPr>
          <w:rFonts w:ascii="Times New Roman" w:hAnsi="Times New Roman" w:cs="Times New Roman"/>
          <w:color w:val="000000" w:themeColor="text1"/>
          <w:sz w:val="20"/>
          <w:szCs w:val="20"/>
          <w:lang w:val="es-ES_tradnl" w:eastAsia="es-ES"/>
        </w:rPr>
        <w:t>umento</w:t>
      </w:r>
      <w:r w:rsidR="004F4B8E" w:rsidRPr="00857A43">
        <w:rPr>
          <w:rFonts w:ascii="Times New Roman" w:hAnsi="Times New Roman" w:cs="Times New Roman"/>
          <w:color w:val="000000" w:themeColor="text1"/>
          <w:sz w:val="20"/>
          <w:szCs w:val="20"/>
          <w:lang w:val="es-ES_tradnl" w:eastAsia="es-ES"/>
        </w:rPr>
        <w:t xml:space="preserve"> y se quedaron desarmados. Desde su óptica nuevamente llega un presupuesto </w:t>
      </w:r>
      <w:r>
        <w:rPr>
          <w:rFonts w:ascii="Times New Roman" w:hAnsi="Times New Roman" w:cs="Times New Roman"/>
          <w:color w:val="000000" w:themeColor="text1"/>
          <w:sz w:val="20"/>
          <w:szCs w:val="20"/>
          <w:lang w:val="es-ES_tradnl" w:eastAsia="es-ES"/>
        </w:rPr>
        <w:t>en el cual n</w:t>
      </w:r>
      <w:r w:rsidR="004F4B8E" w:rsidRPr="00857A43">
        <w:rPr>
          <w:rFonts w:ascii="Times New Roman" w:hAnsi="Times New Roman" w:cs="Times New Roman"/>
          <w:color w:val="000000" w:themeColor="text1"/>
          <w:sz w:val="20"/>
          <w:szCs w:val="20"/>
          <w:lang w:val="es-ES_tradnl" w:eastAsia="es-ES"/>
        </w:rPr>
        <w:t>o se logr</w:t>
      </w:r>
      <w:r>
        <w:rPr>
          <w:rFonts w:ascii="Times New Roman" w:hAnsi="Times New Roman" w:cs="Times New Roman"/>
          <w:color w:val="000000" w:themeColor="text1"/>
          <w:sz w:val="20"/>
          <w:szCs w:val="20"/>
          <w:lang w:val="es-ES_tradnl" w:eastAsia="es-ES"/>
        </w:rPr>
        <w:t xml:space="preserve">aron </w:t>
      </w:r>
      <w:r w:rsidR="004F4B8E" w:rsidRPr="00857A43">
        <w:rPr>
          <w:rFonts w:ascii="Times New Roman" w:hAnsi="Times New Roman" w:cs="Times New Roman"/>
          <w:color w:val="000000" w:themeColor="text1"/>
          <w:sz w:val="20"/>
          <w:szCs w:val="20"/>
          <w:lang w:val="es-ES_tradnl" w:eastAsia="es-ES"/>
        </w:rPr>
        <w:t xml:space="preserve">algunos </w:t>
      </w:r>
      <w:r w:rsidRPr="00857A43">
        <w:rPr>
          <w:rFonts w:ascii="Times New Roman" w:hAnsi="Times New Roman" w:cs="Times New Roman"/>
          <w:color w:val="000000" w:themeColor="text1"/>
          <w:sz w:val="20"/>
          <w:szCs w:val="20"/>
          <w:lang w:val="es-ES_tradnl" w:eastAsia="es-ES"/>
        </w:rPr>
        <w:t>princi</w:t>
      </w:r>
      <w:r>
        <w:rPr>
          <w:rFonts w:ascii="Times New Roman" w:hAnsi="Times New Roman" w:cs="Times New Roman"/>
          <w:color w:val="000000" w:themeColor="text1"/>
          <w:sz w:val="20"/>
          <w:szCs w:val="20"/>
          <w:lang w:val="es-ES_tradnl" w:eastAsia="es-ES"/>
        </w:rPr>
        <w:t>p</w:t>
      </w:r>
      <w:r w:rsidRPr="00857A43">
        <w:rPr>
          <w:rFonts w:ascii="Times New Roman" w:hAnsi="Times New Roman" w:cs="Times New Roman"/>
          <w:color w:val="000000" w:themeColor="text1"/>
          <w:sz w:val="20"/>
          <w:szCs w:val="20"/>
          <w:lang w:val="es-ES_tradnl" w:eastAsia="es-ES"/>
        </w:rPr>
        <w:t>ios</w:t>
      </w:r>
      <w:r w:rsidR="004F4B8E" w:rsidRPr="00857A43">
        <w:rPr>
          <w:rFonts w:ascii="Times New Roman" w:hAnsi="Times New Roman" w:cs="Times New Roman"/>
          <w:color w:val="000000" w:themeColor="text1"/>
          <w:sz w:val="20"/>
          <w:szCs w:val="20"/>
          <w:lang w:val="es-ES_tradnl" w:eastAsia="es-ES"/>
        </w:rPr>
        <w:t xml:space="preserve"> y en ese sentido no pueden votar este presupuesto. Por la premura y la forma en que se </w:t>
      </w:r>
      <w:r w:rsidRPr="00857A43">
        <w:rPr>
          <w:rFonts w:ascii="Times New Roman" w:hAnsi="Times New Roman" w:cs="Times New Roman"/>
          <w:color w:val="000000" w:themeColor="text1"/>
          <w:sz w:val="20"/>
          <w:szCs w:val="20"/>
          <w:lang w:val="es-ES_tradnl" w:eastAsia="es-ES"/>
        </w:rPr>
        <w:t>atropelló</w:t>
      </w:r>
      <w:r w:rsidR="004F4B8E" w:rsidRPr="00857A43">
        <w:rPr>
          <w:rFonts w:ascii="Times New Roman" w:hAnsi="Times New Roman" w:cs="Times New Roman"/>
          <w:color w:val="000000" w:themeColor="text1"/>
          <w:sz w:val="20"/>
          <w:szCs w:val="20"/>
          <w:lang w:val="es-ES_tradnl" w:eastAsia="es-ES"/>
        </w:rPr>
        <w:t xml:space="preserve"> </w:t>
      </w:r>
      <w:r w:rsidRPr="00857A43">
        <w:rPr>
          <w:rFonts w:ascii="Times New Roman" w:hAnsi="Times New Roman" w:cs="Times New Roman"/>
          <w:color w:val="000000" w:themeColor="text1"/>
          <w:sz w:val="20"/>
          <w:szCs w:val="20"/>
          <w:lang w:val="es-ES_tradnl" w:eastAsia="es-ES"/>
        </w:rPr>
        <w:t>los</w:t>
      </w:r>
      <w:r w:rsidR="004F4B8E" w:rsidRPr="00857A43">
        <w:rPr>
          <w:rFonts w:ascii="Times New Roman" w:hAnsi="Times New Roman" w:cs="Times New Roman"/>
          <w:color w:val="000000" w:themeColor="text1"/>
          <w:sz w:val="20"/>
          <w:szCs w:val="20"/>
          <w:lang w:val="es-ES_tradnl" w:eastAsia="es-ES"/>
        </w:rPr>
        <w:t xml:space="preserve"> </w:t>
      </w:r>
      <w:r w:rsidRPr="00857A43">
        <w:rPr>
          <w:rFonts w:ascii="Times New Roman" w:hAnsi="Times New Roman" w:cs="Times New Roman"/>
          <w:color w:val="000000" w:themeColor="text1"/>
          <w:sz w:val="20"/>
          <w:szCs w:val="20"/>
          <w:lang w:val="es-ES_tradnl" w:eastAsia="es-ES"/>
        </w:rPr>
        <w:t>procedimientos</w:t>
      </w:r>
      <w:r w:rsidR="004F4B8E" w:rsidRPr="00857A43">
        <w:rPr>
          <w:rFonts w:ascii="Times New Roman" w:hAnsi="Times New Roman" w:cs="Times New Roman"/>
          <w:color w:val="000000" w:themeColor="text1"/>
          <w:sz w:val="20"/>
          <w:szCs w:val="20"/>
          <w:lang w:val="es-ES_tradnl" w:eastAsia="es-ES"/>
        </w:rPr>
        <w:t xml:space="preserve"> debe votar en contra por la forma y el procedimiento </w:t>
      </w:r>
      <w:r>
        <w:rPr>
          <w:rFonts w:ascii="Times New Roman" w:hAnsi="Times New Roman" w:cs="Times New Roman"/>
          <w:color w:val="000000" w:themeColor="text1"/>
          <w:sz w:val="20"/>
          <w:szCs w:val="20"/>
          <w:lang w:val="es-ES_tradnl" w:eastAsia="es-ES"/>
        </w:rPr>
        <w:t xml:space="preserve">con el que </w:t>
      </w:r>
      <w:r w:rsidR="004F4B8E" w:rsidRPr="00857A43">
        <w:rPr>
          <w:rFonts w:ascii="Times New Roman" w:hAnsi="Times New Roman" w:cs="Times New Roman"/>
          <w:color w:val="000000" w:themeColor="text1"/>
          <w:sz w:val="20"/>
          <w:szCs w:val="20"/>
          <w:lang w:val="es-ES_tradnl" w:eastAsia="es-ES"/>
        </w:rPr>
        <w:t>se manej</w:t>
      </w:r>
      <w:r>
        <w:rPr>
          <w:rFonts w:ascii="Times New Roman" w:hAnsi="Times New Roman" w:cs="Times New Roman"/>
          <w:color w:val="000000" w:themeColor="text1"/>
          <w:sz w:val="20"/>
          <w:szCs w:val="20"/>
          <w:lang w:val="es-ES_tradnl" w:eastAsia="es-ES"/>
        </w:rPr>
        <w:t>ó este asunto</w:t>
      </w:r>
      <w:r w:rsidR="004F4B8E" w:rsidRPr="00857A43">
        <w:rPr>
          <w:rFonts w:ascii="Times New Roman" w:hAnsi="Times New Roman" w:cs="Times New Roman"/>
          <w:color w:val="000000" w:themeColor="text1"/>
          <w:sz w:val="20"/>
          <w:szCs w:val="20"/>
          <w:lang w:val="es-ES_tradnl" w:eastAsia="es-ES"/>
        </w:rPr>
        <w:t>.</w:t>
      </w:r>
    </w:p>
    <w:p w:rsidR="004F4B8E" w:rsidRDefault="004F4B8E" w:rsidP="004F4B8E">
      <w:pPr>
        <w:spacing w:after="0" w:line="240" w:lineRule="auto"/>
        <w:jc w:val="both"/>
        <w:rPr>
          <w:rFonts w:ascii="Times New Roman" w:hAnsi="Times New Roman" w:cs="Times New Roman"/>
          <w:b/>
          <w:color w:val="000000" w:themeColor="text1"/>
          <w:sz w:val="20"/>
          <w:szCs w:val="20"/>
          <w:lang w:val="es-ES_tradnl" w:eastAsia="es-ES"/>
        </w:rPr>
      </w:pPr>
    </w:p>
    <w:p w:rsidR="000F6BF5" w:rsidRDefault="000F6BF5" w:rsidP="004F4B8E">
      <w:pPr>
        <w:spacing w:after="0" w:line="240" w:lineRule="auto"/>
        <w:jc w:val="both"/>
        <w:rPr>
          <w:rFonts w:ascii="Times New Roman" w:hAnsi="Times New Roman" w:cs="Times New Roman"/>
          <w:b/>
          <w:color w:val="000000" w:themeColor="text1"/>
          <w:sz w:val="20"/>
          <w:szCs w:val="20"/>
          <w:lang w:val="es-ES_tradnl" w:eastAsia="es-ES"/>
        </w:rPr>
      </w:pPr>
      <w:r w:rsidRPr="000F6BF5">
        <w:rPr>
          <w:rFonts w:ascii="Times New Roman" w:hAnsi="Times New Roman" w:cs="Times New Roman"/>
          <w:b/>
          <w:color w:val="000000" w:themeColor="text1"/>
          <w:sz w:val="20"/>
          <w:szCs w:val="20"/>
          <w:lang w:val="es-ES_tradnl" w:eastAsia="es-ES"/>
        </w:rPr>
        <w:t xml:space="preserve">// ANALIZADO Y DISCUTIDO AMPLIAMENTE EL INFORME DE LA COMISIÓN DE HACIENDA Y PRESUPUESTO NO.16-2016 Y EL PRESUPUESTO EXTRAORDINARIO 02-2016 MISMO QUE HA SIDO EXPUESTO POR EL LIC. ADRIÁN ARGUEDAS VINDAS – DIRECTOR FINANCIERO, SE ACUERDA POR MAYORÍA: </w:t>
      </w:r>
    </w:p>
    <w:p w:rsidR="000F6BF5" w:rsidRPr="000F6BF5" w:rsidRDefault="000F6BF5" w:rsidP="000F6BF5">
      <w:pPr>
        <w:pStyle w:val="Prrafodelista"/>
        <w:numPr>
          <w:ilvl w:val="0"/>
          <w:numId w:val="44"/>
        </w:numPr>
        <w:spacing w:after="0" w:line="240" w:lineRule="auto"/>
        <w:jc w:val="both"/>
        <w:rPr>
          <w:rFonts w:ascii="Times New Roman" w:hAnsi="Times New Roman" w:cs="Times New Roman"/>
          <w:b/>
          <w:color w:val="000000" w:themeColor="text1"/>
          <w:sz w:val="20"/>
          <w:szCs w:val="20"/>
          <w:lang w:val="es-ES_tradnl" w:eastAsia="es-ES"/>
        </w:rPr>
      </w:pPr>
      <w:r w:rsidRPr="000F6BF5">
        <w:rPr>
          <w:rFonts w:ascii="Times New Roman" w:hAnsi="Times New Roman" w:cs="Times New Roman"/>
          <w:b/>
          <w:color w:val="000000" w:themeColor="text1"/>
          <w:sz w:val="20"/>
          <w:szCs w:val="20"/>
          <w:lang w:val="es-ES_tradnl" w:eastAsia="es-ES"/>
        </w:rPr>
        <w:t>APROBAR EN TODOS SUS EXTREMOS EL INFORME DE LA COMISIÓN DE HACIENDA Y PRESUPUESTO NO.16-2016, TAL Y COMO SE HA PRESENTADO.</w:t>
      </w:r>
    </w:p>
    <w:p w:rsidR="004F4B8E" w:rsidRDefault="000F6BF5" w:rsidP="000F6BF5">
      <w:pPr>
        <w:pStyle w:val="Prrafodelista"/>
        <w:numPr>
          <w:ilvl w:val="0"/>
          <w:numId w:val="44"/>
        </w:numPr>
        <w:spacing w:after="0" w:line="240" w:lineRule="auto"/>
        <w:jc w:val="both"/>
        <w:rPr>
          <w:rFonts w:ascii="Times New Roman" w:hAnsi="Times New Roman" w:cs="Times New Roman"/>
          <w:b/>
          <w:color w:val="000000" w:themeColor="text1"/>
          <w:sz w:val="20"/>
          <w:szCs w:val="20"/>
          <w:lang w:val="es-ES_tradnl" w:eastAsia="es-ES"/>
        </w:rPr>
      </w:pPr>
      <w:r w:rsidRPr="000F6BF5">
        <w:rPr>
          <w:rFonts w:ascii="Times New Roman" w:hAnsi="Times New Roman" w:cs="Times New Roman"/>
          <w:b/>
          <w:color w:val="000000" w:themeColor="text1"/>
          <w:sz w:val="20"/>
          <w:szCs w:val="20"/>
          <w:lang w:val="es-ES_tradnl" w:eastAsia="es-ES"/>
        </w:rPr>
        <w:t xml:space="preserve">APROBAR EL </w:t>
      </w:r>
      <w:r w:rsidR="0097728A">
        <w:rPr>
          <w:rFonts w:ascii="Times New Roman" w:hAnsi="Times New Roman" w:cs="Times New Roman"/>
          <w:b/>
          <w:color w:val="000000" w:themeColor="text1"/>
          <w:sz w:val="20"/>
          <w:szCs w:val="20"/>
          <w:lang w:val="es-ES_tradnl" w:eastAsia="es-ES"/>
        </w:rPr>
        <w:t xml:space="preserve">PLAN OPERATIVO ANUAL Y EL </w:t>
      </w:r>
      <w:r w:rsidRPr="000F6BF5">
        <w:rPr>
          <w:rFonts w:ascii="Times New Roman" w:hAnsi="Times New Roman" w:cs="Times New Roman"/>
          <w:b/>
          <w:color w:val="000000" w:themeColor="text1"/>
          <w:sz w:val="20"/>
          <w:szCs w:val="20"/>
          <w:lang w:val="es-ES_tradnl" w:eastAsia="es-ES"/>
        </w:rPr>
        <w:t>PRESUPUESTO EXTRAORDINARIO NO.02-2016 PRESENTADO POR EL SEÑOR ALCALDE MUNICIPAL EN TODOS SUS EXTREMOS, TAL Y COMO SE HA PRESENTADO.</w:t>
      </w:r>
      <w:r w:rsidRPr="000F6BF5">
        <w:rPr>
          <w:rFonts w:ascii="Times New Roman" w:hAnsi="Times New Roman" w:cs="Times New Roman"/>
          <w:color w:val="000000" w:themeColor="text1"/>
          <w:sz w:val="20"/>
          <w:szCs w:val="20"/>
          <w:lang w:val="es-ES_tradnl" w:eastAsia="es-ES"/>
        </w:rPr>
        <w:t xml:space="preserve"> </w:t>
      </w:r>
      <w:r w:rsidRPr="000F6BF5">
        <w:rPr>
          <w:rFonts w:ascii="Times New Roman" w:hAnsi="Times New Roman" w:cs="Times New Roman"/>
          <w:b/>
          <w:color w:val="000000" w:themeColor="text1"/>
          <w:sz w:val="20"/>
          <w:szCs w:val="20"/>
          <w:lang w:val="es-ES_tradnl" w:eastAsia="es-ES"/>
        </w:rPr>
        <w:t xml:space="preserve"> </w:t>
      </w:r>
    </w:p>
    <w:p w:rsidR="000F6BF5" w:rsidRPr="000F6BF5" w:rsidRDefault="000F6BF5" w:rsidP="000F6BF5">
      <w:pPr>
        <w:spacing w:after="0" w:line="240" w:lineRule="auto"/>
        <w:jc w:val="both"/>
        <w:rPr>
          <w:rFonts w:ascii="Times New Roman" w:hAnsi="Times New Roman" w:cs="Times New Roman"/>
          <w:b/>
          <w:color w:val="000000" w:themeColor="text1"/>
          <w:sz w:val="20"/>
          <w:szCs w:val="20"/>
          <w:lang w:val="es-ES_tradnl" w:eastAsia="es-ES"/>
        </w:rPr>
      </w:pPr>
      <w:r>
        <w:rPr>
          <w:rFonts w:ascii="Times New Roman" w:hAnsi="Times New Roman" w:cs="Times New Roman"/>
          <w:b/>
          <w:color w:val="000000" w:themeColor="text1"/>
          <w:sz w:val="20"/>
          <w:szCs w:val="20"/>
          <w:lang w:val="es-ES_tradnl" w:eastAsia="es-ES"/>
        </w:rPr>
        <w:t>// ACUERDO DEFINITIVAMENTE APROBADO</w:t>
      </w:r>
    </w:p>
    <w:p w:rsidR="000F6BF5" w:rsidRDefault="000F6BF5" w:rsidP="004F4B8E">
      <w:pPr>
        <w:spacing w:after="0" w:line="240" w:lineRule="auto"/>
        <w:jc w:val="both"/>
        <w:rPr>
          <w:rFonts w:ascii="Times New Roman" w:hAnsi="Times New Roman" w:cs="Times New Roman"/>
          <w:b/>
          <w:color w:val="000000" w:themeColor="text1"/>
          <w:sz w:val="20"/>
          <w:szCs w:val="20"/>
          <w:lang w:val="es-ES_tradnl" w:eastAsia="es-ES"/>
        </w:rPr>
      </w:pPr>
    </w:p>
    <w:p w:rsidR="004F4B8E" w:rsidRPr="000F6BF5" w:rsidRDefault="000F6BF5" w:rsidP="004F4B8E">
      <w:pPr>
        <w:spacing w:after="0" w:line="240" w:lineRule="auto"/>
        <w:jc w:val="both"/>
        <w:rPr>
          <w:rFonts w:ascii="Times New Roman" w:hAnsi="Times New Roman" w:cs="Times New Roman"/>
          <w:color w:val="000000" w:themeColor="text1"/>
          <w:sz w:val="20"/>
          <w:szCs w:val="20"/>
          <w:lang w:val="es-ES_tradnl" w:eastAsia="es-ES"/>
        </w:rPr>
      </w:pPr>
      <w:r w:rsidRPr="000F6BF5">
        <w:rPr>
          <w:rFonts w:ascii="Times New Roman" w:hAnsi="Times New Roman" w:cs="Times New Roman"/>
          <w:color w:val="000000" w:themeColor="text1"/>
          <w:sz w:val="20"/>
          <w:szCs w:val="20"/>
          <w:lang w:val="es-ES_tradnl" w:eastAsia="es-ES"/>
        </w:rPr>
        <w:t xml:space="preserve">El regidor </w:t>
      </w:r>
      <w:r w:rsidR="004F4B8E" w:rsidRPr="000F6BF5">
        <w:rPr>
          <w:rFonts w:ascii="Times New Roman" w:hAnsi="Times New Roman" w:cs="Times New Roman"/>
          <w:color w:val="000000" w:themeColor="text1"/>
          <w:sz w:val="20"/>
          <w:szCs w:val="20"/>
          <w:lang w:val="es-ES_tradnl" w:eastAsia="es-ES"/>
        </w:rPr>
        <w:t xml:space="preserve">David </w:t>
      </w:r>
      <w:r w:rsidRPr="000F6BF5">
        <w:rPr>
          <w:rFonts w:ascii="Times New Roman" w:hAnsi="Times New Roman" w:cs="Times New Roman"/>
          <w:color w:val="000000" w:themeColor="text1"/>
          <w:sz w:val="20"/>
          <w:szCs w:val="20"/>
          <w:lang w:val="es-ES_tradnl" w:eastAsia="es-ES"/>
        </w:rPr>
        <w:t xml:space="preserve">León Ramírez </w:t>
      </w:r>
      <w:r w:rsidR="004F4B8E" w:rsidRPr="000F6BF5">
        <w:rPr>
          <w:rFonts w:ascii="Times New Roman" w:hAnsi="Times New Roman" w:cs="Times New Roman"/>
          <w:color w:val="000000" w:themeColor="text1"/>
          <w:sz w:val="20"/>
          <w:szCs w:val="20"/>
          <w:lang w:val="es-ES_tradnl" w:eastAsia="es-ES"/>
        </w:rPr>
        <w:t>vota negativamente.</w:t>
      </w:r>
    </w:p>
    <w:p w:rsidR="004F4B8E" w:rsidRPr="004F4B8E" w:rsidRDefault="004F4B8E" w:rsidP="004F4B8E">
      <w:pPr>
        <w:spacing w:after="0" w:line="240" w:lineRule="auto"/>
        <w:jc w:val="both"/>
        <w:rPr>
          <w:rFonts w:ascii="Times New Roman" w:hAnsi="Times New Roman" w:cs="Times New Roman"/>
          <w:b/>
          <w:color w:val="000000" w:themeColor="text1"/>
          <w:sz w:val="20"/>
          <w:szCs w:val="20"/>
          <w:lang w:val="es-ES_tradnl" w:eastAsia="es-ES"/>
        </w:rPr>
      </w:pPr>
    </w:p>
    <w:p w:rsidR="004F4B8E" w:rsidRPr="00857A43" w:rsidRDefault="000F6BF5" w:rsidP="004F4B8E">
      <w:pPr>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El Lic. Adrián Arguedas explica que </w:t>
      </w:r>
      <w:r w:rsidR="004F4B8E" w:rsidRPr="00857A43">
        <w:rPr>
          <w:rFonts w:ascii="Times New Roman" w:hAnsi="Times New Roman" w:cs="Times New Roman"/>
          <w:color w:val="000000" w:themeColor="text1"/>
          <w:sz w:val="20"/>
          <w:szCs w:val="20"/>
          <w:lang w:val="es-ES_tradnl" w:eastAsia="es-ES"/>
        </w:rPr>
        <w:t>en tema de principios se cump</w:t>
      </w:r>
      <w:r>
        <w:rPr>
          <w:rFonts w:ascii="Times New Roman" w:hAnsi="Times New Roman" w:cs="Times New Roman"/>
          <w:color w:val="000000" w:themeColor="text1"/>
          <w:sz w:val="20"/>
          <w:szCs w:val="20"/>
          <w:lang w:val="es-ES_tradnl" w:eastAsia="es-ES"/>
        </w:rPr>
        <w:t>l</w:t>
      </w:r>
      <w:r w:rsidR="004F4B8E" w:rsidRPr="00857A43">
        <w:rPr>
          <w:rFonts w:ascii="Times New Roman" w:hAnsi="Times New Roman" w:cs="Times New Roman"/>
          <w:color w:val="000000" w:themeColor="text1"/>
          <w:sz w:val="20"/>
          <w:szCs w:val="20"/>
          <w:lang w:val="es-ES_tradnl" w:eastAsia="es-ES"/>
        </w:rPr>
        <w:t xml:space="preserve">e con el </w:t>
      </w:r>
      <w:r>
        <w:rPr>
          <w:rFonts w:ascii="Times New Roman" w:hAnsi="Times New Roman" w:cs="Times New Roman"/>
          <w:color w:val="000000" w:themeColor="text1"/>
          <w:sz w:val="20"/>
          <w:szCs w:val="20"/>
          <w:lang w:val="es-ES_tradnl" w:eastAsia="es-ES"/>
        </w:rPr>
        <w:t xml:space="preserve">principio </w:t>
      </w:r>
      <w:r w:rsidR="004F4B8E" w:rsidRPr="00857A43">
        <w:rPr>
          <w:rFonts w:ascii="Times New Roman" w:hAnsi="Times New Roman" w:cs="Times New Roman"/>
          <w:color w:val="000000" w:themeColor="text1"/>
          <w:sz w:val="20"/>
          <w:szCs w:val="20"/>
          <w:lang w:val="es-ES_tradnl" w:eastAsia="es-ES"/>
        </w:rPr>
        <w:t>de legalidad</w:t>
      </w:r>
      <w:r>
        <w:rPr>
          <w:rFonts w:ascii="Times New Roman" w:hAnsi="Times New Roman" w:cs="Times New Roman"/>
          <w:color w:val="000000" w:themeColor="text1"/>
          <w:sz w:val="20"/>
          <w:szCs w:val="20"/>
          <w:lang w:val="es-ES_tradnl" w:eastAsia="es-ES"/>
        </w:rPr>
        <w:t xml:space="preserve">, además </w:t>
      </w:r>
      <w:r w:rsidR="00785EEC">
        <w:rPr>
          <w:rFonts w:ascii="Times New Roman" w:hAnsi="Times New Roman" w:cs="Times New Roman"/>
          <w:color w:val="000000" w:themeColor="text1"/>
          <w:sz w:val="20"/>
          <w:szCs w:val="20"/>
          <w:lang w:val="es-ES_tradnl" w:eastAsia="es-ES"/>
        </w:rPr>
        <w:t xml:space="preserve">quiere </w:t>
      </w:r>
      <w:r w:rsidR="00785EEC" w:rsidRPr="00857A43">
        <w:rPr>
          <w:rFonts w:ascii="Times New Roman" w:hAnsi="Times New Roman" w:cs="Times New Roman"/>
          <w:color w:val="000000" w:themeColor="text1"/>
          <w:sz w:val="20"/>
          <w:szCs w:val="20"/>
          <w:lang w:val="es-ES_tradnl" w:eastAsia="es-ES"/>
        </w:rPr>
        <w:t>insistir</w:t>
      </w:r>
      <w:r w:rsidR="004F4B8E" w:rsidRPr="00857A43">
        <w:rPr>
          <w:rFonts w:ascii="Times New Roman" w:hAnsi="Times New Roman" w:cs="Times New Roman"/>
          <w:color w:val="000000" w:themeColor="text1"/>
          <w:sz w:val="20"/>
          <w:szCs w:val="20"/>
          <w:lang w:val="es-ES_tradnl" w:eastAsia="es-ES"/>
        </w:rPr>
        <w:t xml:space="preserve"> en que si tienen alguna consu</w:t>
      </w:r>
      <w:r w:rsidR="00857A43" w:rsidRPr="00857A43">
        <w:rPr>
          <w:rFonts w:ascii="Times New Roman" w:hAnsi="Times New Roman" w:cs="Times New Roman"/>
          <w:color w:val="000000" w:themeColor="text1"/>
          <w:sz w:val="20"/>
          <w:szCs w:val="20"/>
          <w:lang w:val="es-ES_tradnl" w:eastAsia="es-ES"/>
        </w:rPr>
        <w:t>l</w:t>
      </w:r>
      <w:r w:rsidR="004F4B8E" w:rsidRPr="00857A43">
        <w:rPr>
          <w:rFonts w:ascii="Times New Roman" w:hAnsi="Times New Roman" w:cs="Times New Roman"/>
          <w:color w:val="000000" w:themeColor="text1"/>
          <w:sz w:val="20"/>
          <w:szCs w:val="20"/>
          <w:lang w:val="es-ES_tradnl" w:eastAsia="es-ES"/>
        </w:rPr>
        <w:t>ta</w:t>
      </w:r>
      <w:r>
        <w:rPr>
          <w:rFonts w:ascii="Times New Roman" w:hAnsi="Times New Roman" w:cs="Times New Roman"/>
          <w:color w:val="000000" w:themeColor="text1"/>
          <w:sz w:val="20"/>
          <w:szCs w:val="20"/>
          <w:lang w:val="es-ES_tradnl" w:eastAsia="es-ES"/>
        </w:rPr>
        <w:t>,</w:t>
      </w:r>
      <w:r w:rsidR="004F4B8E" w:rsidRPr="00857A43">
        <w:rPr>
          <w:rFonts w:ascii="Times New Roman" w:hAnsi="Times New Roman" w:cs="Times New Roman"/>
          <w:color w:val="000000" w:themeColor="text1"/>
          <w:sz w:val="20"/>
          <w:szCs w:val="20"/>
          <w:lang w:val="es-ES_tradnl" w:eastAsia="es-ES"/>
        </w:rPr>
        <w:t xml:space="preserve"> se la pueden enviar </w:t>
      </w:r>
      <w:r>
        <w:rPr>
          <w:rFonts w:ascii="Times New Roman" w:hAnsi="Times New Roman" w:cs="Times New Roman"/>
          <w:color w:val="000000" w:themeColor="text1"/>
          <w:sz w:val="20"/>
          <w:szCs w:val="20"/>
          <w:lang w:val="es-ES_tradnl" w:eastAsia="es-ES"/>
        </w:rPr>
        <w:t xml:space="preserve">vía </w:t>
      </w:r>
      <w:r w:rsidR="004F4B8E" w:rsidRPr="00857A43">
        <w:rPr>
          <w:rFonts w:ascii="Times New Roman" w:hAnsi="Times New Roman" w:cs="Times New Roman"/>
          <w:color w:val="000000" w:themeColor="text1"/>
          <w:sz w:val="20"/>
          <w:szCs w:val="20"/>
          <w:lang w:val="es-ES_tradnl" w:eastAsia="es-ES"/>
        </w:rPr>
        <w:t>correo</w:t>
      </w:r>
      <w:r>
        <w:rPr>
          <w:rFonts w:ascii="Times New Roman" w:hAnsi="Times New Roman" w:cs="Times New Roman"/>
          <w:color w:val="000000" w:themeColor="text1"/>
          <w:sz w:val="20"/>
          <w:szCs w:val="20"/>
          <w:lang w:val="es-ES_tradnl" w:eastAsia="es-ES"/>
        </w:rPr>
        <w:t xml:space="preserve"> electrónico </w:t>
      </w:r>
      <w:r w:rsidR="004F4B8E" w:rsidRPr="00857A43">
        <w:rPr>
          <w:rFonts w:ascii="Times New Roman" w:hAnsi="Times New Roman" w:cs="Times New Roman"/>
          <w:color w:val="000000" w:themeColor="text1"/>
          <w:sz w:val="20"/>
          <w:szCs w:val="20"/>
          <w:lang w:val="es-ES_tradnl" w:eastAsia="es-ES"/>
        </w:rPr>
        <w:t>y con gusto se las responderá.</w:t>
      </w:r>
    </w:p>
    <w:p w:rsidR="000F6BF5" w:rsidRDefault="000F6BF5" w:rsidP="004F4B8E">
      <w:pPr>
        <w:spacing w:after="0" w:line="240" w:lineRule="auto"/>
        <w:jc w:val="both"/>
        <w:rPr>
          <w:rFonts w:ascii="Times New Roman" w:hAnsi="Times New Roman" w:cs="Times New Roman"/>
          <w:color w:val="000000" w:themeColor="text1"/>
          <w:sz w:val="20"/>
          <w:szCs w:val="20"/>
          <w:lang w:val="es-ES_tradnl" w:eastAsia="es-ES"/>
        </w:rPr>
      </w:pPr>
    </w:p>
    <w:p w:rsidR="004F4B8E" w:rsidRPr="00857A43" w:rsidRDefault="00785EEC" w:rsidP="004F4B8E">
      <w:pPr>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Presidencia </w:t>
      </w:r>
      <w:r w:rsidR="004F4B8E" w:rsidRPr="00857A43">
        <w:rPr>
          <w:rFonts w:ascii="Times New Roman" w:hAnsi="Times New Roman" w:cs="Times New Roman"/>
          <w:color w:val="000000" w:themeColor="text1"/>
          <w:sz w:val="20"/>
          <w:szCs w:val="20"/>
          <w:lang w:val="es-ES_tradnl" w:eastAsia="es-ES"/>
        </w:rPr>
        <w:t>felicita</w:t>
      </w:r>
      <w:r>
        <w:rPr>
          <w:rFonts w:ascii="Times New Roman" w:hAnsi="Times New Roman" w:cs="Times New Roman"/>
          <w:color w:val="000000" w:themeColor="text1"/>
          <w:sz w:val="20"/>
          <w:szCs w:val="20"/>
          <w:lang w:val="es-ES_tradnl" w:eastAsia="es-ES"/>
        </w:rPr>
        <w:t xml:space="preserve"> al Lic. Adrián Arguedas ya que e</w:t>
      </w:r>
      <w:r w:rsidR="004F4B8E" w:rsidRPr="00857A43">
        <w:rPr>
          <w:rFonts w:ascii="Times New Roman" w:hAnsi="Times New Roman" w:cs="Times New Roman"/>
          <w:color w:val="000000" w:themeColor="text1"/>
          <w:sz w:val="20"/>
          <w:szCs w:val="20"/>
          <w:lang w:val="es-ES_tradnl" w:eastAsia="es-ES"/>
        </w:rPr>
        <w:t>s muy valiente</w:t>
      </w:r>
      <w:r>
        <w:rPr>
          <w:rFonts w:ascii="Times New Roman" w:hAnsi="Times New Roman" w:cs="Times New Roman"/>
          <w:color w:val="000000" w:themeColor="text1"/>
          <w:sz w:val="20"/>
          <w:szCs w:val="20"/>
          <w:lang w:val="es-ES_tradnl" w:eastAsia="es-ES"/>
        </w:rPr>
        <w:t xml:space="preserve">, </w:t>
      </w:r>
      <w:r w:rsidR="004F4B8E" w:rsidRPr="00857A43">
        <w:rPr>
          <w:rFonts w:ascii="Times New Roman" w:hAnsi="Times New Roman" w:cs="Times New Roman"/>
          <w:color w:val="000000" w:themeColor="text1"/>
          <w:sz w:val="20"/>
          <w:szCs w:val="20"/>
          <w:lang w:val="es-ES_tradnl" w:eastAsia="es-ES"/>
        </w:rPr>
        <w:t xml:space="preserve">siempre ha estado anuente </w:t>
      </w:r>
      <w:r>
        <w:rPr>
          <w:rFonts w:ascii="Times New Roman" w:hAnsi="Times New Roman" w:cs="Times New Roman"/>
          <w:color w:val="000000" w:themeColor="text1"/>
          <w:sz w:val="20"/>
          <w:szCs w:val="20"/>
          <w:lang w:val="es-ES_tradnl" w:eastAsia="es-ES"/>
        </w:rPr>
        <w:t xml:space="preserve">a colaborar con el Concejo Municipal y </w:t>
      </w:r>
      <w:r w:rsidR="004F4B8E" w:rsidRPr="00857A43">
        <w:rPr>
          <w:rFonts w:ascii="Times New Roman" w:hAnsi="Times New Roman" w:cs="Times New Roman"/>
          <w:color w:val="000000" w:themeColor="text1"/>
          <w:sz w:val="20"/>
          <w:szCs w:val="20"/>
          <w:lang w:val="es-ES_tradnl" w:eastAsia="es-ES"/>
        </w:rPr>
        <w:t>esta de la mano con este Concejo</w:t>
      </w:r>
      <w:r>
        <w:rPr>
          <w:rFonts w:ascii="Times New Roman" w:hAnsi="Times New Roman" w:cs="Times New Roman"/>
          <w:color w:val="000000" w:themeColor="text1"/>
          <w:sz w:val="20"/>
          <w:szCs w:val="20"/>
          <w:lang w:val="es-ES_tradnl" w:eastAsia="es-ES"/>
        </w:rPr>
        <w:t xml:space="preserve">, de ahí que siente que los </w:t>
      </w:r>
      <w:r w:rsidR="004F4B8E" w:rsidRPr="00857A43">
        <w:rPr>
          <w:rFonts w:ascii="Times New Roman" w:hAnsi="Times New Roman" w:cs="Times New Roman"/>
          <w:color w:val="000000" w:themeColor="text1"/>
          <w:sz w:val="20"/>
          <w:szCs w:val="20"/>
          <w:lang w:val="es-ES_tradnl" w:eastAsia="es-ES"/>
        </w:rPr>
        <w:t xml:space="preserve">capacita y </w:t>
      </w:r>
      <w:r>
        <w:rPr>
          <w:rFonts w:ascii="Times New Roman" w:hAnsi="Times New Roman" w:cs="Times New Roman"/>
          <w:color w:val="000000" w:themeColor="text1"/>
          <w:sz w:val="20"/>
          <w:szCs w:val="20"/>
          <w:lang w:val="es-ES_tradnl" w:eastAsia="es-ES"/>
        </w:rPr>
        <w:t xml:space="preserve">le </w:t>
      </w:r>
      <w:r w:rsidR="004F4B8E" w:rsidRPr="00857A43">
        <w:rPr>
          <w:rFonts w:ascii="Times New Roman" w:hAnsi="Times New Roman" w:cs="Times New Roman"/>
          <w:color w:val="000000" w:themeColor="text1"/>
          <w:sz w:val="20"/>
          <w:szCs w:val="20"/>
          <w:lang w:val="es-ES_tradnl" w:eastAsia="es-ES"/>
        </w:rPr>
        <w:t>da luz a este Concejo</w:t>
      </w:r>
      <w:r>
        <w:rPr>
          <w:rFonts w:ascii="Times New Roman" w:hAnsi="Times New Roman" w:cs="Times New Roman"/>
          <w:color w:val="000000" w:themeColor="text1"/>
          <w:sz w:val="20"/>
          <w:szCs w:val="20"/>
          <w:lang w:val="es-ES_tradnl" w:eastAsia="es-ES"/>
        </w:rPr>
        <w:t xml:space="preserve">, para tomar los acuerdos respecto de la materia financiera. Asimismo felicita y le agradece a los funcionarios municipales que han estado trabajando para que estos documentos presupuestarios salgan </w:t>
      </w:r>
      <w:r w:rsidR="009612C3">
        <w:rPr>
          <w:rFonts w:ascii="Times New Roman" w:hAnsi="Times New Roman" w:cs="Times New Roman"/>
          <w:color w:val="000000" w:themeColor="text1"/>
          <w:sz w:val="20"/>
          <w:szCs w:val="20"/>
          <w:lang w:val="es-ES_tradnl" w:eastAsia="es-ES"/>
        </w:rPr>
        <w:t>de la mejor manera, ya que ha visto la entrega que han tenido para que esta labor sea un éxito</w:t>
      </w:r>
      <w:r w:rsidR="004F4B8E" w:rsidRPr="00857A43">
        <w:rPr>
          <w:rFonts w:ascii="Times New Roman" w:hAnsi="Times New Roman" w:cs="Times New Roman"/>
          <w:color w:val="000000" w:themeColor="text1"/>
          <w:sz w:val="20"/>
          <w:szCs w:val="20"/>
          <w:lang w:val="es-ES_tradnl" w:eastAsia="es-ES"/>
        </w:rPr>
        <w:t>.</w:t>
      </w:r>
    </w:p>
    <w:p w:rsidR="004F4B8E" w:rsidRPr="00857A43" w:rsidRDefault="004F4B8E" w:rsidP="004F4B8E">
      <w:pPr>
        <w:spacing w:after="0" w:line="240" w:lineRule="auto"/>
        <w:jc w:val="both"/>
        <w:rPr>
          <w:rFonts w:ascii="Times New Roman" w:hAnsi="Times New Roman" w:cs="Times New Roman"/>
          <w:color w:val="000000" w:themeColor="text1"/>
          <w:sz w:val="20"/>
          <w:szCs w:val="20"/>
          <w:lang w:val="es-ES_tradnl" w:eastAsia="es-ES"/>
        </w:rPr>
      </w:pPr>
    </w:p>
    <w:p w:rsidR="004F4B8E" w:rsidRPr="00857A43" w:rsidRDefault="00785EEC" w:rsidP="004F4B8E">
      <w:pPr>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El regidor </w:t>
      </w:r>
      <w:r w:rsidR="004F4B8E" w:rsidRPr="00857A43">
        <w:rPr>
          <w:rFonts w:ascii="Times New Roman" w:hAnsi="Times New Roman" w:cs="Times New Roman"/>
          <w:color w:val="000000" w:themeColor="text1"/>
          <w:sz w:val="20"/>
          <w:szCs w:val="20"/>
          <w:lang w:val="es-ES_tradnl" w:eastAsia="es-ES"/>
        </w:rPr>
        <w:t xml:space="preserve">Minor </w:t>
      </w:r>
      <w:r>
        <w:rPr>
          <w:rFonts w:ascii="Times New Roman" w:hAnsi="Times New Roman" w:cs="Times New Roman"/>
          <w:color w:val="000000" w:themeColor="text1"/>
          <w:sz w:val="20"/>
          <w:szCs w:val="20"/>
          <w:lang w:val="es-ES_tradnl" w:eastAsia="es-ES"/>
        </w:rPr>
        <w:t xml:space="preserve">Meléndez comenta que </w:t>
      </w:r>
      <w:r w:rsidR="004F4B8E" w:rsidRPr="00857A43">
        <w:rPr>
          <w:rFonts w:ascii="Times New Roman" w:hAnsi="Times New Roman" w:cs="Times New Roman"/>
          <w:color w:val="000000" w:themeColor="text1"/>
          <w:sz w:val="20"/>
          <w:szCs w:val="20"/>
          <w:lang w:val="es-ES_tradnl" w:eastAsia="es-ES"/>
        </w:rPr>
        <w:t>el trabajo ha sido muy duro</w:t>
      </w:r>
      <w:r>
        <w:rPr>
          <w:rFonts w:ascii="Times New Roman" w:hAnsi="Times New Roman" w:cs="Times New Roman"/>
          <w:color w:val="000000" w:themeColor="text1"/>
          <w:sz w:val="20"/>
          <w:szCs w:val="20"/>
          <w:lang w:val="es-ES_tradnl" w:eastAsia="es-ES"/>
        </w:rPr>
        <w:t xml:space="preserve"> y están </w:t>
      </w:r>
      <w:r w:rsidR="004F4B8E" w:rsidRPr="00857A43">
        <w:rPr>
          <w:rFonts w:ascii="Times New Roman" w:hAnsi="Times New Roman" w:cs="Times New Roman"/>
          <w:color w:val="000000" w:themeColor="text1"/>
          <w:sz w:val="20"/>
          <w:szCs w:val="20"/>
          <w:lang w:val="es-ES_tradnl" w:eastAsia="es-ES"/>
        </w:rPr>
        <w:t xml:space="preserve">aprendiendo todos. </w:t>
      </w:r>
      <w:r>
        <w:rPr>
          <w:rFonts w:ascii="Times New Roman" w:hAnsi="Times New Roman" w:cs="Times New Roman"/>
          <w:color w:val="000000" w:themeColor="text1"/>
          <w:sz w:val="20"/>
          <w:szCs w:val="20"/>
          <w:lang w:val="es-ES_tradnl" w:eastAsia="es-ES"/>
        </w:rPr>
        <w:t xml:space="preserve">Agrega que lleva razón el regidor </w:t>
      </w:r>
      <w:r w:rsidR="004F4B8E" w:rsidRPr="00857A43">
        <w:rPr>
          <w:rFonts w:ascii="Times New Roman" w:hAnsi="Times New Roman" w:cs="Times New Roman"/>
          <w:color w:val="000000" w:themeColor="text1"/>
          <w:sz w:val="20"/>
          <w:szCs w:val="20"/>
          <w:lang w:val="es-ES_tradnl" w:eastAsia="es-ES"/>
        </w:rPr>
        <w:t xml:space="preserve">David </w:t>
      </w:r>
      <w:r>
        <w:rPr>
          <w:rFonts w:ascii="Times New Roman" w:hAnsi="Times New Roman" w:cs="Times New Roman"/>
          <w:color w:val="000000" w:themeColor="text1"/>
          <w:sz w:val="20"/>
          <w:szCs w:val="20"/>
          <w:lang w:val="es-ES_tradnl" w:eastAsia="es-ES"/>
        </w:rPr>
        <w:t xml:space="preserve">León </w:t>
      </w:r>
      <w:r w:rsidR="004F4B8E" w:rsidRPr="00857A43">
        <w:rPr>
          <w:rFonts w:ascii="Times New Roman" w:hAnsi="Times New Roman" w:cs="Times New Roman"/>
          <w:color w:val="000000" w:themeColor="text1"/>
          <w:sz w:val="20"/>
          <w:szCs w:val="20"/>
          <w:lang w:val="es-ES_tradnl" w:eastAsia="es-ES"/>
        </w:rPr>
        <w:t xml:space="preserve">porque </w:t>
      </w:r>
      <w:r>
        <w:rPr>
          <w:rFonts w:ascii="Times New Roman" w:hAnsi="Times New Roman" w:cs="Times New Roman"/>
          <w:color w:val="000000" w:themeColor="text1"/>
          <w:sz w:val="20"/>
          <w:szCs w:val="20"/>
          <w:lang w:val="es-ES_tradnl" w:eastAsia="es-ES"/>
        </w:rPr>
        <w:t xml:space="preserve">ellos </w:t>
      </w:r>
      <w:r w:rsidR="004F4B8E" w:rsidRPr="00857A43">
        <w:rPr>
          <w:rFonts w:ascii="Times New Roman" w:hAnsi="Times New Roman" w:cs="Times New Roman"/>
          <w:color w:val="000000" w:themeColor="text1"/>
          <w:sz w:val="20"/>
          <w:szCs w:val="20"/>
          <w:lang w:val="es-ES_tradnl" w:eastAsia="es-ES"/>
        </w:rPr>
        <w:t>necesita</w:t>
      </w:r>
      <w:r>
        <w:rPr>
          <w:rFonts w:ascii="Times New Roman" w:hAnsi="Times New Roman" w:cs="Times New Roman"/>
          <w:color w:val="000000" w:themeColor="text1"/>
          <w:sz w:val="20"/>
          <w:szCs w:val="20"/>
          <w:lang w:val="es-ES_tradnl" w:eastAsia="es-ES"/>
        </w:rPr>
        <w:t xml:space="preserve">n </w:t>
      </w:r>
      <w:r w:rsidR="004F4B8E" w:rsidRPr="00857A43">
        <w:rPr>
          <w:rFonts w:ascii="Times New Roman" w:hAnsi="Times New Roman" w:cs="Times New Roman"/>
          <w:color w:val="000000" w:themeColor="text1"/>
          <w:sz w:val="20"/>
          <w:szCs w:val="20"/>
          <w:lang w:val="es-ES_tradnl" w:eastAsia="es-ES"/>
        </w:rPr>
        <w:t>más tiempo para revisar y analizar los documentos. Considera que pueden tomar en cuenta al Concejo Municipal</w:t>
      </w:r>
      <w:r>
        <w:rPr>
          <w:rFonts w:ascii="Times New Roman" w:hAnsi="Times New Roman" w:cs="Times New Roman"/>
          <w:color w:val="000000" w:themeColor="text1"/>
          <w:sz w:val="20"/>
          <w:szCs w:val="20"/>
          <w:lang w:val="es-ES_tradnl" w:eastAsia="es-ES"/>
        </w:rPr>
        <w:t xml:space="preserve"> y con eso ellos pueden conocer aún más la información, lo cual hace más fácil la labor del Concejo</w:t>
      </w:r>
      <w:r w:rsidR="004F4B8E" w:rsidRPr="00857A43">
        <w:rPr>
          <w:rFonts w:ascii="Times New Roman" w:hAnsi="Times New Roman" w:cs="Times New Roman"/>
          <w:color w:val="000000" w:themeColor="text1"/>
          <w:sz w:val="20"/>
          <w:szCs w:val="20"/>
          <w:lang w:val="es-ES_tradnl" w:eastAsia="es-ES"/>
        </w:rPr>
        <w:t xml:space="preserve">. </w:t>
      </w:r>
      <w:r>
        <w:rPr>
          <w:rFonts w:ascii="Times New Roman" w:hAnsi="Times New Roman" w:cs="Times New Roman"/>
          <w:color w:val="000000" w:themeColor="text1"/>
          <w:sz w:val="20"/>
          <w:szCs w:val="20"/>
          <w:lang w:val="es-ES_tradnl" w:eastAsia="es-ES"/>
        </w:rPr>
        <w:t>A</w:t>
      </w:r>
      <w:r w:rsidR="004F4B8E" w:rsidRPr="00857A43">
        <w:rPr>
          <w:rFonts w:ascii="Times New Roman" w:hAnsi="Times New Roman" w:cs="Times New Roman"/>
          <w:color w:val="000000" w:themeColor="text1"/>
          <w:sz w:val="20"/>
          <w:szCs w:val="20"/>
          <w:lang w:val="es-ES_tradnl" w:eastAsia="es-ES"/>
        </w:rPr>
        <w:t>poy</w:t>
      </w:r>
      <w:r>
        <w:rPr>
          <w:rFonts w:ascii="Times New Roman" w:hAnsi="Times New Roman" w:cs="Times New Roman"/>
          <w:color w:val="000000" w:themeColor="text1"/>
          <w:sz w:val="20"/>
          <w:szCs w:val="20"/>
          <w:lang w:val="es-ES_tradnl" w:eastAsia="es-ES"/>
        </w:rPr>
        <w:t xml:space="preserve">ó este presupuesto porque el </w:t>
      </w:r>
      <w:r w:rsidR="004F4B8E" w:rsidRPr="00857A43">
        <w:rPr>
          <w:rFonts w:ascii="Times New Roman" w:hAnsi="Times New Roman" w:cs="Times New Roman"/>
          <w:color w:val="000000" w:themeColor="text1"/>
          <w:sz w:val="20"/>
          <w:szCs w:val="20"/>
          <w:lang w:val="es-ES_tradnl" w:eastAsia="es-ES"/>
        </w:rPr>
        <w:t xml:space="preserve">PAC </w:t>
      </w:r>
      <w:r>
        <w:rPr>
          <w:rFonts w:ascii="Times New Roman" w:hAnsi="Times New Roman" w:cs="Times New Roman"/>
          <w:color w:val="000000" w:themeColor="text1"/>
          <w:sz w:val="20"/>
          <w:szCs w:val="20"/>
          <w:lang w:val="es-ES_tradnl" w:eastAsia="es-ES"/>
        </w:rPr>
        <w:t xml:space="preserve">cree que </w:t>
      </w:r>
      <w:r w:rsidR="004F4B8E" w:rsidRPr="00857A43">
        <w:rPr>
          <w:rFonts w:ascii="Times New Roman" w:hAnsi="Times New Roman" w:cs="Times New Roman"/>
          <w:color w:val="000000" w:themeColor="text1"/>
          <w:sz w:val="20"/>
          <w:szCs w:val="20"/>
          <w:lang w:val="es-ES_tradnl" w:eastAsia="es-ES"/>
        </w:rPr>
        <w:t>debe</w:t>
      </w:r>
      <w:r>
        <w:rPr>
          <w:rFonts w:ascii="Times New Roman" w:hAnsi="Times New Roman" w:cs="Times New Roman"/>
          <w:color w:val="000000" w:themeColor="text1"/>
          <w:sz w:val="20"/>
          <w:szCs w:val="20"/>
          <w:lang w:val="es-ES_tradnl" w:eastAsia="es-ES"/>
        </w:rPr>
        <w:t>n</w:t>
      </w:r>
      <w:r w:rsidR="004F4B8E" w:rsidRPr="00857A43">
        <w:rPr>
          <w:rFonts w:ascii="Times New Roman" w:hAnsi="Times New Roman" w:cs="Times New Roman"/>
          <w:color w:val="000000" w:themeColor="text1"/>
          <w:sz w:val="20"/>
          <w:szCs w:val="20"/>
          <w:lang w:val="es-ES_tradnl" w:eastAsia="es-ES"/>
        </w:rPr>
        <w:t xml:space="preserve"> seguir adelante y empujar </w:t>
      </w:r>
      <w:r>
        <w:rPr>
          <w:rFonts w:ascii="Times New Roman" w:hAnsi="Times New Roman" w:cs="Times New Roman"/>
          <w:color w:val="000000" w:themeColor="text1"/>
          <w:sz w:val="20"/>
          <w:szCs w:val="20"/>
          <w:lang w:val="es-ES_tradnl" w:eastAsia="es-ES"/>
        </w:rPr>
        <w:t xml:space="preserve">el desarrollo y los proyectos que se tienen. En otro orden de ideas solicita a la señora Olga Solís la posibilidad de transporte que </w:t>
      </w:r>
      <w:r w:rsidR="004F4B8E" w:rsidRPr="00857A43">
        <w:rPr>
          <w:rFonts w:ascii="Times New Roman" w:hAnsi="Times New Roman" w:cs="Times New Roman"/>
          <w:color w:val="000000" w:themeColor="text1"/>
          <w:sz w:val="20"/>
          <w:szCs w:val="20"/>
          <w:lang w:val="es-ES_tradnl" w:eastAsia="es-ES"/>
        </w:rPr>
        <w:t>el s</w:t>
      </w:r>
      <w:r>
        <w:rPr>
          <w:rFonts w:ascii="Times New Roman" w:hAnsi="Times New Roman" w:cs="Times New Roman"/>
          <w:color w:val="000000" w:themeColor="text1"/>
          <w:sz w:val="20"/>
          <w:szCs w:val="20"/>
          <w:lang w:val="es-ES_tradnl" w:eastAsia="es-ES"/>
        </w:rPr>
        <w:t>á</w:t>
      </w:r>
      <w:r w:rsidR="004F4B8E" w:rsidRPr="00857A43">
        <w:rPr>
          <w:rFonts w:ascii="Times New Roman" w:hAnsi="Times New Roman" w:cs="Times New Roman"/>
          <w:color w:val="000000" w:themeColor="text1"/>
          <w:sz w:val="20"/>
          <w:szCs w:val="20"/>
          <w:lang w:val="es-ES_tradnl" w:eastAsia="es-ES"/>
        </w:rPr>
        <w:t>b</w:t>
      </w:r>
      <w:r>
        <w:rPr>
          <w:rFonts w:ascii="Times New Roman" w:hAnsi="Times New Roman" w:cs="Times New Roman"/>
          <w:color w:val="000000" w:themeColor="text1"/>
          <w:sz w:val="20"/>
          <w:szCs w:val="20"/>
          <w:lang w:val="es-ES_tradnl" w:eastAsia="es-ES"/>
        </w:rPr>
        <w:t xml:space="preserve">ado </w:t>
      </w:r>
      <w:r w:rsidR="004F4B8E" w:rsidRPr="00857A43">
        <w:rPr>
          <w:rFonts w:ascii="Times New Roman" w:hAnsi="Times New Roman" w:cs="Times New Roman"/>
          <w:color w:val="000000" w:themeColor="text1"/>
          <w:sz w:val="20"/>
          <w:szCs w:val="20"/>
          <w:lang w:val="es-ES_tradnl" w:eastAsia="es-ES"/>
        </w:rPr>
        <w:t xml:space="preserve">24 </w:t>
      </w:r>
      <w:r>
        <w:rPr>
          <w:rFonts w:ascii="Times New Roman" w:hAnsi="Times New Roman" w:cs="Times New Roman"/>
          <w:color w:val="000000" w:themeColor="text1"/>
          <w:sz w:val="20"/>
          <w:szCs w:val="20"/>
          <w:lang w:val="es-ES_tradnl" w:eastAsia="es-ES"/>
        </w:rPr>
        <w:t>de setiembre está programada la</w:t>
      </w:r>
      <w:r w:rsidR="004F4B8E" w:rsidRPr="00857A43">
        <w:rPr>
          <w:rFonts w:ascii="Times New Roman" w:hAnsi="Times New Roman" w:cs="Times New Roman"/>
          <w:color w:val="000000" w:themeColor="text1"/>
          <w:sz w:val="20"/>
          <w:szCs w:val="20"/>
          <w:lang w:val="es-ES_tradnl" w:eastAsia="es-ES"/>
        </w:rPr>
        <w:t xml:space="preserve"> ida a Miramar</w:t>
      </w:r>
      <w:r>
        <w:rPr>
          <w:rFonts w:ascii="Times New Roman" w:hAnsi="Times New Roman" w:cs="Times New Roman"/>
          <w:color w:val="000000" w:themeColor="text1"/>
          <w:sz w:val="20"/>
          <w:szCs w:val="20"/>
          <w:lang w:val="es-ES_tradnl" w:eastAsia="es-ES"/>
        </w:rPr>
        <w:t xml:space="preserve"> para ver el Relleno</w:t>
      </w:r>
      <w:r w:rsidR="004F4B8E" w:rsidRPr="00857A43">
        <w:rPr>
          <w:rFonts w:ascii="Times New Roman" w:hAnsi="Times New Roman" w:cs="Times New Roman"/>
          <w:color w:val="000000" w:themeColor="text1"/>
          <w:sz w:val="20"/>
          <w:szCs w:val="20"/>
          <w:lang w:val="es-ES_tradnl" w:eastAsia="es-ES"/>
        </w:rPr>
        <w:t>,</w:t>
      </w:r>
      <w:r>
        <w:rPr>
          <w:rFonts w:ascii="Times New Roman" w:hAnsi="Times New Roman" w:cs="Times New Roman"/>
          <w:color w:val="000000" w:themeColor="text1"/>
          <w:sz w:val="20"/>
          <w:szCs w:val="20"/>
          <w:lang w:val="es-ES_tradnl" w:eastAsia="es-ES"/>
        </w:rPr>
        <w:t xml:space="preserve"> por lo que le parece que la </w:t>
      </w:r>
      <w:r w:rsidR="004F4B8E" w:rsidRPr="00857A43">
        <w:rPr>
          <w:rFonts w:ascii="Times New Roman" w:hAnsi="Times New Roman" w:cs="Times New Roman"/>
          <w:color w:val="000000" w:themeColor="text1"/>
          <w:sz w:val="20"/>
          <w:szCs w:val="20"/>
          <w:lang w:val="es-ES_tradnl" w:eastAsia="es-ES"/>
        </w:rPr>
        <w:t>buseta tiene capacidad para 14 espacios</w:t>
      </w:r>
      <w:r>
        <w:rPr>
          <w:rFonts w:ascii="Times New Roman" w:hAnsi="Times New Roman" w:cs="Times New Roman"/>
          <w:color w:val="000000" w:themeColor="text1"/>
          <w:sz w:val="20"/>
          <w:szCs w:val="20"/>
          <w:lang w:val="es-ES_tradnl" w:eastAsia="es-ES"/>
        </w:rPr>
        <w:t xml:space="preserve"> y espera que las personas que quieran ir, el día de m</w:t>
      </w:r>
      <w:r w:rsidR="004F4B8E" w:rsidRPr="00857A43">
        <w:rPr>
          <w:rFonts w:ascii="Times New Roman" w:hAnsi="Times New Roman" w:cs="Times New Roman"/>
          <w:color w:val="000000" w:themeColor="text1"/>
          <w:sz w:val="20"/>
          <w:szCs w:val="20"/>
          <w:lang w:val="es-ES_tradnl" w:eastAsia="es-ES"/>
        </w:rPr>
        <w:t xml:space="preserve">añana confirmen </w:t>
      </w:r>
      <w:r>
        <w:rPr>
          <w:rFonts w:ascii="Times New Roman" w:hAnsi="Times New Roman" w:cs="Times New Roman"/>
          <w:color w:val="000000" w:themeColor="text1"/>
          <w:sz w:val="20"/>
          <w:szCs w:val="20"/>
          <w:lang w:val="es-ES_tradnl" w:eastAsia="es-ES"/>
        </w:rPr>
        <w:t xml:space="preserve">en la </w:t>
      </w:r>
      <w:r w:rsidR="004F4B8E" w:rsidRPr="00857A43">
        <w:rPr>
          <w:rFonts w:ascii="Times New Roman" w:hAnsi="Times New Roman" w:cs="Times New Roman"/>
          <w:color w:val="000000" w:themeColor="text1"/>
          <w:sz w:val="20"/>
          <w:szCs w:val="20"/>
          <w:lang w:val="es-ES_tradnl" w:eastAsia="es-ES"/>
        </w:rPr>
        <w:t>Secretaría.</w:t>
      </w:r>
    </w:p>
    <w:p w:rsidR="004F4B8E" w:rsidRDefault="004F4B8E" w:rsidP="004F4B8E">
      <w:pPr>
        <w:spacing w:after="0" w:line="240" w:lineRule="auto"/>
        <w:jc w:val="both"/>
        <w:rPr>
          <w:rFonts w:ascii="Times New Roman" w:hAnsi="Times New Roman" w:cs="Times New Roman"/>
          <w:color w:val="000000" w:themeColor="text1"/>
          <w:sz w:val="20"/>
          <w:szCs w:val="20"/>
          <w:lang w:val="es-ES_tradnl" w:eastAsia="es-ES"/>
        </w:rPr>
      </w:pPr>
    </w:p>
    <w:p w:rsidR="007305A5" w:rsidRPr="00857A43" w:rsidRDefault="007305A5" w:rsidP="004F4B8E">
      <w:pPr>
        <w:spacing w:after="0" w:line="240" w:lineRule="auto"/>
        <w:jc w:val="both"/>
        <w:rPr>
          <w:rFonts w:ascii="Times New Roman" w:hAnsi="Times New Roman" w:cs="Times New Roman"/>
          <w:color w:val="000000" w:themeColor="text1"/>
          <w:sz w:val="20"/>
          <w:szCs w:val="20"/>
          <w:lang w:val="es-ES_tradnl" w:eastAsia="es-ES"/>
        </w:rPr>
      </w:pPr>
    </w:p>
    <w:p w:rsidR="004F4B8E" w:rsidRPr="00857A43" w:rsidRDefault="00785EEC" w:rsidP="004F4B8E">
      <w:pPr>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lastRenderedPageBreak/>
        <w:t xml:space="preserve">La señora </w:t>
      </w:r>
      <w:r w:rsidR="004F4B8E" w:rsidRPr="00857A43">
        <w:rPr>
          <w:rFonts w:ascii="Times New Roman" w:hAnsi="Times New Roman" w:cs="Times New Roman"/>
          <w:color w:val="000000" w:themeColor="text1"/>
          <w:sz w:val="20"/>
          <w:szCs w:val="20"/>
          <w:lang w:val="es-ES_tradnl" w:eastAsia="es-ES"/>
        </w:rPr>
        <w:t xml:space="preserve">Olga </w:t>
      </w:r>
      <w:r>
        <w:rPr>
          <w:rFonts w:ascii="Times New Roman" w:hAnsi="Times New Roman" w:cs="Times New Roman"/>
          <w:color w:val="000000" w:themeColor="text1"/>
          <w:sz w:val="20"/>
          <w:szCs w:val="20"/>
          <w:lang w:val="es-ES_tradnl" w:eastAsia="es-ES"/>
        </w:rPr>
        <w:t xml:space="preserve">Solís </w:t>
      </w:r>
      <w:r w:rsidR="004F4B8E" w:rsidRPr="00857A43">
        <w:rPr>
          <w:rFonts w:ascii="Times New Roman" w:hAnsi="Times New Roman" w:cs="Times New Roman"/>
          <w:color w:val="000000" w:themeColor="text1"/>
          <w:sz w:val="20"/>
          <w:szCs w:val="20"/>
          <w:lang w:val="es-ES_tradnl" w:eastAsia="es-ES"/>
        </w:rPr>
        <w:t xml:space="preserve">agradece las palabras del </w:t>
      </w:r>
      <w:r>
        <w:rPr>
          <w:rFonts w:ascii="Times New Roman" w:hAnsi="Times New Roman" w:cs="Times New Roman"/>
          <w:color w:val="000000" w:themeColor="text1"/>
          <w:sz w:val="20"/>
          <w:szCs w:val="20"/>
          <w:lang w:val="es-ES_tradnl" w:eastAsia="es-ES"/>
        </w:rPr>
        <w:t xml:space="preserve">señor </w:t>
      </w:r>
      <w:r w:rsidR="004F4B8E" w:rsidRPr="00857A43">
        <w:rPr>
          <w:rFonts w:ascii="Times New Roman" w:hAnsi="Times New Roman" w:cs="Times New Roman"/>
          <w:color w:val="000000" w:themeColor="text1"/>
          <w:sz w:val="20"/>
          <w:szCs w:val="20"/>
          <w:lang w:val="es-ES_tradnl" w:eastAsia="es-ES"/>
        </w:rPr>
        <w:t>Presi</w:t>
      </w:r>
      <w:r>
        <w:rPr>
          <w:rFonts w:ascii="Times New Roman" w:hAnsi="Times New Roman" w:cs="Times New Roman"/>
          <w:color w:val="000000" w:themeColor="text1"/>
          <w:sz w:val="20"/>
          <w:szCs w:val="20"/>
          <w:lang w:val="es-ES_tradnl" w:eastAsia="es-ES"/>
        </w:rPr>
        <w:t xml:space="preserve">dente con respecto </w:t>
      </w:r>
      <w:r w:rsidR="004F4B8E" w:rsidRPr="00857A43">
        <w:rPr>
          <w:rFonts w:ascii="Times New Roman" w:hAnsi="Times New Roman" w:cs="Times New Roman"/>
          <w:color w:val="000000" w:themeColor="text1"/>
          <w:sz w:val="20"/>
          <w:szCs w:val="20"/>
          <w:lang w:val="es-ES_tradnl" w:eastAsia="es-ES"/>
        </w:rPr>
        <w:t>a los funcionarios municipales</w:t>
      </w:r>
      <w:r>
        <w:rPr>
          <w:rFonts w:ascii="Times New Roman" w:hAnsi="Times New Roman" w:cs="Times New Roman"/>
          <w:color w:val="000000" w:themeColor="text1"/>
          <w:sz w:val="20"/>
          <w:szCs w:val="20"/>
          <w:lang w:val="es-ES_tradnl" w:eastAsia="es-ES"/>
        </w:rPr>
        <w:t xml:space="preserve"> y señala que el Lic. </w:t>
      </w:r>
      <w:r w:rsidR="004F4B8E" w:rsidRPr="00857A43">
        <w:rPr>
          <w:rFonts w:ascii="Times New Roman" w:hAnsi="Times New Roman" w:cs="Times New Roman"/>
          <w:color w:val="000000" w:themeColor="text1"/>
          <w:sz w:val="20"/>
          <w:szCs w:val="20"/>
          <w:lang w:val="es-ES_tradnl" w:eastAsia="es-ES"/>
        </w:rPr>
        <w:t>Adrián</w:t>
      </w:r>
      <w:r>
        <w:rPr>
          <w:rFonts w:ascii="Times New Roman" w:hAnsi="Times New Roman" w:cs="Times New Roman"/>
          <w:color w:val="000000" w:themeColor="text1"/>
          <w:sz w:val="20"/>
          <w:szCs w:val="20"/>
          <w:lang w:val="es-ES_tradnl" w:eastAsia="es-ES"/>
        </w:rPr>
        <w:t xml:space="preserve"> Arguedas </w:t>
      </w:r>
      <w:r w:rsidR="004F4B8E" w:rsidRPr="00857A43">
        <w:rPr>
          <w:rFonts w:ascii="Times New Roman" w:hAnsi="Times New Roman" w:cs="Times New Roman"/>
          <w:color w:val="000000" w:themeColor="text1"/>
          <w:sz w:val="20"/>
          <w:szCs w:val="20"/>
          <w:lang w:val="es-ES_tradnl" w:eastAsia="es-ES"/>
        </w:rPr>
        <w:t xml:space="preserve">es el mejor filtro que tiene la administración. Agradece </w:t>
      </w:r>
      <w:r>
        <w:rPr>
          <w:rFonts w:ascii="Times New Roman" w:hAnsi="Times New Roman" w:cs="Times New Roman"/>
          <w:color w:val="000000" w:themeColor="text1"/>
          <w:sz w:val="20"/>
          <w:szCs w:val="20"/>
          <w:lang w:val="es-ES_tradnl" w:eastAsia="es-ES"/>
        </w:rPr>
        <w:t xml:space="preserve">las </w:t>
      </w:r>
      <w:r w:rsidR="004F4B8E" w:rsidRPr="00857A43">
        <w:rPr>
          <w:rFonts w:ascii="Times New Roman" w:hAnsi="Times New Roman" w:cs="Times New Roman"/>
          <w:color w:val="000000" w:themeColor="text1"/>
          <w:sz w:val="20"/>
          <w:szCs w:val="20"/>
          <w:lang w:val="es-ES_tradnl" w:eastAsia="es-ES"/>
        </w:rPr>
        <w:t>palab</w:t>
      </w:r>
      <w:r>
        <w:rPr>
          <w:rFonts w:ascii="Times New Roman" w:hAnsi="Times New Roman" w:cs="Times New Roman"/>
          <w:color w:val="000000" w:themeColor="text1"/>
          <w:sz w:val="20"/>
          <w:szCs w:val="20"/>
          <w:lang w:val="es-ES_tradnl" w:eastAsia="es-ES"/>
        </w:rPr>
        <w:t xml:space="preserve">ras </w:t>
      </w:r>
      <w:r w:rsidR="004F4B8E" w:rsidRPr="00857A43">
        <w:rPr>
          <w:rFonts w:ascii="Times New Roman" w:hAnsi="Times New Roman" w:cs="Times New Roman"/>
          <w:color w:val="000000" w:themeColor="text1"/>
          <w:sz w:val="20"/>
          <w:szCs w:val="20"/>
          <w:lang w:val="es-ES_tradnl" w:eastAsia="es-ES"/>
        </w:rPr>
        <w:t xml:space="preserve">a nombre de los funcionarios. </w:t>
      </w:r>
      <w:r>
        <w:rPr>
          <w:rFonts w:ascii="Times New Roman" w:hAnsi="Times New Roman" w:cs="Times New Roman"/>
          <w:color w:val="000000" w:themeColor="text1"/>
          <w:sz w:val="20"/>
          <w:szCs w:val="20"/>
          <w:lang w:val="es-ES_tradnl" w:eastAsia="es-ES"/>
        </w:rPr>
        <w:t>Considera que s</w:t>
      </w:r>
      <w:r w:rsidR="004F4B8E" w:rsidRPr="00857A43">
        <w:rPr>
          <w:rFonts w:ascii="Times New Roman" w:hAnsi="Times New Roman" w:cs="Times New Roman"/>
          <w:color w:val="000000" w:themeColor="text1"/>
          <w:sz w:val="20"/>
          <w:szCs w:val="20"/>
          <w:lang w:val="es-ES_tradnl" w:eastAsia="es-ES"/>
        </w:rPr>
        <w:t>e debe tomar un acuerdo para solicitar la buseta</w:t>
      </w:r>
      <w:r>
        <w:rPr>
          <w:rFonts w:ascii="Times New Roman" w:hAnsi="Times New Roman" w:cs="Times New Roman"/>
          <w:color w:val="000000" w:themeColor="text1"/>
          <w:sz w:val="20"/>
          <w:szCs w:val="20"/>
          <w:lang w:val="es-ES_tradnl" w:eastAsia="es-ES"/>
        </w:rPr>
        <w:t>, mediante una moción</w:t>
      </w:r>
      <w:r w:rsidR="004F4B8E" w:rsidRPr="00857A43">
        <w:rPr>
          <w:rFonts w:ascii="Times New Roman" w:hAnsi="Times New Roman" w:cs="Times New Roman"/>
          <w:color w:val="000000" w:themeColor="text1"/>
          <w:sz w:val="20"/>
          <w:szCs w:val="20"/>
          <w:lang w:val="es-ES_tradnl" w:eastAsia="es-ES"/>
        </w:rPr>
        <w:t>.</w:t>
      </w:r>
    </w:p>
    <w:p w:rsidR="004F4B8E" w:rsidRPr="00857A43" w:rsidRDefault="004F4B8E" w:rsidP="004F4B8E">
      <w:pPr>
        <w:spacing w:after="0" w:line="240" w:lineRule="auto"/>
        <w:jc w:val="both"/>
        <w:rPr>
          <w:rFonts w:ascii="Times New Roman" w:hAnsi="Times New Roman" w:cs="Times New Roman"/>
          <w:color w:val="000000" w:themeColor="text1"/>
          <w:sz w:val="20"/>
          <w:szCs w:val="20"/>
          <w:lang w:val="es-ES_tradnl" w:eastAsia="es-ES"/>
        </w:rPr>
      </w:pPr>
    </w:p>
    <w:p w:rsidR="0045606E" w:rsidRDefault="00857A43" w:rsidP="004F4B8E">
      <w:pPr>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El regidor </w:t>
      </w:r>
      <w:r w:rsidR="004F4B8E" w:rsidRPr="00857A43">
        <w:rPr>
          <w:rFonts w:ascii="Times New Roman" w:hAnsi="Times New Roman" w:cs="Times New Roman"/>
          <w:color w:val="000000" w:themeColor="text1"/>
          <w:sz w:val="20"/>
          <w:szCs w:val="20"/>
          <w:lang w:val="es-ES_tradnl" w:eastAsia="es-ES"/>
        </w:rPr>
        <w:t>Minor</w:t>
      </w:r>
      <w:r>
        <w:rPr>
          <w:rFonts w:ascii="Times New Roman" w:hAnsi="Times New Roman" w:cs="Times New Roman"/>
          <w:color w:val="000000" w:themeColor="text1"/>
          <w:sz w:val="20"/>
          <w:szCs w:val="20"/>
          <w:lang w:val="es-ES_tradnl" w:eastAsia="es-ES"/>
        </w:rPr>
        <w:t xml:space="preserve"> Meléndez presenta moción </w:t>
      </w:r>
      <w:r w:rsidR="0045606E">
        <w:rPr>
          <w:rFonts w:ascii="Times New Roman" w:hAnsi="Times New Roman" w:cs="Times New Roman"/>
          <w:color w:val="000000" w:themeColor="text1"/>
          <w:sz w:val="20"/>
          <w:szCs w:val="20"/>
          <w:lang w:val="es-ES_tradnl" w:eastAsia="es-ES"/>
        </w:rPr>
        <w:t>y dice:</w:t>
      </w:r>
    </w:p>
    <w:p w:rsidR="00C53BF8" w:rsidRPr="00C53BF8" w:rsidRDefault="00C53BF8" w:rsidP="00840219">
      <w:pPr>
        <w:spacing w:after="0" w:line="240" w:lineRule="auto"/>
        <w:ind w:left="284" w:right="283"/>
        <w:jc w:val="both"/>
        <w:rPr>
          <w:rFonts w:ascii="Times New Roman" w:hAnsi="Times New Roman" w:cs="Times New Roman"/>
          <w:i/>
          <w:color w:val="000000" w:themeColor="text1"/>
          <w:sz w:val="20"/>
          <w:szCs w:val="20"/>
          <w:lang w:val="es-ES_tradnl" w:eastAsia="es-ES"/>
        </w:rPr>
      </w:pPr>
      <w:r w:rsidRPr="00C53BF8">
        <w:rPr>
          <w:rFonts w:ascii="Times New Roman" w:hAnsi="Times New Roman" w:cs="Times New Roman"/>
          <w:i/>
          <w:color w:val="000000" w:themeColor="text1"/>
          <w:sz w:val="20"/>
          <w:szCs w:val="20"/>
          <w:lang w:val="es-ES_tradnl" w:eastAsia="es-ES"/>
        </w:rPr>
        <w:t>“C</w:t>
      </w:r>
      <w:r w:rsidR="004F4B8E" w:rsidRPr="00C53BF8">
        <w:rPr>
          <w:rFonts w:ascii="Times New Roman" w:hAnsi="Times New Roman" w:cs="Times New Roman"/>
          <w:i/>
          <w:color w:val="000000" w:themeColor="text1"/>
          <w:sz w:val="20"/>
          <w:szCs w:val="20"/>
          <w:lang w:val="es-ES_tradnl" w:eastAsia="es-ES"/>
        </w:rPr>
        <w:t xml:space="preserve">onsiderando que </w:t>
      </w:r>
      <w:r w:rsidRPr="00C53BF8">
        <w:rPr>
          <w:rFonts w:ascii="Times New Roman" w:hAnsi="Times New Roman" w:cs="Times New Roman"/>
          <w:i/>
          <w:color w:val="000000" w:themeColor="text1"/>
          <w:sz w:val="20"/>
          <w:szCs w:val="20"/>
          <w:lang w:val="es-ES_tradnl" w:eastAsia="es-ES"/>
        </w:rPr>
        <w:t>la C</w:t>
      </w:r>
      <w:r w:rsidR="004F4B8E" w:rsidRPr="00C53BF8">
        <w:rPr>
          <w:rFonts w:ascii="Times New Roman" w:hAnsi="Times New Roman" w:cs="Times New Roman"/>
          <w:i/>
          <w:color w:val="000000" w:themeColor="text1"/>
          <w:sz w:val="20"/>
          <w:szCs w:val="20"/>
          <w:lang w:val="es-ES_tradnl" w:eastAsia="es-ES"/>
        </w:rPr>
        <w:t>ompañía</w:t>
      </w:r>
      <w:r w:rsidRPr="00C53BF8">
        <w:rPr>
          <w:rFonts w:ascii="Times New Roman" w:hAnsi="Times New Roman" w:cs="Times New Roman"/>
          <w:i/>
          <w:color w:val="000000" w:themeColor="text1"/>
          <w:sz w:val="20"/>
          <w:szCs w:val="20"/>
          <w:lang w:val="es-ES_tradnl" w:eastAsia="es-ES"/>
        </w:rPr>
        <w:t xml:space="preserve"> Tecno Ambiente nos hizo la invitación al Concejo Municipal para hacer la visita en sus instalaciones en Miramar de Puntarenas se programó y se coordinó con la Compañía para hacer esta gira.</w:t>
      </w:r>
    </w:p>
    <w:p w:rsidR="00C53BF8" w:rsidRPr="00C53BF8" w:rsidRDefault="00C53BF8" w:rsidP="00840219">
      <w:pPr>
        <w:spacing w:after="0" w:line="240" w:lineRule="auto"/>
        <w:ind w:left="284" w:right="283"/>
        <w:jc w:val="both"/>
        <w:rPr>
          <w:rFonts w:ascii="Times New Roman" w:hAnsi="Times New Roman" w:cs="Times New Roman"/>
          <w:i/>
          <w:color w:val="000000" w:themeColor="text1"/>
          <w:sz w:val="20"/>
          <w:szCs w:val="20"/>
          <w:lang w:val="es-ES_tradnl" w:eastAsia="es-ES"/>
        </w:rPr>
      </w:pPr>
      <w:r w:rsidRPr="00C53BF8">
        <w:rPr>
          <w:rFonts w:ascii="Times New Roman" w:hAnsi="Times New Roman" w:cs="Times New Roman"/>
          <w:i/>
          <w:color w:val="000000" w:themeColor="text1"/>
          <w:sz w:val="20"/>
          <w:szCs w:val="20"/>
          <w:lang w:val="es-ES_tradnl" w:eastAsia="es-ES"/>
        </w:rPr>
        <w:t>Por tanto solicitamos:</w:t>
      </w:r>
    </w:p>
    <w:p w:rsidR="00C53BF8" w:rsidRPr="00C53BF8" w:rsidRDefault="00C53BF8" w:rsidP="00840219">
      <w:pPr>
        <w:spacing w:after="0" w:line="240" w:lineRule="auto"/>
        <w:ind w:left="284" w:right="283"/>
        <w:jc w:val="both"/>
        <w:rPr>
          <w:rFonts w:ascii="Times New Roman" w:hAnsi="Times New Roman" w:cs="Times New Roman"/>
          <w:i/>
          <w:color w:val="000000" w:themeColor="text1"/>
          <w:sz w:val="20"/>
          <w:szCs w:val="20"/>
          <w:lang w:val="es-ES_tradnl" w:eastAsia="es-ES"/>
        </w:rPr>
      </w:pPr>
      <w:r w:rsidRPr="00C53BF8">
        <w:rPr>
          <w:rFonts w:ascii="Times New Roman" w:hAnsi="Times New Roman" w:cs="Times New Roman"/>
          <w:i/>
          <w:color w:val="000000" w:themeColor="text1"/>
          <w:sz w:val="20"/>
          <w:szCs w:val="20"/>
          <w:lang w:val="es-ES_tradnl" w:eastAsia="es-ES"/>
        </w:rPr>
        <w:t>Por parte de la Comisión de Ambiente los recursos y la autorización para las horas extras del chofer y que se nos brinde el transporte para poder realizar la visita el día 24 de setiembre en un horario aproximado de 8:00 a.m. a 4:00 p.m.”</w:t>
      </w:r>
    </w:p>
    <w:p w:rsidR="00C53BF8" w:rsidRDefault="00C53BF8" w:rsidP="004F4B8E">
      <w:pPr>
        <w:spacing w:after="0" w:line="240" w:lineRule="auto"/>
        <w:jc w:val="both"/>
        <w:rPr>
          <w:rFonts w:ascii="Times New Roman" w:hAnsi="Times New Roman" w:cs="Times New Roman"/>
          <w:color w:val="000000" w:themeColor="text1"/>
          <w:sz w:val="20"/>
          <w:szCs w:val="20"/>
          <w:lang w:val="es-ES_tradnl" w:eastAsia="es-ES"/>
        </w:rPr>
      </w:pPr>
    </w:p>
    <w:p w:rsidR="004F4B8E" w:rsidRPr="00857A43" w:rsidRDefault="00C53BF8" w:rsidP="004F4B8E">
      <w:pPr>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Presidencia indica que se debe instruir a la </w:t>
      </w:r>
      <w:r w:rsidR="004F4B8E" w:rsidRPr="00857A43">
        <w:rPr>
          <w:rFonts w:ascii="Times New Roman" w:hAnsi="Times New Roman" w:cs="Times New Roman"/>
          <w:color w:val="000000" w:themeColor="text1"/>
          <w:sz w:val="20"/>
          <w:szCs w:val="20"/>
          <w:lang w:val="es-ES_tradnl" w:eastAsia="es-ES"/>
        </w:rPr>
        <w:t>Secretaría</w:t>
      </w:r>
      <w:r>
        <w:rPr>
          <w:rFonts w:ascii="Times New Roman" w:hAnsi="Times New Roman" w:cs="Times New Roman"/>
          <w:color w:val="000000" w:themeColor="text1"/>
          <w:sz w:val="20"/>
          <w:szCs w:val="20"/>
          <w:lang w:val="es-ES_tradnl" w:eastAsia="es-ES"/>
        </w:rPr>
        <w:t xml:space="preserve"> del Concejo para que </w:t>
      </w:r>
      <w:r w:rsidR="004F4B8E" w:rsidRPr="00857A43">
        <w:rPr>
          <w:rFonts w:ascii="Times New Roman" w:hAnsi="Times New Roman" w:cs="Times New Roman"/>
          <w:color w:val="000000" w:themeColor="text1"/>
          <w:sz w:val="20"/>
          <w:szCs w:val="20"/>
          <w:lang w:val="es-ES_tradnl" w:eastAsia="es-ES"/>
        </w:rPr>
        <w:t>autorice el pago de</w:t>
      </w:r>
      <w:r>
        <w:rPr>
          <w:rFonts w:ascii="Times New Roman" w:hAnsi="Times New Roman" w:cs="Times New Roman"/>
          <w:color w:val="000000" w:themeColor="text1"/>
          <w:sz w:val="20"/>
          <w:szCs w:val="20"/>
          <w:lang w:val="es-ES_tradnl" w:eastAsia="es-ES"/>
        </w:rPr>
        <w:t xml:space="preserve"> las </w:t>
      </w:r>
      <w:r w:rsidR="004F4B8E" w:rsidRPr="00857A43">
        <w:rPr>
          <w:rFonts w:ascii="Times New Roman" w:hAnsi="Times New Roman" w:cs="Times New Roman"/>
          <w:color w:val="000000" w:themeColor="text1"/>
          <w:sz w:val="20"/>
          <w:szCs w:val="20"/>
          <w:lang w:val="es-ES_tradnl" w:eastAsia="es-ES"/>
        </w:rPr>
        <w:t>horas extras</w:t>
      </w:r>
      <w:r>
        <w:rPr>
          <w:rFonts w:ascii="Times New Roman" w:hAnsi="Times New Roman" w:cs="Times New Roman"/>
          <w:color w:val="000000" w:themeColor="text1"/>
          <w:sz w:val="20"/>
          <w:szCs w:val="20"/>
          <w:lang w:val="es-ES_tradnl" w:eastAsia="es-ES"/>
        </w:rPr>
        <w:t xml:space="preserve"> del chofer que llevara la buseta, por tanto y de igual forma se debe instruir a la administración para que </w:t>
      </w:r>
      <w:r w:rsidR="004F4B8E" w:rsidRPr="00857A43">
        <w:rPr>
          <w:rFonts w:ascii="Times New Roman" w:hAnsi="Times New Roman" w:cs="Times New Roman"/>
          <w:color w:val="000000" w:themeColor="text1"/>
          <w:sz w:val="20"/>
          <w:szCs w:val="20"/>
          <w:lang w:val="es-ES_tradnl" w:eastAsia="es-ES"/>
        </w:rPr>
        <w:t xml:space="preserve">proporcione el transporte con </w:t>
      </w:r>
      <w:r>
        <w:rPr>
          <w:rFonts w:ascii="Times New Roman" w:hAnsi="Times New Roman" w:cs="Times New Roman"/>
          <w:color w:val="000000" w:themeColor="text1"/>
          <w:sz w:val="20"/>
          <w:szCs w:val="20"/>
          <w:lang w:val="es-ES_tradnl" w:eastAsia="es-ES"/>
        </w:rPr>
        <w:t>la</w:t>
      </w:r>
      <w:r w:rsidR="004F4B8E" w:rsidRPr="00857A43">
        <w:rPr>
          <w:rFonts w:ascii="Times New Roman" w:hAnsi="Times New Roman" w:cs="Times New Roman"/>
          <w:color w:val="000000" w:themeColor="text1"/>
          <w:sz w:val="20"/>
          <w:szCs w:val="20"/>
          <w:lang w:val="es-ES_tradnl" w:eastAsia="es-ES"/>
        </w:rPr>
        <w:t xml:space="preserve"> buseta</w:t>
      </w:r>
      <w:r>
        <w:rPr>
          <w:rFonts w:ascii="Times New Roman" w:hAnsi="Times New Roman" w:cs="Times New Roman"/>
          <w:color w:val="000000" w:themeColor="text1"/>
          <w:sz w:val="20"/>
          <w:szCs w:val="20"/>
          <w:lang w:val="es-ES_tradnl" w:eastAsia="es-ES"/>
        </w:rPr>
        <w:t>, ya que tiene más espacios</w:t>
      </w:r>
      <w:r w:rsidR="004F4B8E" w:rsidRPr="00857A43">
        <w:rPr>
          <w:rFonts w:ascii="Times New Roman" w:hAnsi="Times New Roman" w:cs="Times New Roman"/>
          <w:color w:val="000000" w:themeColor="text1"/>
          <w:sz w:val="20"/>
          <w:szCs w:val="20"/>
          <w:lang w:val="es-ES_tradnl" w:eastAsia="es-ES"/>
        </w:rPr>
        <w:t>.</w:t>
      </w:r>
    </w:p>
    <w:p w:rsidR="004F4B8E" w:rsidRPr="00857A43" w:rsidRDefault="004F4B8E" w:rsidP="004F4B8E">
      <w:pPr>
        <w:spacing w:after="0" w:line="240" w:lineRule="auto"/>
        <w:jc w:val="both"/>
        <w:rPr>
          <w:rFonts w:ascii="Times New Roman" w:hAnsi="Times New Roman" w:cs="Times New Roman"/>
          <w:color w:val="000000" w:themeColor="text1"/>
          <w:sz w:val="20"/>
          <w:szCs w:val="20"/>
          <w:lang w:val="es-ES_tradnl" w:eastAsia="es-ES"/>
        </w:rPr>
      </w:pPr>
    </w:p>
    <w:p w:rsidR="00C53BF8" w:rsidRPr="000F0D26" w:rsidRDefault="000F0D26" w:rsidP="004F4B8E">
      <w:pPr>
        <w:spacing w:after="0" w:line="240" w:lineRule="auto"/>
        <w:jc w:val="both"/>
        <w:rPr>
          <w:rFonts w:ascii="Times New Roman" w:hAnsi="Times New Roman" w:cs="Times New Roman"/>
          <w:b/>
          <w:color w:val="000000" w:themeColor="text1"/>
          <w:sz w:val="20"/>
          <w:szCs w:val="20"/>
          <w:lang w:val="es-ES_tradnl" w:eastAsia="es-ES"/>
        </w:rPr>
      </w:pPr>
      <w:r w:rsidRPr="000F0D26">
        <w:rPr>
          <w:rFonts w:ascii="Times New Roman" w:hAnsi="Times New Roman" w:cs="Times New Roman"/>
          <w:b/>
          <w:color w:val="000000" w:themeColor="text1"/>
          <w:sz w:val="20"/>
          <w:szCs w:val="20"/>
          <w:lang w:val="es-ES_tradnl" w:eastAsia="es-ES"/>
        </w:rPr>
        <w:t>// ANALIZADA LA MOCIÓN QUE PRESENTA EL REGIDOR MINOR MELÉNDEZ, SE ACUERDA POR UNANIMIDAD: APROBARLA EN TODOS SUS EXTREMOS. EN CONSECUENCIA:</w:t>
      </w:r>
    </w:p>
    <w:p w:rsidR="000F0D26" w:rsidRPr="000F0D26" w:rsidRDefault="000F0D26" w:rsidP="000F0D26">
      <w:pPr>
        <w:pStyle w:val="Prrafodelista"/>
        <w:numPr>
          <w:ilvl w:val="0"/>
          <w:numId w:val="23"/>
        </w:numPr>
        <w:spacing w:after="0" w:line="240" w:lineRule="auto"/>
        <w:jc w:val="both"/>
        <w:rPr>
          <w:rFonts w:ascii="Times New Roman" w:hAnsi="Times New Roman" w:cs="Times New Roman"/>
          <w:b/>
          <w:color w:val="000000" w:themeColor="text1"/>
          <w:sz w:val="20"/>
          <w:szCs w:val="20"/>
          <w:lang w:val="es-ES_tradnl" w:eastAsia="es-ES"/>
        </w:rPr>
      </w:pPr>
      <w:r w:rsidRPr="000F0D26">
        <w:rPr>
          <w:rFonts w:ascii="Times New Roman" w:hAnsi="Times New Roman" w:cs="Times New Roman"/>
          <w:b/>
          <w:color w:val="000000" w:themeColor="text1"/>
          <w:sz w:val="20"/>
          <w:szCs w:val="20"/>
          <w:lang w:val="es-ES_tradnl" w:eastAsia="es-ES"/>
        </w:rPr>
        <w:t>SE INSTRUYE A LA ADMINISTRACIÓN PARA QUE PROPORCIONE EL TRANSPORTE A FIN DE QUE LA COMISIÓN DE AMBIENTE Y MIEMBROS DEL CONCEJO MUNICIPAL PUEDAN ASISTIR A LAS INSTALACIONES DE LA COMPAÑÍA TECNOAMBIENTE EN MIRAMAR DE PUNTARENAS, PARA LO CUAL SE SOLICITA LA BUSETA, YA QUE CUENTA CON MÁS ESPACIOS. LA VISITA SE REALIZARA EL DÍA 24 DE SETIEMBRE EN UN HORARIO APROXIMADO DE 8:00 A.M. A 4:00 P.M.”</w:t>
      </w:r>
    </w:p>
    <w:p w:rsidR="000F0D26" w:rsidRPr="000F0D26" w:rsidRDefault="000F0D26" w:rsidP="000F0D26">
      <w:pPr>
        <w:pStyle w:val="Prrafodelista"/>
        <w:numPr>
          <w:ilvl w:val="0"/>
          <w:numId w:val="23"/>
        </w:numPr>
        <w:spacing w:after="0" w:line="240" w:lineRule="auto"/>
        <w:jc w:val="both"/>
        <w:rPr>
          <w:rFonts w:ascii="Times New Roman" w:hAnsi="Times New Roman" w:cs="Times New Roman"/>
          <w:b/>
          <w:color w:val="000000" w:themeColor="text1"/>
          <w:sz w:val="20"/>
          <w:szCs w:val="20"/>
          <w:lang w:val="es-ES_tradnl" w:eastAsia="es-ES"/>
        </w:rPr>
      </w:pPr>
      <w:r w:rsidRPr="000F0D26">
        <w:rPr>
          <w:rFonts w:ascii="Times New Roman" w:hAnsi="Times New Roman" w:cs="Times New Roman"/>
          <w:b/>
          <w:color w:val="000000" w:themeColor="text1"/>
          <w:sz w:val="20"/>
          <w:szCs w:val="20"/>
          <w:lang w:val="es-ES_tradnl" w:eastAsia="es-ES"/>
        </w:rPr>
        <w:t>INSTRUIR A LA SECRETARÍA DEL CONCEJO PARA QUE AUTORICE EL PAGO DE LAS HORAS EXTRAS AL CHOFER QUE ESTARÁ LLEVANDO A LOS MIEMBROS DEL CONCEJO EL PRÓXIMO SÁBADO EN LA BUSETA.</w:t>
      </w:r>
    </w:p>
    <w:p w:rsidR="000F0D26" w:rsidRPr="000F0D26" w:rsidRDefault="000F0D26" w:rsidP="00C53BF8">
      <w:pPr>
        <w:spacing w:after="0" w:line="240" w:lineRule="auto"/>
        <w:jc w:val="both"/>
        <w:rPr>
          <w:rFonts w:ascii="Times New Roman" w:hAnsi="Times New Roman" w:cs="Times New Roman"/>
          <w:b/>
          <w:color w:val="000000" w:themeColor="text1"/>
          <w:sz w:val="20"/>
          <w:szCs w:val="20"/>
          <w:lang w:val="es-ES_tradnl" w:eastAsia="es-ES"/>
        </w:rPr>
      </w:pPr>
      <w:r w:rsidRPr="000F0D26">
        <w:rPr>
          <w:rFonts w:ascii="Times New Roman" w:hAnsi="Times New Roman" w:cs="Times New Roman"/>
          <w:b/>
          <w:color w:val="000000" w:themeColor="text1"/>
          <w:sz w:val="20"/>
          <w:szCs w:val="20"/>
          <w:lang w:val="es-ES_tradnl" w:eastAsia="es-ES"/>
        </w:rPr>
        <w:t xml:space="preserve">// ACUERDO DEFINITIVAMENTE APROBADO. </w:t>
      </w:r>
    </w:p>
    <w:p w:rsidR="00C53BF8" w:rsidRDefault="00C53BF8" w:rsidP="004F4B8E">
      <w:pPr>
        <w:spacing w:after="0" w:line="240" w:lineRule="auto"/>
        <w:jc w:val="both"/>
        <w:rPr>
          <w:rFonts w:ascii="Times New Roman" w:hAnsi="Times New Roman" w:cs="Times New Roman"/>
          <w:b/>
          <w:color w:val="000000" w:themeColor="text1"/>
          <w:sz w:val="20"/>
          <w:szCs w:val="20"/>
          <w:lang w:val="es-ES_tradnl" w:eastAsia="es-ES"/>
        </w:rPr>
      </w:pPr>
    </w:p>
    <w:p w:rsidR="004F4B8E" w:rsidRPr="009612C3" w:rsidRDefault="004F4B8E" w:rsidP="004F4B8E">
      <w:pPr>
        <w:spacing w:after="0" w:line="240" w:lineRule="auto"/>
        <w:jc w:val="both"/>
        <w:rPr>
          <w:rFonts w:ascii="Times New Roman" w:hAnsi="Times New Roman" w:cs="Times New Roman"/>
          <w:b/>
          <w:color w:val="1F4E79" w:themeColor="accent1" w:themeShade="80"/>
          <w:sz w:val="28"/>
          <w:szCs w:val="28"/>
          <w:lang w:val="es-ES" w:eastAsia="es-ES"/>
        </w:rPr>
      </w:pPr>
      <w:r w:rsidRPr="009612C3">
        <w:rPr>
          <w:rFonts w:ascii="Times New Roman" w:hAnsi="Times New Roman" w:cs="Times New Roman"/>
          <w:b/>
          <w:color w:val="1F4E79" w:themeColor="accent1" w:themeShade="80"/>
          <w:sz w:val="24"/>
          <w:szCs w:val="24"/>
          <w:lang w:eastAsia="es-ES"/>
        </w:rPr>
        <w:t>D</w:t>
      </w:r>
      <w:r w:rsidRPr="009612C3">
        <w:rPr>
          <w:rFonts w:ascii="Times New Roman" w:hAnsi="Times New Roman" w:cs="Times New Roman"/>
          <w:b/>
          <w:color w:val="1F4E79" w:themeColor="accent1" w:themeShade="80"/>
          <w:sz w:val="24"/>
          <w:szCs w:val="24"/>
          <w:lang w:val="es-ES" w:eastAsia="es-ES"/>
        </w:rPr>
        <w:t xml:space="preserve">OCUMENTOS TRAMITADOS POR LA PRESIDENCIA A LA ALCALDÍA MUNICIPAL Y A DIFERENTES COMISIONES. </w:t>
      </w:r>
    </w:p>
    <w:p w:rsidR="004F4B8E" w:rsidRPr="009612C3" w:rsidRDefault="004F4B8E" w:rsidP="004F4B8E">
      <w:pPr>
        <w:spacing w:after="0" w:line="240" w:lineRule="auto"/>
        <w:jc w:val="both"/>
        <w:rPr>
          <w:rFonts w:ascii="Times New Roman" w:hAnsi="Times New Roman" w:cs="Times New Roman"/>
          <w:color w:val="1F4E79" w:themeColor="accent1" w:themeShade="80"/>
          <w:sz w:val="16"/>
          <w:szCs w:val="16"/>
          <w:lang w:val="es-ES" w:eastAsia="es-ES"/>
        </w:rPr>
      </w:pPr>
    </w:p>
    <w:p w:rsidR="004F4B8E" w:rsidRPr="007305A5" w:rsidRDefault="007305A5" w:rsidP="004F4B8E">
      <w:pPr>
        <w:spacing w:after="0" w:line="240" w:lineRule="auto"/>
        <w:jc w:val="both"/>
        <w:rPr>
          <w:rFonts w:ascii="Times New Roman" w:hAnsi="Times New Roman" w:cs="Times New Roman"/>
          <w:b/>
          <w:color w:val="31849B"/>
          <w:sz w:val="24"/>
          <w:szCs w:val="24"/>
          <w:lang w:val="es-ES" w:eastAsia="es-ES"/>
        </w:rPr>
      </w:pPr>
      <w:r>
        <w:rPr>
          <w:rFonts w:ascii="Times New Roman" w:hAnsi="Times New Roman" w:cs="Times New Roman"/>
          <w:b/>
          <w:color w:val="31849B"/>
          <w:sz w:val="24"/>
          <w:szCs w:val="24"/>
          <w:lang w:val="es-ES" w:eastAsia="es-ES"/>
        </w:rPr>
        <w:t>COMISIÓN DE BECAS</w:t>
      </w:r>
    </w:p>
    <w:p w:rsidR="004F4B8E" w:rsidRPr="004F4B8E" w:rsidRDefault="004F4B8E" w:rsidP="004F4B8E">
      <w:p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Josseline Galarza Villalobos. Renuncia a la beca estudiantil. Tel: 2261-8154. </w:t>
      </w:r>
      <w:r w:rsidRPr="00857A43">
        <w:rPr>
          <w:rFonts w:ascii="Times New Roman" w:hAnsi="Times New Roman" w:cs="Times New Roman"/>
          <w:b/>
          <w:bCs/>
          <w:color w:val="1F4E79" w:themeColor="accent1" w:themeShade="80"/>
          <w:sz w:val="20"/>
          <w:szCs w:val="20"/>
          <w:u w:val="single"/>
          <w:lang w:val="es-ES_tradnl" w:eastAsia="es-ES"/>
        </w:rPr>
        <w:t>N° 673-16</w:t>
      </w:r>
    </w:p>
    <w:p w:rsidR="004F4B8E" w:rsidRPr="004F4B8E" w:rsidRDefault="004F4B8E" w:rsidP="004F4B8E">
      <w:pPr>
        <w:pStyle w:val="Prrafodelista"/>
        <w:spacing w:after="0" w:line="240" w:lineRule="auto"/>
        <w:rPr>
          <w:rFonts w:ascii="Times New Roman" w:hAnsi="Times New Roman" w:cs="Times New Roman"/>
          <w:b/>
          <w:color w:val="31849B"/>
          <w:sz w:val="20"/>
          <w:szCs w:val="20"/>
          <w:lang w:val="es-ES_tradnl" w:eastAsia="es-ES"/>
        </w:rPr>
      </w:pPr>
    </w:p>
    <w:p w:rsidR="004F4B8E" w:rsidRPr="007305A5" w:rsidRDefault="004F4B8E" w:rsidP="004F4B8E">
      <w:pPr>
        <w:spacing w:after="0" w:line="240" w:lineRule="auto"/>
        <w:jc w:val="both"/>
        <w:rPr>
          <w:rFonts w:ascii="Times New Roman" w:hAnsi="Times New Roman" w:cs="Times New Roman"/>
          <w:b/>
          <w:bCs/>
          <w:color w:val="E36C0A"/>
          <w:sz w:val="16"/>
          <w:szCs w:val="16"/>
          <w:lang w:val="es-ES_tradnl" w:eastAsia="es-ES"/>
        </w:rPr>
      </w:pPr>
      <w:r w:rsidRPr="004F4B8E">
        <w:rPr>
          <w:rFonts w:ascii="Times New Roman" w:hAnsi="Times New Roman" w:cs="Times New Roman"/>
          <w:b/>
          <w:color w:val="31849B"/>
          <w:sz w:val="24"/>
          <w:szCs w:val="24"/>
          <w:lang w:val="es-ES" w:eastAsia="es-ES"/>
        </w:rPr>
        <w:t>COMISIÓN DE HACIENDA</w:t>
      </w:r>
    </w:p>
    <w:p w:rsidR="004F4B8E" w:rsidRPr="00857A43" w:rsidRDefault="004F4B8E" w:rsidP="004F4B8E">
      <w:pPr>
        <w:spacing w:after="0" w:line="240" w:lineRule="auto"/>
        <w:jc w:val="both"/>
        <w:rPr>
          <w:rFonts w:ascii="Times New Roman" w:hAnsi="Times New Roman" w:cs="Times New Roman"/>
          <w:bCs/>
          <w:color w:val="1F4E79" w:themeColor="accent1" w:themeShade="80"/>
          <w:sz w:val="20"/>
          <w:szCs w:val="20"/>
          <w:lang w:val="es-ES_tradnl" w:eastAsia="es-ES"/>
        </w:rPr>
      </w:pPr>
      <w:r w:rsidRPr="004F4B8E">
        <w:rPr>
          <w:rFonts w:ascii="Times New Roman" w:hAnsi="Times New Roman" w:cs="Times New Roman"/>
          <w:bCs/>
          <w:sz w:val="20"/>
          <w:szCs w:val="20"/>
          <w:lang w:val="es-ES_tradnl" w:eastAsia="es-ES"/>
        </w:rPr>
        <w:t xml:space="preserve">MBa. José Manuel Ulate Avendaño – Alcalde Municipal. Remite  PI 106-16, referente a solicitud para que se adjudique el saldo para el proyecto plays Parque de los Abuelos de la Aurora. AMH 1169.  </w:t>
      </w:r>
      <w:r w:rsidRPr="00857A43">
        <w:rPr>
          <w:rFonts w:ascii="Times New Roman" w:hAnsi="Times New Roman" w:cs="Times New Roman"/>
          <w:b/>
          <w:bCs/>
          <w:color w:val="1F4E79" w:themeColor="accent1" w:themeShade="80"/>
          <w:sz w:val="20"/>
          <w:szCs w:val="20"/>
          <w:u w:val="single"/>
          <w:lang w:val="es-ES_tradnl" w:eastAsia="es-ES"/>
        </w:rPr>
        <w:t>N° 671-16</w:t>
      </w:r>
    </w:p>
    <w:p w:rsidR="004F4B8E" w:rsidRPr="004F4B8E" w:rsidRDefault="004F4B8E" w:rsidP="004F4B8E">
      <w:pPr>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MBa. José Manuel Ulate Avendaño – Alcalde Municipal. Remite PI-104-2016, referente a cambio de destino de la ADI de los Lagos. </w:t>
      </w:r>
      <w:r w:rsidRPr="004F4B8E">
        <w:rPr>
          <w:rFonts w:ascii="Times New Roman" w:hAnsi="Times New Roman" w:cs="Times New Roman"/>
          <w:b/>
          <w:color w:val="31849B"/>
          <w:sz w:val="20"/>
          <w:szCs w:val="20"/>
          <w:lang w:val="es-ES" w:eastAsia="es-ES"/>
        </w:rPr>
        <w:t>AMH-1149-2016</w:t>
      </w:r>
    </w:p>
    <w:p w:rsidR="004F4B8E" w:rsidRPr="004F4B8E" w:rsidRDefault="004F4B8E" w:rsidP="004F4B8E">
      <w:pPr>
        <w:spacing w:after="0" w:line="240" w:lineRule="auto"/>
        <w:jc w:val="both"/>
        <w:rPr>
          <w:rFonts w:ascii="Times New Roman" w:hAnsi="Times New Roman" w:cs="Times New Roman"/>
          <w:bCs/>
          <w:sz w:val="20"/>
          <w:szCs w:val="20"/>
          <w:lang w:val="es-ES_tradnl" w:eastAsia="es-ES"/>
        </w:rPr>
      </w:pPr>
    </w:p>
    <w:p w:rsidR="004F4B8E" w:rsidRPr="00857A43" w:rsidRDefault="004F4B8E" w:rsidP="004F4B8E">
      <w:pPr>
        <w:spacing w:after="0" w:line="240" w:lineRule="auto"/>
        <w:jc w:val="both"/>
        <w:rPr>
          <w:rFonts w:ascii="Times New Roman" w:hAnsi="Times New Roman" w:cs="Times New Roman"/>
          <w:bCs/>
          <w:color w:val="1F4E79" w:themeColor="accent1" w:themeShade="80"/>
          <w:sz w:val="20"/>
          <w:szCs w:val="20"/>
          <w:lang w:val="es-ES_tradnl" w:eastAsia="es-ES"/>
        </w:rPr>
      </w:pPr>
      <w:r w:rsidRPr="004F4B8E">
        <w:rPr>
          <w:rFonts w:ascii="Times New Roman" w:hAnsi="Times New Roman" w:cs="Times New Roman"/>
          <w:bCs/>
          <w:sz w:val="20"/>
          <w:szCs w:val="20"/>
          <w:lang w:val="es-ES_tradnl" w:eastAsia="es-ES"/>
        </w:rPr>
        <w:t xml:space="preserve">Olga Solis Soto – Alcalde Municipal. Remite PI-105-2016, referente a Calificación de idoneidad de la Junta de Educación de la Escuela Líder Los Lagos. </w:t>
      </w:r>
      <w:r w:rsidRPr="004F4B8E">
        <w:rPr>
          <w:rFonts w:ascii="Times New Roman" w:hAnsi="Times New Roman" w:cs="Times New Roman"/>
          <w:b/>
          <w:color w:val="31849B"/>
          <w:sz w:val="20"/>
          <w:szCs w:val="20"/>
          <w:lang w:val="es-ES" w:eastAsia="es-ES"/>
        </w:rPr>
        <w:t>AMH-1142-2016</w:t>
      </w:r>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1F4E79" w:themeColor="accent1" w:themeShade="80"/>
          <w:sz w:val="20"/>
          <w:szCs w:val="20"/>
          <w:u w:val="single"/>
          <w:lang w:val="es-ES_tradnl" w:eastAsia="es-ES"/>
        </w:rPr>
        <w:t>N° 656-16</w:t>
      </w:r>
    </w:p>
    <w:p w:rsidR="004F4B8E" w:rsidRPr="004F4B8E" w:rsidRDefault="004F4B8E" w:rsidP="004F4B8E">
      <w:pPr>
        <w:spacing w:after="0" w:line="240" w:lineRule="auto"/>
        <w:jc w:val="both"/>
        <w:rPr>
          <w:rFonts w:ascii="Times New Roman" w:hAnsi="Times New Roman" w:cs="Times New Roman"/>
          <w:bCs/>
          <w:sz w:val="16"/>
          <w:szCs w:val="16"/>
          <w:lang w:val="es-ES_tradnl" w:eastAsia="es-ES"/>
        </w:rPr>
      </w:pPr>
    </w:p>
    <w:p w:rsidR="004F4B8E" w:rsidRPr="007305A5" w:rsidRDefault="004F4B8E" w:rsidP="007305A5">
      <w:pPr>
        <w:spacing w:after="0" w:line="240" w:lineRule="auto"/>
        <w:jc w:val="both"/>
        <w:rPr>
          <w:rFonts w:ascii="Times New Roman" w:hAnsi="Times New Roman" w:cs="Times New Roman"/>
          <w:b/>
          <w:color w:val="31849B"/>
          <w:sz w:val="24"/>
          <w:szCs w:val="24"/>
          <w:lang w:val="es-ES" w:eastAsia="es-ES"/>
        </w:rPr>
      </w:pPr>
      <w:r w:rsidRPr="004F4B8E">
        <w:rPr>
          <w:rFonts w:ascii="Times New Roman" w:hAnsi="Times New Roman" w:cs="Times New Roman"/>
          <w:b/>
          <w:color w:val="31849B"/>
          <w:sz w:val="24"/>
          <w:szCs w:val="24"/>
          <w:lang w:val="es-ES" w:eastAsia="es-ES"/>
        </w:rPr>
        <w:t>COMISIÓN DE OBRAS</w:t>
      </w:r>
    </w:p>
    <w:p w:rsidR="004F4B8E" w:rsidRPr="00857A43" w:rsidRDefault="004F4B8E" w:rsidP="004F4B8E">
      <w:pPr>
        <w:spacing w:after="0" w:line="240" w:lineRule="auto"/>
        <w:jc w:val="both"/>
        <w:rPr>
          <w:rFonts w:ascii="Times New Roman" w:hAnsi="Times New Roman" w:cs="Times New Roman"/>
          <w:bCs/>
          <w:color w:val="1F4E79" w:themeColor="accent1" w:themeShade="80"/>
          <w:sz w:val="20"/>
          <w:szCs w:val="20"/>
          <w:lang w:val="es-ES_tradnl" w:eastAsia="es-ES"/>
        </w:rPr>
      </w:pPr>
      <w:r w:rsidRPr="004F4B8E">
        <w:rPr>
          <w:rFonts w:ascii="Times New Roman" w:hAnsi="Times New Roman" w:cs="Times New Roman"/>
          <w:bCs/>
          <w:sz w:val="20"/>
          <w:szCs w:val="20"/>
          <w:lang w:val="es-ES_tradnl" w:eastAsia="es-ES"/>
        </w:rPr>
        <w:t xml:space="preserve">Sergio Rodrigo López Murillo. Solicitud de cambio uso de suelo en Villas de Boulevard. Tel: 8922-1029/2265-5708 </w:t>
      </w:r>
      <w:r w:rsidRPr="00857A43">
        <w:rPr>
          <w:rFonts w:ascii="Times New Roman" w:hAnsi="Times New Roman" w:cs="Times New Roman"/>
          <w:b/>
          <w:bCs/>
          <w:color w:val="1F4E79" w:themeColor="accent1" w:themeShade="80"/>
          <w:sz w:val="20"/>
          <w:szCs w:val="20"/>
          <w:u w:val="single"/>
          <w:lang w:val="es-ES_tradnl" w:eastAsia="es-ES"/>
        </w:rPr>
        <w:t>N° 672-16</w:t>
      </w:r>
    </w:p>
    <w:p w:rsidR="004F4B8E" w:rsidRPr="004F4B8E" w:rsidRDefault="004F4B8E" w:rsidP="004F4B8E">
      <w:pPr>
        <w:spacing w:after="0" w:line="240" w:lineRule="auto"/>
        <w:jc w:val="both"/>
        <w:rPr>
          <w:rFonts w:ascii="Times New Roman" w:hAnsi="Times New Roman" w:cs="Times New Roman"/>
          <w:bCs/>
          <w:sz w:val="20"/>
          <w:szCs w:val="20"/>
          <w:lang w:val="es-ES_tradnl" w:eastAsia="es-ES"/>
        </w:rPr>
      </w:pPr>
    </w:p>
    <w:p w:rsidR="004F4B8E" w:rsidRPr="00857A43" w:rsidRDefault="004F4B8E" w:rsidP="004F4B8E">
      <w:pPr>
        <w:spacing w:after="0" w:line="240" w:lineRule="auto"/>
        <w:jc w:val="both"/>
        <w:rPr>
          <w:rFonts w:ascii="Times New Roman" w:hAnsi="Times New Roman" w:cs="Times New Roman"/>
          <w:bCs/>
          <w:color w:val="1F4E79" w:themeColor="accent1" w:themeShade="80"/>
          <w:sz w:val="20"/>
          <w:szCs w:val="20"/>
          <w:lang w:val="es-ES_tradnl" w:eastAsia="es-ES"/>
        </w:rPr>
      </w:pPr>
      <w:r w:rsidRPr="004F4B8E">
        <w:rPr>
          <w:rFonts w:ascii="Times New Roman" w:hAnsi="Times New Roman" w:cs="Times New Roman"/>
          <w:bCs/>
          <w:sz w:val="20"/>
          <w:szCs w:val="20"/>
          <w:lang w:val="es-ES_tradnl" w:eastAsia="es-ES"/>
        </w:rPr>
        <w:t xml:space="preserve">MBa. José Manuel Ulate Avendaño – Alcalde Municipal. Remite DIP-DT-636-2016, referente a solicitud de los vecinos Urbanización San Francisco sobre la inquietud y preocupación acerca de la instalación de una malla ciclónica. </w:t>
      </w:r>
      <w:r w:rsidRPr="004F4B8E">
        <w:rPr>
          <w:rFonts w:ascii="Times New Roman" w:hAnsi="Times New Roman" w:cs="Times New Roman"/>
          <w:b/>
          <w:color w:val="31849B"/>
          <w:sz w:val="20"/>
          <w:szCs w:val="20"/>
          <w:lang w:val="es-ES" w:eastAsia="es-ES"/>
        </w:rPr>
        <w:t>AMH-1131-2016</w:t>
      </w:r>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1F4E79" w:themeColor="accent1" w:themeShade="80"/>
          <w:sz w:val="20"/>
          <w:szCs w:val="20"/>
          <w:u w:val="single"/>
          <w:lang w:val="es-ES_tradnl" w:eastAsia="es-ES"/>
        </w:rPr>
        <w:t>N° 378-16</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Pr="007305A5" w:rsidRDefault="007305A5" w:rsidP="004F4B8E">
      <w:pPr>
        <w:spacing w:after="0" w:line="240" w:lineRule="auto"/>
        <w:jc w:val="both"/>
        <w:rPr>
          <w:rFonts w:ascii="Times New Roman" w:hAnsi="Times New Roman" w:cs="Times New Roman"/>
          <w:b/>
          <w:color w:val="31849B"/>
          <w:sz w:val="24"/>
          <w:szCs w:val="24"/>
          <w:lang w:val="es-ES" w:eastAsia="es-ES"/>
        </w:rPr>
      </w:pPr>
      <w:r>
        <w:rPr>
          <w:rFonts w:ascii="Times New Roman" w:hAnsi="Times New Roman" w:cs="Times New Roman"/>
          <w:b/>
          <w:color w:val="31849B"/>
          <w:sz w:val="24"/>
          <w:szCs w:val="24"/>
          <w:lang w:val="es-ES" w:eastAsia="es-ES"/>
        </w:rPr>
        <w:t>COMISIÓN DE TRÁNSITO</w:t>
      </w:r>
    </w:p>
    <w:p w:rsidR="004F4B8E" w:rsidRPr="004F4B8E" w:rsidRDefault="004F4B8E" w:rsidP="004F4B8E">
      <w:p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José Antonio Salazar Montero. Solicitud de apoyo para instalar un espejo en la esquina calle 5, avenida 15, Barrio Corazón de Jesús</w:t>
      </w:r>
      <w:r w:rsidRPr="004F4B8E">
        <w:rPr>
          <w:rFonts w:ascii="Times New Roman" w:hAnsi="Times New Roman" w:cs="Times New Roman"/>
          <w:b/>
          <w:bCs/>
          <w:color w:val="ED7D31" w:themeColor="accent2"/>
          <w:sz w:val="20"/>
          <w:szCs w:val="20"/>
          <w:u w:val="single"/>
          <w:lang w:val="es-ES_tradnl" w:eastAsia="es-ES"/>
        </w:rPr>
        <w:t xml:space="preserve">. </w:t>
      </w:r>
      <w:hyperlink r:id="rId48" w:history="1">
        <w:r w:rsidRPr="004F4B8E">
          <w:rPr>
            <w:rStyle w:val="Hipervnculo"/>
            <w:rFonts w:ascii="Times New Roman" w:hAnsi="Times New Roman" w:cs="Times New Roman"/>
            <w:b/>
            <w:bCs/>
            <w:sz w:val="20"/>
            <w:szCs w:val="20"/>
            <w:lang w:val="es-ES_tradnl" w:eastAsia="es-ES"/>
          </w:rPr>
          <w:t>jsalazam@mopt.go</w:t>
        </w:r>
      </w:hyperlink>
    </w:p>
    <w:p w:rsidR="004F4B8E" w:rsidRPr="004F4B8E" w:rsidRDefault="004F4B8E" w:rsidP="004F4B8E">
      <w:pPr>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spacing w:after="0" w:line="240" w:lineRule="auto"/>
        <w:jc w:val="both"/>
        <w:rPr>
          <w:rFonts w:ascii="Times New Roman" w:hAnsi="Times New Roman" w:cs="Times New Roman"/>
          <w:bCs/>
          <w:sz w:val="16"/>
          <w:szCs w:val="16"/>
          <w:lang w:val="es-ES_tradnl" w:eastAsia="es-ES"/>
        </w:rPr>
      </w:pPr>
      <w:r w:rsidRPr="004F4B8E">
        <w:rPr>
          <w:rFonts w:ascii="Times New Roman" w:hAnsi="Times New Roman" w:cs="Times New Roman"/>
          <w:b/>
          <w:color w:val="31849B"/>
          <w:sz w:val="24"/>
          <w:szCs w:val="24"/>
          <w:lang w:val="es-ES" w:eastAsia="es-ES"/>
        </w:rPr>
        <w:t>COMISIÓN DE VIVIENDA</w:t>
      </w:r>
    </w:p>
    <w:p w:rsidR="004F4B8E" w:rsidRPr="004F4B8E" w:rsidRDefault="004F4B8E"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r w:rsidRPr="004F4B8E">
        <w:rPr>
          <w:rFonts w:ascii="Times New Roman" w:hAnsi="Times New Roman" w:cs="Times New Roman"/>
          <w:bCs/>
          <w:sz w:val="20"/>
          <w:szCs w:val="20"/>
          <w:lang w:val="es-ES_tradnl" w:eastAsia="es-ES"/>
        </w:rPr>
        <w:t>Rosendo Pujol Mesalles- Ministro de Vivienda y Asentamientos Humanos</w:t>
      </w:r>
      <w:r w:rsidRPr="004F4B8E">
        <w:rPr>
          <w:rFonts w:ascii="Times New Roman" w:hAnsi="Times New Roman" w:cs="Times New Roman"/>
          <w:b/>
          <w:bCs/>
          <w:color w:val="ED7D31" w:themeColor="accent2"/>
          <w:sz w:val="20"/>
          <w:szCs w:val="20"/>
          <w:u w:val="single"/>
          <w:lang w:val="es-ES_tradnl" w:eastAsia="es-ES"/>
        </w:rPr>
        <w:t xml:space="preserve">. </w:t>
      </w:r>
      <w:r w:rsidRPr="004F4B8E">
        <w:rPr>
          <w:rFonts w:ascii="Times New Roman" w:hAnsi="Times New Roman" w:cs="Times New Roman"/>
          <w:bCs/>
          <w:sz w:val="20"/>
          <w:szCs w:val="20"/>
          <w:lang w:val="es-ES_tradnl" w:eastAsia="es-ES"/>
        </w:rPr>
        <w:t xml:space="preserve">Segundo concurso de Bono Colectivo 2016, áreas verdes recreativas “Activemos el espacio público”.  MIVAH-DMVAH-0494-2016. </w:t>
      </w:r>
    </w:p>
    <w:p w:rsidR="007305A5" w:rsidRPr="007305A5" w:rsidRDefault="007305A5" w:rsidP="007305A5">
      <w:pPr>
        <w:spacing w:after="0" w:line="240" w:lineRule="auto"/>
        <w:jc w:val="both"/>
        <w:rPr>
          <w:rFonts w:ascii="Times New Roman" w:hAnsi="Times New Roman" w:cs="Times New Roman"/>
          <w:b/>
          <w:bCs/>
          <w:color w:val="ED7D31" w:themeColor="accent2"/>
          <w:sz w:val="20"/>
          <w:szCs w:val="20"/>
          <w:u w:val="single"/>
          <w:lang w:val="es-ES_tradnl" w:eastAsia="es-ES"/>
        </w:rPr>
      </w:pPr>
    </w:p>
    <w:p w:rsidR="007305A5" w:rsidRPr="007305A5" w:rsidRDefault="004F4B8E" w:rsidP="004F4B8E">
      <w:pPr>
        <w:spacing w:after="0" w:line="240" w:lineRule="auto"/>
        <w:jc w:val="both"/>
        <w:rPr>
          <w:rFonts w:ascii="Times New Roman" w:hAnsi="Times New Roman" w:cs="Times New Roman"/>
          <w:b/>
          <w:color w:val="31849B"/>
          <w:sz w:val="24"/>
          <w:szCs w:val="24"/>
          <w:lang w:val="es-ES" w:eastAsia="es-ES"/>
        </w:rPr>
      </w:pPr>
      <w:r w:rsidRPr="004F4B8E">
        <w:rPr>
          <w:rFonts w:ascii="Times New Roman" w:hAnsi="Times New Roman" w:cs="Times New Roman"/>
          <w:b/>
          <w:color w:val="31849B"/>
          <w:sz w:val="24"/>
          <w:szCs w:val="24"/>
          <w:lang w:val="es-ES" w:eastAsia="es-ES"/>
        </w:rPr>
        <w:t>A</w:t>
      </w:r>
      <w:r w:rsidR="007305A5">
        <w:rPr>
          <w:rFonts w:ascii="Times New Roman" w:hAnsi="Times New Roman" w:cs="Times New Roman"/>
          <w:b/>
          <w:color w:val="31849B"/>
          <w:sz w:val="24"/>
          <w:szCs w:val="24"/>
          <w:lang w:val="es-ES" w:eastAsia="es-ES"/>
        </w:rPr>
        <w:t>SESORA LEGAL DEL CONCEJO</w:t>
      </w:r>
    </w:p>
    <w:p w:rsidR="007305A5" w:rsidRDefault="004F4B8E" w:rsidP="004F4B8E">
      <w:p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Alba Buitrago Ramirez – ADI La Aurora. Solicitud de pronunciamiento referente a la situación actual de AMDES </w:t>
      </w:r>
    </w:p>
    <w:p w:rsidR="007305A5" w:rsidRDefault="007305A5" w:rsidP="004F4B8E">
      <w:pPr>
        <w:spacing w:after="0" w:line="240" w:lineRule="auto"/>
        <w:jc w:val="both"/>
        <w:rPr>
          <w:rFonts w:ascii="Times New Roman" w:hAnsi="Times New Roman" w:cs="Times New Roman"/>
          <w:bCs/>
          <w:sz w:val="20"/>
          <w:szCs w:val="20"/>
          <w:lang w:val="es-ES_tradnl" w:eastAsia="es-ES"/>
        </w:rPr>
      </w:pPr>
    </w:p>
    <w:p w:rsidR="007305A5" w:rsidRDefault="007305A5" w:rsidP="004F4B8E">
      <w:pPr>
        <w:spacing w:after="0" w:line="240" w:lineRule="auto"/>
        <w:jc w:val="both"/>
        <w:rPr>
          <w:rFonts w:ascii="Times New Roman" w:hAnsi="Times New Roman" w:cs="Times New Roman"/>
          <w:bCs/>
          <w:sz w:val="20"/>
          <w:szCs w:val="20"/>
          <w:lang w:val="es-ES_tradnl" w:eastAsia="es-ES"/>
        </w:rPr>
      </w:pPr>
    </w:p>
    <w:p w:rsidR="004F4B8E" w:rsidRPr="00857A43" w:rsidRDefault="004F4B8E" w:rsidP="004F4B8E">
      <w:pPr>
        <w:spacing w:after="0" w:line="240" w:lineRule="auto"/>
        <w:jc w:val="both"/>
        <w:rPr>
          <w:rFonts w:ascii="Times New Roman" w:hAnsi="Times New Roman" w:cs="Times New Roman"/>
          <w:bCs/>
          <w:color w:val="1F4E79" w:themeColor="accent1" w:themeShade="80"/>
          <w:sz w:val="20"/>
          <w:szCs w:val="20"/>
          <w:lang w:val="es-ES_tradnl" w:eastAsia="es-ES"/>
        </w:rPr>
      </w:pPr>
      <w:r w:rsidRPr="004F4B8E">
        <w:rPr>
          <w:rFonts w:ascii="Times New Roman" w:hAnsi="Times New Roman" w:cs="Times New Roman"/>
          <w:bCs/>
          <w:sz w:val="20"/>
          <w:szCs w:val="20"/>
          <w:lang w:val="es-ES_tradnl" w:eastAsia="es-ES"/>
        </w:rPr>
        <w:lastRenderedPageBreak/>
        <w:t xml:space="preserve">con respecto al convenio para el uso a préstamo gratuito de los edificios conocidos como Los Abuelos Felices. </w:t>
      </w:r>
      <w:r w:rsidRPr="004F4B8E">
        <w:rPr>
          <w:rFonts w:ascii="Times New Roman" w:hAnsi="Times New Roman" w:cs="Times New Roman"/>
          <w:b/>
          <w:color w:val="31849B"/>
          <w:sz w:val="20"/>
          <w:szCs w:val="20"/>
          <w:lang w:val="es-ES" w:eastAsia="es-ES"/>
        </w:rPr>
        <w:t xml:space="preserve">Email: </w:t>
      </w:r>
      <w:hyperlink r:id="rId49" w:history="1">
        <w:r w:rsidRPr="004F4B8E">
          <w:rPr>
            <w:rFonts w:ascii="Times New Roman" w:hAnsi="Times New Roman" w:cs="Times New Roman"/>
            <w:b/>
            <w:color w:val="31849B"/>
            <w:sz w:val="20"/>
            <w:szCs w:val="20"/>
            <w:lang w:val="es-ES" w:eastAsia="es-ES"/>
          </w:rPr>
          <w:t>adilaaso@hotmail.es</w:t>
        </w:r>
      </w:hyperlink>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1F4E79" w:themeColor="accent1" w:themeShade="80"/>
          <w:sz w:val="20"/>
          <w:szCs w:val="20"/>
          <w:u w:val="single"/>
          <w:lang w:val="es-ES_tradnl" w:eastAsia="es-ES"/>
        </w:rPr>
        <w:t>N° 668-16</w:t>
      </w:r>
    </w:p>
    <w:p w:rsidR="004F4B8E" w:rsidRPr="004F4B8E" w:rsidRDefault="004F4B8E" w:rsidP="004F4B8E">
      <w:pPr>
        <w:spacing w:after="0" w:line="240" w:lineRule="auto"/>
        <w:jc w:val="both"/>
        <w:rPr>
          <w:rFonts w:ascii="Times New Roman" w:hAnsi="Times New Roman" w:cs="Times New Roman"/>
          <w:b/>
          <w:bCs/>
          <w:color w:val="ED7D31" w:themeColor="accent2"/>
          <w:sz w:val="16"/>
          <w:szCs w:val="16"/>
          <w:u w:val="single"/>
          <w:lang w:val="es-ES_tradnl" w:eastAsia="es-ES"/>
        </w:rPr>
      </w:pPr>
    </w:p>
    <w:p w:rsidR="004F4B8E" w:rsidRPr="007305A5" w:rsidRDefault="007305A5" w:rsidP="004F4B8E">
      <w:pPr>
        <w:spacing w:after="0" w:line="240" w:lineRule="auto"/>
        <w:jc w:val="both"/>
        <w:rPr>
          <w:rFonts w:ascii="Times New Roman" w:hAnsi="Times New Roman" w:cs="Times New Roman"/>
          <w:b/>
          <w:color w:val="31849B"/>
          <w:sz w:val="24"/>
          <w:szCs w:val="24"/>
          <w:lang w:val="es-ES" w:eastAsia="es-ES"/>
        </w:rPr>
      </w:pPr>
      <w:r>
        <w:rPr>
          <w:rFonts w:ascii="Times New Roman" w:hAnsi="Times New Roman" w:cs="Times New Roman"/>
          <w:b/>
          <w:color w:val="31849B"/>
          <w:sz w:val="24"/>
          <w:szCs w:val="24"/>
          <w:lang w:val="es-ES" w:eastAsia="es-ES"/>
        </w:rPr>
        <w:t>ALCALDÍA MUNICIPAL</w:t>
      </w:r>
    </w:p>
    <w:p w:rsidR="004F4B8E" w:rsidRPr="004F4B8E" w:rsidRDefault="004F4B8E" w:rsidP="004F4B8E">
      <w:p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Luis Víquez Murillo – Presidente de la Asociación de Desarrollo  Específica para Construcción y Mantenimiento y Administración del Centro Diurno del Adulto Mayor. Solicitar al Concejo Municipal se tramite un borrador del convenio de administración del centro diurno del adulto mayor de Mercedes Norte. </w:t>
      </w:r>
      <w:r w:rsidRPr="004F4B8E">
        <w:rPr>
          <w:rFonts w:ascii="Times New Roman" w:hAnsi="Times New Roman" w:cs="Times New Roman"/>
          <w:b/>
          <w:color w:val="31849B"/>
          <w:sz w:val="20"/>
          <w:szCs w:val="20"/>
          <w:lang w:val="es-ES" w:eastAsia="es-ES"/>
        </w:rPr>
        <w:t xml:space="preserve">Email: </w:t>
      </w:r>
      <w:hyperlink r:id="rId50" w:history="1">
        <w:r w:rsidRPr="004F4B8E">
          <w:rPr>
            <w:rFonts w:ascii="Times New Roman" w:hAnsi="Times New Roman" w:cs="Times New Roman"/>
            <w:b/>
            <w:color w:val="31849B"/>
            <w:sz w:val="20"/>
            <w:szCs w:val="20"/>
            <w:lang w:val="es-ES" w:eastAsia="es-ES"/>
          </w:rPr>
          <w:t>asoc.centrodiurno@gmail.com</w:t>
        </w:r>
      </w:hyperlink>
      <w:r w:rsidRPr="004F4B8E">
        <w:rPr>
          <w:rFonts w:ascii="Times New Roman" w:hAnsi="Times New Roman" w:cs="Times New Roman"/>
          <w:b/>
          <w:color w:val="31849B"/>
          <w:sz w:val="20"/>
          <w:szCs w:val="20"/>
          <w:lang w:val="es-ES" w:eastAsia="es-ES"/>
        </w:rPr>
        <w:t xml:space="preserve">. LA PRESIDENCIA DISPONE: TRASLADAR A LA ADMINISTRACIÓN PARA SOLICITAR CRITERIO AL SEÑOR KENETH ARGUEDAS, ENCARGADO DEL ADULTO MAYOR. </w:t>
      </w:r>
    </w:p>
    <w:p w:rsidR="004F4B8E" w:rsidRPr="004F4B8E" w:rsidRDefault="004F4B8E"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4F4B8E" w:rsidRPr="00857A43" w:rsidRDefault="004F4B8E" w:rsidP="004F4B8E">
      <w:pPr>
        <w:spacing w:after="0" w:line="240" w:lineRule="auto"/>
        <w:jc w:val="both"/>
        <w:rPr>
          <w:rFonts w:ascii="Times New Roman" w:hAnsi="Times New Roman" w:cs="Times New Roman"/>
          <w:bCs/>
          <w:color w:val="1F4E79" w:themeColor="accent1" w:themeShade="80"/>
          <w:sz w:val="20"/>
          <w:szCs w:val="20"/>
          <w:lang w:val="es-ES_tradnl" w:eastAsia="es-ES"/>
        </w:rPr>
      </w:pPr>
      <w:r w:rsidRPr="004F4B8E">
        <w:rPr>
          <w:rFonts w:ascii="Times New Roman" w:hAnsi="Times New Roman" w:cs="Times New Roman"/>
          <w:bCs/>
          <w:sz w:val="20"/>
          <w:szCs w:val="20"/>
          <w:lang w:val="es-ES_tradnl" w:eastAsia="es-ES"/>
        </w:rPr>
        <w:t xml:space="preserve">Leida Badilla Quirós – Presidenta Junta de Desarrollo Comunal de Urbanizaciones Laureles-Monteverde. Informar de la nueva Junta de Desarrollo Comunal de Urbanización Laureles-Monteverde. </w:t>
      </w:r>
      <w:hyperlink r:id="rId51" w:history="1">
        <w:r w:rsidRPr="004F4B8E">
          <w:rPr>
            <w:rFonts w:ascii="Times New Roman" w:hAnsi="Times New Roman" w:cs="Times New Roman"/>
            <w:b/>
            <w:color w:val="31849B"/>
            <w:sz w:val="20"/>
            <w:szCs w:val="20"/>
            <w:lang w:val="es-ES" w:eastAsia="es-ES"/>
          </w:rPr>
          <w:t>juntadclm@gmail.com</w:t>
        </w:r>
      </w:hyperlink>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1F4E79" w:themeColor="accent1" w:themeShade="80"/>
          <w:sz w:val="20"/>
          <w:szCs w:val="20"/>
          <w:u w:val="single"/>
          <w:lang w:val="es-ES_tradnl" w:eastAsia="es-ES"/>
        </w:rPr>
        <w:t>N° 0648-16. LA PRESIDENCUA DISPONE: TRASLADAR A LA ADMINISTRACIÓN PARA QUE REMITA A PLANIFICACIÓN.</w:t>
      </w:r>
    </w:p>
    <w:p w:rsidR="004F4B8E" w:rsidRPr="00857A43" w:rsidRDefault="004F4B8E" w:rsidP="004F4B8E">
      <w:pPr>
        <w:spacing w:after="0" w:line="240" w:lineRule="auto"/>
        <w:jc w:val="both"/>
        <w:rPr>
          <w:rFonts w:ascii="Times New Roman" w:hAnsi="Times New Roman" w:cs="Times New Roman"/>
          <w:b/>
          <w:bCs/>
          <w:color w:val="1F4E79" w:themeColor="accent1" w:themeShade="80"/>
          <w:sz w:val="20"/>
          <w:szCs w:val="20"/>
          <w:u w:val="single"/>
          <w:lang w:val="es-ES_tradnl" w:eastAsia="es-ES"/>
        </w:rPr>
      </w:pPr>
    </w:p>
    <w:p w:rsidR="004F4B8E" w:rsidRPr="00857A43" w:rsidRDefault="004F4B8E" w:rsidP="00857A43">
      <w:pPr>
        <w:spacing w:after="0" w:line="240" w:lineRule="auto"/>
        <w:jc w:val="both"/>
        <w:rPr>
          <w:rFonts w:ascii="Times New Roman" w:hAnsi="Times New Roman" w:cs="Times New Roman"/>
          <w:bCs/>
          <w:color w:val="1F4E79" w:themeColor="accent1" w:themeShade="80"/>
          <w:sz w:val="20"/>
          <w:szCs w:val="20"/>
          <w:lang w:val="es-ES_tradnl" w:eastAsia="es-ES"/>
        </w:rPr>
      </w:pPr>
      <w:r w:rsidRPr="004F4B8E">
        <w:rPr>
          <w:rFonts w:ascii="Times New Roman" w:hAnsi="Times New Roman" w:cs="Times New Roman"/>
          <w:bCs/>
          <w:sz w:val="20"/>
          <w:szCs w:val="20"/>
          <w:lang w:val="es-ES_tradnl" w:eastAsia="es-ES"/>
        </w:rPr>
        <w:t xml:space="preserve">Alexis Conejo Sánchez- Vicepresidente del Comité Comunal de Barreal. Manifestaciones sobre las instalaciones Deportivas de Barreal. </w:t>
      </w:r>
      <w:hyperlink r:id="rId52" w:history="1">
        <w:r w:rsidRPr="004F4B8E">
          <w:rPr>
            <w:rFonts w:ascii="Times New Roman" w:hAnsi="Times New Roman" w:cs="Times New Roman"/>
            <w:b/>
            <w:color w:val="31849B"/>
            <w:sz w:val="20"/>
            <w:szCs w:val="20"/>
            <w:lang w:val="es-ES" w:eastAsia="es-ES"/>
          </w:rPr>
          <w:t>alexisconejosanchez@gmail.com</w:t>
        </w:r>
      </w:hyperlink>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1F4E79" w:themeColor="accent1" w:themeShade="80"/>
          <w:sz w:val="20"/>
          <w:szCs w:val="20"/>
          <w:u w:val="single"/>
          <w:lang w:val="es-ES_tradnl" w:eastAsia="es-ES"/>
        </w:rPr>
        <w:t>N° 654. LA PRESIDENIA DISPONE: TRASLADAR A LA ADMINISTRACIÓN PARA QUE LA  ASESORÍA Y GESTIÓN JURÍDICA PARA QUE DE UN CRITERIO  AL RESPECTO Y COMUNICAR ESTE ACUERDO  AL COMITÉ COMUNAL DE BARREAL.</w:t>
      </w:r>
    </w:p>
    <w:p w:rsidR="004F4B8E" w:rsidRPr="004F4B8E" w:rsidRDefault="004F4B8E"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4F4B8E" w:rsidRPr="00857A43" w:rsidRDefault="004F4B8E" w:rsidP="004F4B8E">
      <w:pPr>
        <w:spacing w:after="0" w:line="240" w:lineRule="auto"/>
        <w:jc w:val="both"/>
        <w:rPr>
          <w:rFonts w:ascii="Times New Roman" w:hAnsi="Times New Roman" w:cs="Times New Roman"/>
          <w:bCs/>
          <w:color w:val="1F4E79" w:themeColor="accent1" w:themeShade="80"/>
          <w:sz w:val="20"/>
          <w:szCs w:val="20"/>
          <w:lang w:val="es-ES_tradnl" w:eastAsia="es-ES"/>
        </w:rPr>
      </w:pPr>
      <w:r w:rsidRPr="004F4B8E">
        <w:rPr>
          <w:rFonts w:ascii="Times New Roman" w:hAnsi="Times New Roman" w:cs="Times New Roman"/>
          <w:bCs/>
          <w:sz w:val="20"/>
          <w:szCs w:val="20"/>
          <w:lang w:val="es-ES_tradnl" w:eastAsia="es-ES"/>
        </w:rPr>
        <w:t xml:space="preserve">Licda. Ana Julia Araya Alfaro – Asamblea Legislativa. Consulta criterio expediente N° 20042 “Reforma a la ley sobre el desarrollo de la comunidad N°3859 del 7 de abril de 1967 y sus reformas para el fortalecimiento de la participación joven en el movimiento comunal”. </w:t>
      </w:r>
      <w:r w:rsidRPr="004F4B8E">
        <w:rPr>
          <w:rFonts w:ascii="Times New Roman" w:hAnsi="Times New Roman" w:cs="Times New Roman"/>
          <w:b/>
          <w:color w:val="31849B"/>
          <w:sz w:val="20"/>
          <w:szCs w:val="20"/>
          <w:lang w:val="es-ES" w:eastAsia="es-ES"/>
        </w:rPr>
        <w:t xml:space="preserve">Email: </w:t>
      </w:r>
      <w:hyperlink r:id="rId53" w:history="1">
        <w:r w:rsidRPr="004F4B8E">
          <w:rPr>
            <w:rFonts w:ascii="Times New Roman" w:hAnsi="Times New Roman" w:cs="Times New Roman"/>
            <w:b/>
            <w:color w:val="31849B"/>
            <w:sz w:val="20"/>
            <w:szCs w:val="20"/>
            <w:lang w:val="es-ES" w:eastAsia="es-ES"/>
          </w:rPr>
          <w:t>aaraya@asamblea.go.cr</w:t>
        </w:r>
      </w:hyperlink>
      <w:r w:rsidRPr="004F4B8E">
        <w:rPr>
          <w:rFonts w:ascii="Times New Roman" w:hAnsi="Times New Roman" w:cs="Times New Roman"/>
          <w:b/>
          <w:color w:val="31849B"/>
          <w:sz w:val="20"/>
          <w:szCs w:val="20"/>
          <w:lang w:val="es-ES" w:eastAsia="es-ES"/>
        </w:rPr>
        <w:t xml:space="preserve">. </w:t>
      </w:r>
      <w:r w:rsidRPr="00857A43">
        <w:rPr>
          <w:rFonts w:ascii="Times New Roman" w:hAnsi="Times New Roman" w:cs="Times New Roman"/>
          <w:b/>
          <w:color w:val="1F4E79" w:themeColor="accent1" w:themeShade="80"/>
          <w:sz w:val="20"/>
          <w:szCs w:val="20"/>
          <w:u w:val="single"/>
          <w:lang w:val="es-ES" w:eastAsia="es-ES"/>
        </w:rPr>
        <w:t>LA PRESIDENCIA DISPONE: TRASLADAR A  LA ADMINISTRACIÓN PARA QUE LA ASESORA LEGAL BRINDE UN CRITERIO AL RESPECTO.</w:t>
      </w:r>
    </w:p>
    <w:p w:rsidR="004F4B8E" w:rsidRPr="004F4B8E" w:rsidRDefault="004F4B8E"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4F4B8E" w:rsidRPr="004F4B8E" w:rsidRDefault="004F4B8E" w:rsidP="004F4B8E">
      <w:p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Licda. Silvia María Jiménez Jiménez – Asamblea Legislativa. Consulta criterio expediente N° 19.592 “Creación de un deposito libre comercial en el área del cantón de Talamanca”. </w:t>
      </w:r>
      <w:r w:rsidRPr="004F4B8E">
        <w:rPr>
          <w:rFonts w:ascii="Times New Roman" w:hAnsi="Times New Roman" w:cs="Times New Roman"/>
          <w:b/>
          <w:color w:val="31849B"/>
          <w:sz w:val="20"/>
          <w:szCs w:val="20"/>
          <w:lang w:val="es-ES" w:eastAsia="es-ES"/>
        </w:rPr>
        <w:t xml:space="preserve">Email: </w:t>
      </w:r>
      <w:hyperlink r:id="rId54" w:history="1">
        <w:r w:rsidRPr="004F4B8E">
          <w:rPr>
            <w:rFonts w:ascii="Times New Roman" w:hAnsi="Times New Roman" w:cs="Times New Roman"/>
            <w:b/>
            <w:color w:val="31849B"/>
            <w:sz w:val="20"/>
            <w:szCs w:val="20"/>
            <w:lang w:val="es-ES" w:eastAsia="es-ES"/>
          </w:rPr>
          <w:t>sjimenez@asamblea.go.cr</w:t>
        </w:r>
      </w:hyperlink>
      <w:r w:rsidRPr="004F4B8E">
        <w:rPr>
          <w:rFonts w:ascii="Times New Roman" w:hAnsi="Times New Roman" w:cs="Times New Roman"/>
          <w:b/>
          <w:color w:val="31849B"/>
          <w:sz w:val="20"/>
          <w:szCs w:val="20"/>
          <w:lang w:val="es-ES" w:eastAsia="es-ES"/>
        </w:rPr>
        <w:t xml:space="preserve"> </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Randall Alvarado Acuña – Vicepresidente Sindicato ANEP-Municipalidad. Solicitud para que se dote de un comedor a los funcionarios del Palacio Municipal. </w:t>
      </w:r>
      <w:r w:rsidRPr="004F4B8E">
        <w:rPr>
          <w:rFonts w:ascii="Times New Roman" w:hAnsi="Times New Roman" w:cs="Times New Roman"/>
          <w:b/>
          <w:color w:val="31849B"/>
          <w:sz w:val="20"/>
          <w:szCs w:val="20"/>
          <w:lang w:val="es-ES" w:eastAsia="es-ES"/>
        </w:rPr>
        <w:t>Tel: 8674-01-</w:t>
      </w:r>
      <w:r w:rsidRPr="00857A43">
        <w:rPr>
          <w:rFonts w:ascii="Times New Roman" w:hAnsi="Times New Roman" w:cs="Times New Roman"/>
          <w:b/>
          <w:color w:val="1F4E79" w:themeColor="accent1" w:themeShade="80"/>
          <w:sz w:val="20"/>
          <w:szCs w:val="20"/>
          <w:lang w:val="es-ES" w:eastAsia="es-ES"/>
        </w:rPr>
        <w:t>11</w:t>
      </w:r>
      <w:r w:rsidRPr="00857A43">
        <w:rPr>
          <w:rFonts w:ascii="Times New Roman" w:hAnsi="Times New Roman" w:cs="Times New Roman"/>
          <w:bCs/>
          <w:color w:val="1F4E79" w:themeColor="accent1" w:themeShade="80"/>
          <w:sz w:val="20"/>
          <w:szCs w:val="20"/>
          <w:lang w:val="es-ES_tradnl" w:eastAsia="es-ES"/>
        </w:rPr>
        <w:t xml:space="preserve"> </w:t>
      </w:r>
      <w:r w:rsidRPr="00857A43">
        <w:rPr>
          <w:rFonts w:ascii="Times New Roman" w:hAnsi="Times New Roman" w:cs="Times New Roman"/>
          <w:b/>
          <w:bCs/>
          <w:color w:val="1F4E79" w:themeColor="accent1" w:themeShade="80"/>
          <w:sz w:val="20"/>
          <w:szCs w:val="20"/>
          <w:u w:val="single"/>
          <w:lang w:val="es-ES_tradnl" w:eastAsia="es-ES"/>
        </w:rPr>
        <w:t>N°</w:t>
      </w:r>
      <w:r w:rsidRPr="00857A43">
        <w:rPr>
          <w:rFonts w:ascii="Times New Roman" w:hAnsi="Times New Roman" w:cs="Times New Roman"/>
          <w:bCs/>
          <w:color w:val="1F4E79" w:themeColor="accent1" w:themeShade="80"/>
          <w:sz w:val="20"/>
          <w:szCs w:val="20"/>
          <w:lang w:val="es-ES_tradnl" w:eastAsia="es-ES"/>
        </w:rPr>
        <w:t xml:space="preserve"> </w:t>
      </w:r>
      <w:r w:rsidRPr="00857A43">
        <w:rPr>
          <w:rFonts w:ascii="Times New Roman" w:hAnsi="Times New Roman" w:cs="Times New Roman"/>
          <w:b/>
          <w:bCs/>
          <w:color w:val="1F4E79" w:themeColor="accent1" w:themeShade="80"/>
          <w:sz w:val="20"/>
          <w:szCs w:val="20"/>
          <w:u w:val="single"/>
          <w:lang w:val="es-ES_tradnl" w:eastAsia="es-ES"/>
        </w:rPr>
        <w:t xml:space="preserve">664-16 </w:t>
      </w:r>
      <w:r w:rsidRPr="00857A43">
        <w:rPr>
          <w:rFonts w:ascii="Times New Roman" w:hAnsi="Times New Roman" w:cs="Times New Roman"/>
          <w:b/>
          <w:color w:val="1F4E79" w:themeColor="accent1" w:themeShade="80"/>
          <w:sz w:val="20"/>
          <w:szCs w:val="20"/>
          <w:u w:val="single"/>
          <w:lang w:val="es-ES" w:eastAsia="es-ES"/>
        </w:rPr>
        <w:t xml:space="preserve">LA PRESIDENCIA DISPONE: TRASLADAR A  LA ADMINISTRACIÓN PARA QUE ATIENDA LA SOLICITUD. </w:t>
      </w:r>
    </w:p>
    <w:p w:rsidR="004F4B8E" w:rsidRPr="004F4B8E" w:rsidRDefault="004F4B8E" w:rsidP="004F4B8E">
      <w:pPr>
        <w:spacing w:after="0" w:line="240" w:lineRule="auto"/>
        <w:jc w:val="both"/>
        <w:rPr>
          <w:rFonts w:ascii="Times New Roman" w:hAnsi="Times New Roman" w:cs="Times New Roman"/>
          <w:b/>
          <w:bCs/>
          <w:color w:val="ED7D31" w:themeColor="accent2"/>
          <w:sz w:val="20"/>
          <w:szCs w:val="20"/>
          <w:u w:val="single"/>
          <w:lang w:val="es-ES_tradnl" w:eastAsia="es-ES"/>
        </w:rPr>
      </w:pPr>
    </w:p>
    <w:p w:rsidR="004F4B8E" w:rsidRPr="00857A43" w:rsidRDefault="004F4B8E" w:rsidP="004F4B8E">
      <w:pPr>
        <w:spacing w:after="0" w:line="240" w:lineRule="auto"/>
        <w:jc w:val="both"/>
        <w:rPr>
          <w:rFonts w:ascii="Times New Roman" w:hAnsi="Times New Roman" w:cs="Times New Roman"/>
          <w:bCs/>
          <w:color w:val="1F4E79" w:themeColor="accent1" w:themeShade="80"/>
          <w:sz w:val="20"/>
          <w:szCs w:val="20"/>
          <w:lang w:val="es-ES_tradnl" w:eastAsia="es-ES"/>
        </w:rPr>
      </w:pPr>
      <w:r w:rsidRPr="004F4B8E">
        <w:rPr>
          <w:rFonts w:ascii="Times New Roman" w:hAnsi="Times New Roman" w:cs="Times New Roman"/>
          <w:bCs/>
          <w:sz w:val="20"/>
          <w:szCs w:val="20"/>
          <w:lang w:val="es-ES_tradnl" w:eastAsia="es-ES"/>
        </w:rPr>
        <w:t xml:space="preserve">Alexis Alpizar Gutierrez – ADI San Francisco.  Solicitud para que partida de seis millones de colones sea reservada para el primer presupuesto extraordinario el 2017 y se vuelva a asignar a la comunidad de Dulce Nombre. </w:t>
      </w:r>
      <w:r w:rsidRPr="004F4B8E">
        <w:rPr>
          <w:rFonts w:ascii="Times New Roman" w:hAnsi="Times New Roman" w:cs="Times New Roman"/>
          <w:b/>
          <w:color w:val="31849B"/>
          <w:sz w:val="20"/>
          <w:szCs w:val="20"/>
          <w:lang w:val="es-ES" w:eastAsia="es-ES"/>
        </w:rPr>
        <w:t>Email:pao_xmarchena@hotmail.com</w:t>
      </w:r>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1F4E79" w:themeColor="accent1" w:themeShade="80"/>
          <w:sz w:val="20"/>
          <w:szCs w:val="20"/>
          <w:u w:val="single"/>
          <w:lang w:val="es-ES_tradnl" w:eastAsia="es-ES"/>
        </w:rPr>
        <w:t>N° 665-16. LA PRESIDENCIA DISPONE: TRASLADAR A LA ADMINISTRACIÓN PARA QUE PLANIFICACIÓN DE UN CRITERIO AL RESPECTO.</w:t>
      </w:r>
    </w:p>
    <w:p w:rsidR="004F4B8E" w:rsidRPr="00857A43" w:rsidRDefault="004F4B8E" w:rsidP="004F4B8E">
      <w:pPr>
        <w:spacing w:after="0" w:line="240" w:lineRule="auto"/>
        <w:jc w:val="both"/>
        <w:rPr>
          <w:rFonts w:ascii="Times New Roman" w:hAnsi="Times New Roman" w:cs="Times New Roman"/>
          <w:b/>
          <w:bCs/>
          <w:color w:val="1F4E79" w:themeColor="accent1" w:themeShade="80"/>
          <w:sz w:val="20"/>
          <w:szCs w:val="20"/>
          <w:u w:val="single"/>
          <w:lang w:val="es-ES_tradnl" w:eastAsia="es-ES"/>
        </w:rPr>
      </w:pPr>
    </w:p>
    <w:p w:rsidR="004F4B8E" w:rsidRPr="004F4B8E" w:rsidRDefault="004F4B8E" w:rsidP="004F4B8E">
      <w:p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Alexis Alpizar Gutierrez – Presidente ADI San Francisco. Hacer de conocimiento del concejo Municipal la nueva Junta Directiva de la Asociación. </w:t>
      </w:r>
      <w:r w:rsidRPr="004F4B8E">
        <w:rPr>
          <w:rFonts w:ascii="Times New Roman" w:hAnsi="Times New Roman" w:cs="Times New Roman"/>
          <w:b/>
          <w:color w:val="31849B"/>
          <w:sz w:val="20"/>
          <w:szCs w:val="20"/>
          <w:lang w:val="es-ES" w:eastAsia="es-ES"/>
        </w:rPr>
        <w:t xml:space="preserve">Email: </w:t>
      </w:r>
      <w:hyperlink r:id="rId55" w:history="1">
        <w:r w:rsidRPr="004F4B8E">
          <w:rPr>
            <w:rFonts w:ascii="Times New Roman" w:hAnsi="Times New Roman" w:cs="Times New Roman"/>
            <w:b/>
            <w:color w:val="31849B"/>
            <w:sz w:val="20"/>
            <w:szCs w:val="20"/>
            <w:lang w:val="es-ES" w:eastAsia="es-ES"/>
          </w:rPr>
          <w:t>pao_xmarchena@hotmail.com</w:t>
        </w:r>
      </w:hyperlink>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1F4E79" w:themeColor="accent1" w:themeShade="80"/>
          <w:sz w:val="20"/>
          <w:szCs w:val="20"/>
          <w:u w:val="single"/>
          <w:lang w:val="es-ES_tradnl" w:eastAsia="es-ES"/>
        </w:rPr>
        <w:t>N° 666-16 LA PRESIDENCIA DISPONE: TRASLADAR A LA ADMINISTRACIÓN PARA QUE PLANIFICACIÓN DE UN CRITERIO</w:t>
      </w:r>
    </w:p>
    <w:p w:rsidR="004F4B8E" w:rsidRPr="004F4B8E" w:rsidRDefault="004F4B8E" w:rsidP="004F4B8E">
      <w:pPr>
        <w:spacing w:after="0" w:line="240" w:lineRule="auto"/>
        <w:jc w:val="both"/>
        <w:rPr>
          <w:rFonts w:ascii="Times New Roman" w:hAnsi="Times New Roman" w:cs="Times New Roman"/>
          <w:b/>
          <w:bCs/>
          <w:color w:val="ED7D31" w:themeColor="accent2"/>
          <w:sz w:val="16"/>
          <w:szCs w:val="16"/>
          <w:u w:val="single"/>
          <w:lang w:val="es-ES_tradnl" w:eastAsia="es-ES"/>
        </w:rPr>
      </w:pPr>
    </w:p>
    <w:p w:rsidR="004F4B8E" w:rsidRPr="00840219" w:rsidRDefault="004F4B8E" w:rsidP="004F4B8E">
      <w:pPr>
        <w:pStyle w:val="Prrafodelista"/>
        <w:spacing w:after="0" w:line="240" w:lineRule="auto"/>
        <w:jc w:val="center"/>
        <w:rPr>
          <w:rFonts w:ascii="Times New Roman" w:hAnsi="Times New Roman" w:cs="Times New Roman"/>
          <w:b/>
          <w:color w:val="1F4E79" w:themeColor="accent1" w:themeShade="80"/>
          <w:sz w:val="24"/>
          <w:szCs w:val="24"/>
          <w:lang w:eastAsia="es-ES"/>
        </w:rPr>
      </w:pPr>
      <w:r w:rsidRPr="00840219">
        <w:rPr>
          <w:rFonts w:ascii="Times New Roman" w:hAnsi="Times New Roman" w:cs="Times New Roman"/>
          <w:b/>
          <w:color w:val="1F4E79" w:themeColor="accent1" w:themeShade="80"/>
          <w:sz w:val="24"/>
          <w:szCs w:val="24"/>
          <w:lang w:eastAsia="es-ES"/>
        </w:rPr>
        <w:t>ASUNTOS ENTRADOS</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Roxana Murillo Montoya – Palacio de los Deportes</w:t>
      </w:r>
    </w:p>
    <w:p w:rsidR="004F4B8E" w:rsidRPr="004F4B8E" w:rsidRDefault="004F4B8E" w:rsidP="004F4B8E">
      <w:pPr>
        <w:pStyle w:val="Prrafodelista"/>
        <w:spacing w:after="0" w:line="240" w:lineRule="auto"/>
        <w:jc w:val="both"/>
        <w:rPr>
          <w:rFonts w:ascii="Times New Roman" w:hAnsi="Times New Roman" w:cs="Times New Roman"/>
          <w:b/>
          <w:color w:val="31849B"/>
          <w:sz w:val="20"/>
          <w:szCs w:val="20"/>
          <w:lang w:val="es-ES" w:eastAsia="es-ES"/>
        </w:rPr>
      </w:pPr>
      <w:r w:rsidRPr="004F4B8E">
        <w:rPr>
          <w:rFonts w:ascii="Times New Roman" w:hAnsi="Times New Roman" w:cs="Times New Roman"/>
          <w:bCs/>
          <w:sz w:val="20"/>
          <w:szCs w:val="20"/>
          <w:lang w:val="es-ES_tradnl" w:eastAsia="es-ES"/>
        </w:rPr>
        <w:t xml:space="preserve">Asunto: Respuesta al AIM-09-2016, referente al estudio de la Auditoria en la Asociación Deportiva. </w:t>
      </w:r>
      <w:r w:rsidRPr="004F4B8E">
        <w:rPr>
          <w:rFonts w:ascii="Times New Roman" w:hAnsi="Times New Roman" w:cs="Times New Roman"/>
          <w:b/>
          <w:color w:val="31849B"/>
          <w:sz w:val="20"/>
          <w:szCs w:val="20"/>
          <w:lang w:val="es-ES" w:eastAsia="es-ES"/>
        </w:rPr>
        <w:t xml:space="preserve">Email: </w:t>
      </w:r>
      <w:hyperlink r:id="rId56" w:history="1">
        <w:r w:rsidRPr="004F4B8E">
          <w:rPr>
            <w:rFonts w:ascii="Times New Roman" w:hAnsi="Times New Roman" w:cs="Times New Roman"/>
            <w:b/>
            <w:color w:val="31849B"/>
            <w:sz w:val="20"/>
            <w:szCs w:val="20"/>
            <w:lang w:val="es-ES" w:eastAsia="es-ES"/>
          </w:rPr>
          <w:t>palaspa@ice.co.cr</w:t>
        </w:r>
      </w:hyperlink>
    </w:p>
    <w:p w:rsidR="004F4B8E" w:rsidRPr="004F4B8E" w:rsidRDefault="004F4B8E" w:rsidP="004F4B8E">
      <w:pPr>
        <w:pStyle w:val="Prrafodelista"/>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MBa. José Manuel Ulate Avendaño – Alcalde Municipal </w:t>
      </w:r>
    </w:p>
    <w:p w:rsidR="004F4B8E" w:rsidRPr="00857A43" w:rsidRDefault="004F4B8E" w:rsidP="004F4B8E">
      <w:pPr>
        <w:pStyle w:val="Prrafodelista"/>
        <w:spacing w:after="0" w:line="240" w:lineRule="auto"/>
        <w:jc w:val="both"/>
        <w:rPr>
          <w:rFonts w:ascii="Times New Roman" w:hAnsi="Times New Roman" w:cs="Times New Roman"/>
          <w:b/>
          <w:bCs/>
          <w:color w:val="2E74B5" w:themeColor="accent1" w:themeShade="BF"/>
          <w:sz w:val="20"/>
          <w:szCs w:val="20"/>
          <w:u w:val="single"/>
          <w:lang w:val="es-ES_tradnl" w:eastAsia="es-ES"/>
        </w:rPr>
      </w:pPr>
      <w:r w:rsidRPr="004F4B8E">
        <w:rPr>
          <w:rFonts w:ascii="Times New Roman" w:hAnsi="Times New Roman" w:cs="Times New Roman"/>
          <w:bCs/>
          <w:sz w:val="20"/>
          <w:szCs w:val="20"/>
          <w:lang w:val="es-ES_tradnl" w:eastAsia="es-ES"/>
        </w:rPr>
        <w:t xml:space="preserve">Asunto: Remite P.E.386-2016, referente a solicitud de donación para realizar mejoras en la sala de espera de la estación de trenes -Heredia. </w:t>
      </w:r>
      <w:r w:rsidRPr="004F4B8E">
        <w:rPr>
          <w:rFonts w:ascii="Times New Roman" w:hAnsi="Times New Roman" w:cs="Times New Roman"/>
          <w:b/>
          <w:color w:val="31849B"/>
          <w:sz w:val="20"/>
          <w:szCs w:val="20"/>
          <w:lang w:val="es-ES" w:eastAsia="es-ES"/>
        </w:rPr>
        <w:t>AMH-1133-2016</w:t>
      </w:r>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2E74B5" w:themeColor="accent1" w:themeShade="BF"/>
          <w:sz w:val="20"/>
          <w:szCs w:val="20"/>
          <w:u w:val="single"/>
          <w:lang w:val="es-ES_tradnl" w:eastAsia="es-ES"/>
        </w:rPr>
        <w:t>N° 148-16</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Licda. Priscila Quiros Muñoz – Asesora Legal Concejo Municipal</w:t>
      </w:r>
    </w:p>
    <w:p w:rsidR="004F4B8E" w:rsidRPr="004F4B8E" w:rsidRDefault="004F4B8E" w:rsidP="004F4B8E">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4F4B8E">
        <w:rPr>
          <w:rFonts w:ascii="Times New Roman" w:hAnsi="Times New Roman" w:cs="Times New Roman"/>
          <w:bCs/>
          <w:sz w:val="20"/>
          <w:szCs w:val="20"/>
          <w:lang w:val="es-ES_tradnl" w:eastAsia="es-ES"/>
        </w:rPr>
        <w:t xml:space="preserve">Asunto: Consulta sobre realización de evento en una propiedad privada </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MBa. José Manuel Ulate Avendaño – Alcalde Municipal </w:t>
      </w:r>
    </w:p>
    <w:p w:rsidR="004F4B8E" w:rsidRPr="004F4B8E" w:rsidRDefault="004F4B8E" w:rsidP="004F4B8E">
      <w:pPr>
        <w:pStyle w:val="Prrafodelista"/>
        <w:spacing w:after="0" w:line="240" w:lineRule="auto"/>
        <w:jc w:val="both"/>
        <w:rPr>
          <w:rFonts w:ascii="Times New Roman" w:hAnsi="Times New Roman" w:cs="Times New Roman"/>
          <w:b/>
          <w:color w:val="31849B"/>
          <w:sz w:val="20"/>
          <w:szCs w:val="20"/>
          <w:lang w:val="es-ES" w:eastAsia="es-ES"/>
        </w:rPr>
      </w:pPr>
      <w:r w:rsidRPr="004F4B8E">
        <w:rPr>
          <w:rFonts w:ascii="Times New Roman" w:hAnsi="Times New Roman" w:cs="Times New Roman"/>
          <w:bCs/>
          <w:sz w:val="20"/>
          <w:szCs w:val="20"/>
          <w:lang w:val="es-ES_tradnl" w:eastAsia="es-ES"/>
        </w:rPr>
        <w:t xml:space="preserve">Asunto: Remite AJ-612-2016, referente a criterio de expediente 19.435 Creación de la Promotora Integral del Mercado Alimentario S.A. </w:t>
      </w:r>
      <w:r w:rsidRPr="004F4B8E">
        <w:rPr>
          <w:rFonts w:ascii="Times New Roman" w:hAnsi="Times New Roman" w:cs="Times New Roman"/>
          <w:b/>
          <w:color w:val="31849B"/>
          <w:sz w:val="20"/>
          <w:szCs w:val="20"/>
          <w:lang w:val="es-ES" w:eastAsia="es-ES"/>
        </w:rPr>
        <w:t xml:space="preserve">AMH-1139-2016 </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MBa. José Manuel Ulate Avendaño – Alcalde Municipal </w:t>
      </w:r>
    </w:p>
    <w:p w:rsidR="004F4B8E" w:rsidRPr="00857A43" w:rsidRDefault="004F4B8E" w:rsidP="004F4B8E">
      <w:pPr>
        <w:pStyle w:val="Prrafodelista"/>
        <w:spacing w:after="0" w:line="240" w:lineRule="auto"/>
        <w:jc w:val="both"/>
        <w:rPr>
          <w:rFonts w:ascii="Times New Roman" w:hAnsi="Times New Roman" w:cs="Times New Roman"/>
          <w:b/>
          <w:bCs/>
          <w:color w:val="2E74B5" w:themeColor="accent1" w:themeShade="BF"/>
          <w:sz w:val="20"/>
          <w:szCs w:val="20"/>
          <w:u w:val="single"/>
          <w:lang w:val="es-ES_tradnl" w:eastAsia="es-ES"/>
        </w:rPr>
      </w:pPr>
      <w:r w:rsidRPr="004F4B8E">
        <w:rPr>
          <w:rFonts w:ascii="Times New Roman" w:hAnsi="Times New Roman" w:cs="Times New Roman"/>
          <w:bCs/>
          <w:sz w:val="20"/>
          <w:szCs w:val="20"/>
          <w:lang w:val="es-ES_tradnl" w:eastAsia="es-ES"/>
        </w:rPr>
        <w:t xml:space="preserve">Asunto: Remite DIP-712-2016, referente a donación de obras públicas conforme compromiso de la negociación como compra del terreno Plaza Recreativa Sebastián Carmona. </w:t>
      </w:r>
      <w:r w:rsidRPr="004F4B8E">
        <w:rPr>
          <w:rFonts w:ascii="Times New Roman" w:hAnsi="Times New Roman" w:cs="Times New Roman"/>
          <w:b/>
          <w:color w:val="31849B"/>
          <w:sz w:val="20"/>
          <w:szCs w:val="20"/>
          <w:lang w:val="es-ES" w:eastAsia="es-ES"/>
        </w:rPr>
        <w:t>AMH-1153-2016</w:t>
      </w:r>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2E74B5" w:themeColor="accent1" w:themeShade="BF"/>
          <w:sz w:val="20"/>
          <w:szCs w:val="20"/>
          <w:u w:val="single"/>
          <w:lang w:val="es-ES_tradnl" w:eastAsia="es-ES"/>
        </w:rPr>
        <w:t>N° 593-16</w:t>
      </w:r>
    </w:p>
    <w:p w:rsidR="004F4B8E" w:rsidRDefault="004F4B8E" w:rsidP="004F4B8E">
      <w:pPr>
        <w:pStyle w:val="Prrafodelista"/>
        <w:spacing w:after="0" w:line="240" w:lineRule="auto"/>
        <w:jc w:val="both"/>
        <w:rPr>
          <w:rFonts w:ascii="Times New Roman" w:hAnsi="Times New Roman" w:cs="Times New Roman"/>
          <w:bCs/>
          <w:color w:val="2E74B5" w:themeColor="accent1" w:themeShade="BF"/>
          <w:sz w:val="20"/>
          <w:szCs w:val="20"/>
          <w:lang w:val="es-ES_tradnl" w:eastAsia="es-ES"/>
        </w:rPr>
      </w:pPr>
    </w:p>
    <w:p w:rsidR="007305A5" w:rsidRDefault="007305A5" w:rsidP="004F4B8E">
      <w:pPr>
        <w:pStyle w:val="Prrafodelista"/>
        <w:spacing w:after="0" w:line="240" w:lineRule="auto"/>
        <w:jc w:val="both"/>
        <w:rPr>
          <w:rFonts w:ascii="Times New Roman" w:hAnsi="Times New Roman" w:cs="Times New Roman"/>
          <w:bCs/>
          <w:color w:val="2E74B5" w:themeColor="accent1" w:themeShade="BF"/>
          <w:sz w:val="20"/>
          <w:szCs w:val="20"/>
          <w:lang w:val="es-ES_tradnl" w:eastAsia="es-ES"/>
        </w:rPr>
      </w:pPr>
    </w:p>
    <w:p w:rsidR="007305A5" w:rsidRPr="00857A43" w:rsidRDefault="007305A5" w:rsidP="004F4B8E">
      <w:pPr>
        <w:pStyle w:val="Prrafodelista"/>
        <w:spacing w:after="0" w:line="240" w:lineRule="auto"/>
        <w:jc w:val="both"/>
        <w:rPr>
          <w:rFonts w:ascii="Times New Roman" w:hAnsi="Times New Roman" w:cs="Times New Roman"/>
          <w:bCs/>
          <w:color w:val="2E74B5" w:themeColor="accent1" w:themeShade="BF"/>
          <w:sz w:val="20"/>
          <w:szCs w:val="20"/>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lastRenderedPageBreak/>
        <w:t xml:space="preserve">Olga Solis Soto – Alcalde Municipal </w:t>
      </w:r>
    </w:p>
    <w:p w:rsidR="004F4B8E" w:rsidRPr="00857A43" w:rsidRDefault="004F4B8E" w:rsidP="004F4B8E">
      <w:pPr>
        <w:pStyle w:val="Prrafodelista"/>
        <w:spacing w:after="0" w:line="240" w:lineRule="auto"/>
        <w:jc w:val="both"/>
        <w:rPr>
          <w:rFonts w:ascii="Times New Roman" w:hAnsi="Times New Roman" w:cs="Times New Roman"/>
          <w:b/>
          <w:bCs/>
          <w:color w:val="2E74B5" w:themeColor="accent1" w:themeShade="BF"/>
          <w:sz w:val="20"/>
          <w:szCs w:val="20"/>
          <w:u w:val="single"/>
          <w:lang w:val="es-ES_tradnl" w:eastAsia="es-ES"/>
        </w:rPr>
      </w:pPr>
      <w:r w:rsidRPr="004F4B8E">
        <w:rPr>
          <w:rFonts w:ascii="Times New Roman" w:hAnsi="Times New Roman" w:cs="Times New Roman"/>
          <w:bCs/>
          <w:sz w:val="20"/>
          <w:szCs w:val="20"/>
          <w:lang w:val="es-ES_tradnl" w:eastAsia="es-ES"/>
        </w:rPr>
        <w:t xml:space="preserve">Asunto: Remite AJ-653-2016, referente a solicitud de donación de un mini gimnasio para el uso de los concesionarios y empleados del PIMA. </w:t>
      </w:r>
      <w:r w:rsidRPr="004F4B8E">
        <w:rPr>
          <w:rFonts w:ascii="Times New Roman" w:hAnsi="Times New Roman" w:cs="Times New Roman"/>
          <w:b/>
          <w:color w:val="31849B"/>
          <w:sz w:val="20"/>
          <w:szCs w:val="20"/>
          <w:lang w:val="es-ES" w:eastAsia="es-ES"/>
        </w:rPr>
        <w:t>AMH-1132-2016</w:t>
      </w:r>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2E74B5" w:themeColor="accent1" w:themeShade="BF"/>
          <w:sz w:val="20"/>
          <w:szCs w:val="20"/>
          <w:u w:val="single"/>
          <w:lang w:val="es-ES_tradnl" w:eastAsia="es-ES"/>
        </w:rPr>
        <w:t>N° 658-16</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Olga Solis Soto – Alcaldía Municipal</w:t>
      </w:r>
    </w:p>
    <w:p w:rsidR="004F4B8E" w:rsidRPr="00857A43" w:rsidRDefault="004F4B8E" w:rsidP="004F4B8E">
      <w:pPr>
        <w:pStyle w:val="Prrafodelista"/>
        <w:spacing w:after="0" w:line="240" w:lineRule="auto"/>
        <w:jc w:val="both"/>
        <w:rPr>
          <w:rFonts w:ascii="Times New Roman" w:hAnsi="Times New Roman" w:cs="Times New Roman"/>
          <w:bCs/>
          <w:color w:val="2E74B5" w:themeColor="accent1" w:themeShade="BF"/>
          <w:sz w:val="20"/>
          <w:szCs w:val="20"/>
          <w:lang w:val="es-ES_tradnl" w:eastAsia="es-ES"/>
        </w:rPr>
      </w:pPr>
      <w:r w:rsidRPr="004F4B8E">
        <w:rPr>
          <w:rFonts w:ascii="Times New Roman" w:hAnsi="Times New Roman" w:cs="Times New Roman"/>
          <w:bCs/>
          <w:sz w:val="20"/>
          <w:szCs w:val="20"/>
          <w:lang w:val="es-ES_tradnl" w:eastAsia="es-ES"/>
        </w:rPr>
        <w:t xml:space="preserve">Asunto: Remite Aj-653-2016, referente a criterio de expediente N° 19885 “Ampliación de plazas del art 4 de la Ley para la Regulación de las construcciones existentes en las Zonas restringidas de la Zona Marítima” </w:t>
      </w:r>
      <w:r w:rsidRPr="004F4B8E">
        <w:rPr>
          <w:rFonts w:ascii="Times New Roman" w:hAnsi="Times New Roman" w:cs="Times New Roman"/>
          <w:b/>
          <w:color w:val="31849B"/>
          <w:sz w:val="20"/>
          <w:szCs w:val="20"/>
          <w:lang w:val="es-ES" w:eastAsia="es-ES"/>
        </w:rPr>
        <w:t>AMH-1137-2016</w:t>
      </w:r>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2E74B5" w:themeColor="accent1" w:themeShade="BF"/>
          <w:sz w:val="20"/>
          <w:szCs w:val="20"/>
          <w:u w:val="single"/>
          <w:lang w:val="es-ES_tradnl" w:eastAsia="es-ES"/>
        </w:rPr>
        <w:t>N° 659-16</w:t>
      </w:r>
      <w:r w:rsidRPr="00857A43">
        <w:rPr>
          <w:rFonts w:ascii="Times New Roman" w:hAnsi="Times New Roman" w:cs="Times New Roman"/>
          <w:bCs/>
          <w:color w:val="2E74B5" w:themeColor="accent1" w:themeShade="BF"/>
          <w:sz w:val="20"/>
          <w:szCs w:val="20"/>
          <w:lang w:val="es-ES_tradnl" w:eastAsia="es-ES"/>
        </w:rPr>
        <w:t xml:space="preserve"> </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Luis Víquez Murillo – Presidente de la Asociación de Desarrollo  Específica para Construcción y Mantenimiento y Administración del Centro Diurno del Adulto Mayor</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Asunto: Solicitar al Concejo Municipal se tramite un borrador del convenio de administración del centro diurno del adulto mayor de Mercedes Norte. </w:t>
      </w:r>
      <w:r w:rsidRPr="004F4B8E">
        <w:rPr>
          <w:rFonts w:ascii="Times New Roman" w:hAnsi="Times New Roman" w:cs="Times New Roman"/>
          <w:b/>
          <w:color w:val="31849B"/>
          <w:sz w:val="20"/>
          <w:szCs w:val="20"/>
          <w:lang w:val="es-ES" w:eastAsia="es-ES"/>
        </w:rPr>
        <w:t xml:space="preserve">Email: </w:t>
      </w:r>
      <w:hyperlink r:id="rId57" w:history="1">
        <w:r w:rsidRPr="004F4B8E">
          <w:rPr>
            <w:rFonts w:ascii="Times New Roman" w:hAnsi="Times New Roman" w:cs="Times New Roman"/>
            <w:b/>
            <w:color w:val="31849B"/>
            <w:sz w:val="20"/>
            <w:szCs w:val="20"/>
            <w:lang w:val="es-ES" w:eastAsia="es-ES"/>
          </w:rPr>
          <w:t>asoc.centrodiurno@gmail.com</w:t>
        </w:r>
      </w:hyperlink>
    </w:p>
    <w:p w:rsidR="004F4B8E" w:rsidRPr="004F4B8E" w:rsidRDefault="004F4B8E" w:rsidP="004F4B8E">
      <w:pPr>
        <w:spacing w:after="0" w:line="240" w:lineRule="auto"/>
        <w:rPr>
          <w:rFonts w:ascii="Times New Roman" w:hAnsi="Times New Roman" w:cs="Times New Roman"/>
          <w:b/>
          <w:color w:val="31849B"/>
          <w:sz w:val="20"/>
          <w:szCs w:val="20"/>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MBa. José Manuel Ulate Avendaño – Alcalde Municipal </w:t>
      </w:r>
    </w:p>
    <w:p w:rsidR="004F4B8E" w:rsidRPr="004F4B8E" w:rsidRDefault="004F4B8E" w:rsidP="004F4B8E">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4F4B8E">
        <w:rPr>
          <w:rFonts w:ascii="Times New Roman" w:hAnsi="Times New Roman" w:cs="Times New Roman"/>
          <w:bCs/>
          <w:sz w:val="20"/>
          <w:szCs w:val="20"/>
          <w:lang w:val="es-ES_tradnl" w:eastAsia="es-ES"/>
        </w:rPr>
        <w:t xml:space="preserve">Asunto: Remite AJ-660-2016, referente a la reforma del reglamento de sesiones municipales. </w:t>
      </w:r>
      <w:r w:rsidRPr="004F4B8E">
        <w:rPr>
          <w:rFonts w:ascii="Times New Roman" w:hAnsi="Times New Roman" w:cs="Times New Roman"/>
          <w:b/>
          <w:color w:val="31849B"/>
          <w:sz w:val="20"/>
          <w:szCs w:val="20"/>
          <w:lang w:val="es-ES" w:eastAsia="es-ES"/>
        </w:rPr>
        <w:t>AMH-1147-2016</w:t>
      </w:r>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1F4E79" w:themeColor="accent1" w:themeShade="80"/>
          <w:sz w:val="20"/>
          <w:szCs w:val="20"/>
          <w:u w:val="single"/>
          <w:lang w:val="es-ES_tradnl" w:eastAsia="es-ES"/>
        </w:rPr>
        <w:t>N° 662-16</w:t>
      </w:r>
    </w:p>
    <w:p w:rsidR="004F4B8E" w:rsidRPr="004F4B8E" w:rsidRDefault="004F4B8E" w:rsidP="004F4B8E">
      <w:pPr>
        <w:pStyle w:val="Prrafodelista"/>
        <w:spacing w:after="0" w:line="240" w:lineRule="auto"/>
        <w:jc w:val="both"/>
        <w:rPr>
          <w:rFonts w:ascii="Times New Roman" w:hAnsi="Times New Roman" w:cs="Times New Roman"/>
          <w:b/>
          <w:color w:val="31849B"/>
          <w:sz w:val="20"/>
          <w:szCs w:val="20"/>
          <w:lang w:val="es-ES"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Ronald Villalobos Segura - ASOPAHE </w:t>
      </w:r>
    </w:p>
    <w:p w:rsidR="004F4B8E" w:rsidRPr="00857A43" w:rsidRDefault="004F4B8E" w:rsidP="004F4B8E">
      <w:pPr>
        <w:pStyle w:val="Prrafodelista"/>
        <w:spacing w:after="0" w:line="240" w:lineRule="auto"/>
        <w:jc w:val="both"/>
        <w:rPr>
          <w:rFonts w:ascii="Times New Roman" w:hAnsi="Times New Roman" w:cs="Times New Roman"/>
          <w:bCs/>
          <w:color w:val="2E74B5" w:themeColor="accent1" w:themeShade="BF"/>
          <w:sz w:val="20"/>
          <w:szCs w:val="20"/>
          <w:lang w:val="es-ES_tradnl" w:eastAsia="es-ES"/>
        </w:rPr>
      </w:pPr>
      <w:r w:rsidRPr="004F4B8E">
        <w:rPr>
          <w:rFonts w:ascii="Times New Roman" w:hAnsi="Times New Roman" w:cs="Times New Roman"/>
          <w:bCs/>
          <w:sz w:val="20"/>
          <w:szCs w:val="20"/>
          <w:lang w:val="es-ES_tradnl" w:eastAsia="es-ES"/>
        </w:rPr>
        <w:t xml:space="preserve">Asunto: Solicitud de que no se aplique la ley seca en los distritos aledaños al distrito central. </w:t>
      </w:r>
      <w:r w:rsidRPr="004F4B8E">
        <w:rPr>
          <w:rFonts w:ascii="Times New Roman" w:hAnsi="Times New Roman" w:cs="Times New Roman"/>
          <w:b/>
          <w:color w:val="31849B"/>
          <w:sz w:val="20"/>
          <w:szCs w:val="20"/>
          <w:lang w:val="es-ES" w:eastAsia="es-ES"/>
        </w:rPr>
        <w:t xml:space="preserve">Email: </w:t>
      </w:r>
      <w:hyperlink r:id="rId58" w:history="1">
        <w:r w:rsidRPr="004F4B8E">
          <w:rPr>
            <w:rFonts w:ascii="Times New Roman" w:hAnsi="Times New Roman" w:cs="Times New Roman"/>
            <w:b/>
            <w:color w:val="31849B"/>
            <w:sz w:val="20"/>
            <w:szCs w:val="20"/>
            <w:lang w:val="es-ES" w:eastAsia="es-ES"/>
          </w:rPr>
          <w:t>patentadosheredianos@hotmail.com</w:t>
        </w:r>
      </w:hyperlink>
      <w:r w:rsidRPr="004F4B8E">
        <w:rPr>
          <w:rFonts w:ascii="Times New Roman" w:hAnsi="Times New Roman" w:cs="Times New Roman"/>
          <w:b/>
          <w:color w:val="31849B"/>
          <w:sz w:val="20"/>
          <w:szCs w:val="20"/>
          <w:lang w:val="es-ES" w:eastAsia="es-ES"/>
        </w:rPr>
        <w:t xml:space="preserve"> </w:t>
      </w:r>
      <w:r w:rsidRPr="00857A43">
        <w:rPr>
          <w:rFonts w:ascii="Times New Roman" w:hAnsi="Times New Roman" w:cs="Times New Roman"/>
          <w:b/>
          <w:bCs/>
          <w:color w:val="2E74B5" w:themeColor="accent1" w:themeShade="BF"/>
          <w:sz w:val="20"/>
          <w:szCs w:val="20"/>
          <w:u w:val="single"/>
          <w:lang w:val="es-ES_tradnl" w:eastAsia="es-ES"/>
        </w:rPr>
        <w:t>N° 663-16</w:t>
      </w:r>
    </w:p>
    <w:p w:rsidR="004F4B8E" w:rsidRPr="00857A43" w:rsidRDefault="004F4B8E" w:rsidP="004F4B8E">
      <w:pPr>
        <w:pStyle w:val="Prrafodelista"/>
        <w:spacing w:after="0" w:line="240" w:lineRule="auto"/>
        <w:jc w:val="both"/>
        <w:rPr>
          <w:rFonts w:ascii="Times New Roman" w:hAnsi="Times New Roman" w:cs="Times New Roman"/>
          <w:b/>
          <w:bCs/>
          <w:color w:val="2E74B5" w:themeColor="accent1" w:themeShade="BF"/>
          <w:sz w:val="20"/>
          <w:szCs w:val="20"/>
          <w:u w:val="single"/>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
          <w:bCs/>
          <w:color w:val="ED7D31" w:themeColor="accent2"/>
          <w:sz w:val="20"/>
          <w:szCs w:val="20"/>
          <w:u w:val="single"/>
          <w:lang w:val="es-ES_tradnl" w:eastAsia="es-ES"/>
        </w:rPr>
      </w:pPr>
      <w:r w:rsidRPr="004F4B8E">
        <w:rPr>
          <w:rFonts w:ascii="Times New Roman" w:hAnsi="Times New Roman" w:cs="Times New Roman"/>
          <w:bCs/>
          <w:sz w:val="20"/>
          <w:szCs w:val="20"/>
          <w:lang w:val="es-ES_tradnl" w:eastAsia="es-ES"/>
        </w:rPr>
        <w:t xml:space="preserve">MBa. José Manuel Ulate Avendaño – Alcalde Municipal </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Asunto:Remite documento MH- OEIG 249-2016,  referente a autorizar al señor Alcalde a firmar convenio entre el Comité  de Bienestar de la Salud y la Municipalidad. AMH 1170-2016.</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MBa. José Manuel Ulate Avendaño – Alcalde Municipal </w:t>
      </w:r>
    </w:p>
    <w:p w:rsidR="004F4B8E" w:rsidRPr="00857A43" w:rsidRDefault="004F4B8E" w:rsidP="004F4B8E">
      <w:pPr>
        <w:pStyle w:val="Prrafodelista"/>
        <w:spacing w:after="0" w:line="240" w:lineRule="auto"/>
        <w:jc w:val="both"/>
        <w:rPr>
          <w:rFonts w:ascii="Times New Roman" w:hAnsi="Times New Roman" w:cs="Times New Roman"/>
          <w:b/>
          <w:bCs/>
          <w:color w:val="2E74B5" w:themeColor="accent1" w:themeShade="BF"/>
          <w:sz w:val="20"/>
          <w:szCs w:val="20"/>
          <w:u w:val="single"/>
          <w:lang w:val="es-ES_tradnl" w:eastAsia="es-ES"/>
        </w:rPr>
      </w:pPr>
      <w:r w:rsidRPr="004F4B8E">
        <w:rPr>
          <w:rFonts w:ascii="Times New Roman" w:hAnsi="Times New Roman" w:cs="Times New Roman"/>
          <w:bCs/>
          <w:sz w:val="20"/>
          <w:szCs w:val="20"/>
          <w:lang w:val="es-ES_tradnl" w:eastAsia="es-ES"/>
        </w:rPr>
        <w:t xml:space="preserve">Asunto:Remite CFU-355-2016, referente a solicitud de colaboración para que valoren situación que han vivido 25 familias de la Pamela Guararí- AMH 1164. </w:t>
      </w:r>
      <w:r w:rsidRPr="00857A43">
        <w:rPr>
          <w:rFonts w:ascii="Times New Roman" w:hAnsi="Times New Roman" w:cs="Times New Roman"/>
          <w:b/>
          <w:bCs/>
          <w:color w:val="2E74B5" w:themeColor="accent1" w:themeShade="BF"/>
          <w:sz w:val="20"/>
          <w:szCs w:val="20"/>
          <w:u w:val="single"/>
          <w:lang w:val="es-ES_tradnl" w:eastAsia="es-ES"/>
        </w:rPr>
        <w:t>N° 670-16</w:t>
      </w:r>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Licda. Salomé Murillo Gonzalez – División de Fiscalización Operativa y Evaluativa - CGR </w:t>
      </w:r>
    </w:p>
    <w:p w:rsidR="004F4B8E" w:rsidRPr="004F4B8E" w:rsidRDefault="004F4B8E" w:rsidP="004F4B8E">
      <w:pPr>
        <w:pStyle w:val="Prrafodelista"/>
        <w:spacing w:after="0" w:line="240" w:lineRule="auto"/>
        <w:jc w:val="both"/>
        <w:rPr>
          <w:rFonts w:ascii="Times New Roman" w:hAnsi="Times New Roman" w:cs="Times New Roman"/>
          <w:b/>
          <w:color w:val="31849B"/>
          <w:sz w:val="20"/>
          <w:szCs w:val="20"/>
          <w:lang w:val="es-ES" w:eastAsia="es-ES"/>
        </w:rPr>
      </w:pPr>
      <w:r w:rsidRPr="004F4B8E">
        <w:rPr>
          <w:rFonts w:ascii="Times New Roman" w:hAnsi="Times New Roman" w:cs="Times New Roman"/>
          <w:bCs/>
          <w:sz w:val="20"/>
          <w:szCs w:val="20"/>
          <w:lang w:val="es-ES_tradnl" w:eastAsia="es-ES"/>
        </w:rPr>
        <w:t xml:space="preserve">Asunto: Solicitud de información complementaria sobre la acreditación de a disposición 4.5 del informe N° DFOE-DL-IF-00001-2016. </w:t>
      </w:r>
      <w:r w:rsidRPr="004F4B8E">
        <w:rPr>
          <w:rFonts w:ascii="Times New Roman" w:hAnsi="Times New Roman" w:cs="Times New Roman"/>
          <w:b/>
          <w:color w:val="31849B"/>
          <w:sz w:val="20"/>
          <w:szCs w:val="20"/>
          <w:lang w:val="es-ES" w:eastAsia="es-ES"/>
        </w:rPr>
        <w:t xml:space="preserve">Email: </w:t>
      </w:r>
      <w:hyperlink r:id="rId59" w:history="1">
        <w:r w:rsidRPr="004F4B8E">
          <w:rPr>
            <w:rFonts w:ascii="Times New Roman" w:hAnsi="Times New Roman" w:cs="Times New Roman"/>
            <w:b/>
            <w:color w:val="31849B"/>
            <w:sz w:val="20"/>
            <w:szCs w:val="20"/>
            <w:lang w:val="es-ES" w:eastAsia="es-ES"/>
          </w:rPr>
          <w:t>contraloria.general.@cgr.go.cr</w:t>
        </w:r>
      </w:hyperlink>
    </w:p>
    <w:p w:rsidR="004F4B8E" w:rsidRPr="004F4B8E" w:rsidRDefault="004F4B8E" w:rsidP="004F4B8E">
      <w:pPr>
        <w:pStyle w:val="Prrafodelista"/>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Alba Buitrago Ramirez – ADI La Aurora </w:t>
      </w:r>
    </w:p>
    <w:p w:rsidR="004F4B8E" w:rsidRPr="00857A43" w:rsidRDefault="004F4B8E" w:rsidP="004F4B8E">
      <w:pPr>
        <w:pStyle w:val="Prrafodelista"/>
        <w:spacing w:after="0" w:line="240" w:lineRule="auto"/>
        <w:jc w:val="both"/>
        <w:rPr>
          <w:rFonts w:ascii="Times New Roman" w:hAnsi="Times New Roman" w:cs="Times New Roman"/>
          <w:b/>
          <w:bCs/>
          <w:color w:val="2E74B5" w:themeColor="accent1" w:themeShade="BF"/>
          <w:sz w:val="20"/>
          <w:szCs w:val="20"/>
          <w:u w:val="single"/>
          <w:lang w:val="es-ES_tradnl" w:eastAsia="es-ES"/>
        </w:rPr>
      </w:pPr>
      <w:r w:rsidRPr="004F4B8E">
        <w:rPr>
          <w:rFonts w:ascii="Times New Roman" w:hAnsi="Times New Roman" w:cs="Times New Roman"/>
          <w:bCs/>
          <w:sz w:val="20"/>
          <w:szCs w:val="20"/>
          <w:lang w:val="es-ES_tradnl" w:eastAsia="es-ES"/>
        </w:rPr>
        <w:t xml:space="preserve">Asunto: Solicitud de pronunciamiento referente a la situación actual de AMDES con respecto al convenio para el uso a préstamo gratuito de los edificios conocidos como Los Abuelos Felices. </w:t>
      </w:r>
      <w:r w:rsidRPr="004F4B8E">
        <w:rPr>
          <w:rFonts w:ascii="Times New Roman" w:hAnsi="Times New Roman" w:cs="Times New Roman"/>
          <w:b/>
          <w:color w:val="31849B"/>
          <w:sz w:val="20"/>
          <w:szCs w:val="20"/>
          <w:lang w:val="es-ES" w:eastAsia="es-ES"/>
        </w:rPr>
        <w:t xml:space="preserve">Email: </w:t>
      </w:r>
      <w:hyperlink r:id="rId60" w:history="1">
        <w:r w:rsidRPr="004F4B8E">
          <w:rPr>
            <w:rFonts w:ascii="Times New Roman" w:hAnsi="Times New Roman" w:cs="Times New Roman"/>
            <w:b/>
            <w:color w:val="31849B"/>
            <w:sz w:val="20"/>
            <w:szCs w:val="20"/>
            <w:lang w:val="es-ES" w:eastAsia="es-ES"/>
          </w:rPr>
          <w:t>adilaaso@hotmail.es</w:t>
        </w:r>
      </w:hyperlink>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2E74B5" w:themeColor="accent1" w:themeShade="BF"/>
          <w:sz w:val="20"/>
          <w:szCs w:val="20"/>
          <w:u w:val="single"/>
          <w:lang w:val="es-ES_tradnl" w:eastAsia="es-ES"/>
        </w:rPr>
        <w:t>N° 668-16</w:t>
      </w:r>
    </w:p>
    <w:p w:rsidR="004F4B8E" w:rsidRPr="004F4B8E" w:rsidRDefault="004F4B8E" w:rsidP="004F4B8E">
      <w:pPr>
        <w:spacing w:after="0" w:line="240" w:lineRule="auto"/>
        <w:jc w:val="both"/>
        <w:rPr>
          <w:rFonts w:ascii="Times New Roman" w:hAnsi="Times New Roman" w:cs="Times New Roman"/>
          <w:bCs/>
          <w:sz w:val="20"/>
          <w:szCs w:val="20"/>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 xml:space="preserve">MBa. José Manuel Ulate Avendaño – Alcalde Municipal </w:t>
      </w:r>
    </w:p>
    <w:p w:rsidR="004F4B8E" w:rsidRPr="00857A43" w:rsidRDefault="004F4B8E" w:rsidP="004F4B8E">
      <w:pPr>
        <w:pStyle w:val="Prrafodelista"/>
        <w:spacing w:after="0" w:line="240" w:lineRule="auto"/>
        <w:jc w:val="both"/>
        <w:rPr>
          <w:rFonts w:ascii="Times New Roman" w:hAnsi="Times New Roman" w:cs="Times New Roman"/>
          <w:bCs/>
          <w:color w:val="2E74B5" w:themeColor="accent1" w:themeShade="BF"/>
          <w:sz w:val="20"/>
          <w:szCs w:val="20"/>
          <w:lang w:val="es-ES_tradnl" w:eastAsia="es-ES"/>
        </w:rPr>
      </w:pPr>
      <w:r w:rsidRPr="004F4B8E">
        <w:rPr>
          <w:rFonts w:ascii="Times New Roman" w:hAnsi="Times New Roman" w:cs="Times New Roman"/>
          <w:bCs/>
          <w:sz w:val="20"/>
          <w:szCs w:val="20"/>
          <w:lang w:val="es-ES_tradnl" w:eastAsia="es-ES"/>
        </w:rPr>
        <w:t xml:space="preserve">Asunto: Remite Acta N° 03-2016 de la Junta Vial Cantonal. </w:t>
      </w:r>
      <w:r w:rsidRPr="004F4B8E">
        <w:rPr>
          <w:rFonts w:ascii="Times New Roman" w:hAnsi="Times New Roman" w:cs="Times New Roman"/>
          <w:b/>
          <w:color w:val="31849B"/>
          <w:sz w:val="20"/>
          <w:szCs w:val="20"/>
          <w:lang w:val="es-ES" w:eastAsia="es-ES"/>
        </w:rPr>
        <w:t>AMH-1163-2016</w:t>
      </w:r>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2E74B5" w:themeColor="accent1" w:themeShade="BF"/>
          <w:sz w:val="20"/>
          <w:szCs w:val="20"/>
          <w:u w:val="single"/>
          <w:lang w:val="es-ES_tradnl" w:eastAsia="es-ES"/>
        </w:rPr>
        <w:t>N° 667-16</w:t>
      </w:r>
    </w:p>
    <w:p w:rsidR="004F4B8E" w:rsidRPr="004F4B8E" w:rsidRDefault="004F4B8E" w:rsidP="004F4B8E">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p>
    <w:p w:rsidR="004F4B8E" w:rsidRPr="004F4B8E" w:rsidRDefault="004F4B8E" w:rsidP="004F4B8E">
      <w:pPr>
        <w:pStyle w:val="Prrafodelista"/>
        <w:numPr>
          <w:ilvl w:val="0"/>
          <w:numId w:val="8"/>
        </w:numPr>
        <w:spacing w:after="0" w:line="240" w:lineRule="auto"/>
        <w:jc w:val="both"/>
        <w:rPr>
          <w:rFonts w:ascii="Times New Roman" w:hAnsi="Times New Roman" w:cs="Times New Roman"/>
          <w:bCs/>
          <w:sz w:val="20"/>
          <w:szCs w:val="20"/>
          <w:lang w:val="es-ES_tradnl" w:eastAsia="es-ES"/>
        </w:rPr>
      </w:pPr>
      <w:r w:rsidRPr="004F4B8E">
        <w:rPr>
          <w:rFonts w:ascii="Times New Roman" w:hAnsi="Times New Roman" w:cs="Times New Roman"/>
          <w:bCs/>
          <w:sz w:val="20"/>
          <w:szCs w:val="20"/>
          <w:lang w:val="es-ES_tradnl" w:eastAsia="es-ES"/>
        </w:rPr>
        <w:t>Leida Badilla Quirós – Presidenta Junta de Desarrollo Comunal de Urbanizaciones Laureles-Monteverde</w:t>
      </w:r>
    </w:p>
    <w:p w:rsidR="004F4B8E" w:rsidRPr="00857A43" w:rsidRDefault="004F4B8E" w:rsidP="004F4B8E">
      <w:pPr>
        <w:pStyle w:val="Prrafodelista"/>
        <w:spacing w:after="0" w:line="240" w:lineRule="auto"/>
        <w:jc w:val="both"/>
        <w:rPr>
          <w:rFonts w:ascii="Times New Roman" w:hAnsi="Times New Roman" w:cs="Times New Roman"/>
          <w:b/>
          <w:bCs/>
          <w:color w:val="2E74B5" w:themeColor="accent1" w:themeShade="BF"/>
          <w:sz w:val="20"/>
          <w:szCs w:val="20"/>
          <w:u w:val="single"/>
          <w:lang w:val="es-ES_tradnl" w:eastAsia="es-ES"/>
        </w:rPr>
      </w:pPr>
      <w:r w:rsidRPr="004F4B8E">
        <w:rPr>
          <w:rFonts w:ascii="Times New Roman" w:hAnsi="Times New Roman" w:cs="Times New Roman"/>
          <w:bCs/>
          <w:sz w:val="20"/>
          <w:szCs w:val="20"/>
          <w:lang w:val="es-ES_tradnl" w:eastAsia="es-ES"/>
        </w:rPr>
        <w:t xml:space="preserve">Asunto: Informar de la nueva Junta de Desarrollo Comunal de Urbanización Laureles-Monteverde. </w:t>
      </w:r>
      <w:hyperlink r:id="rId61" w:history="1">
        <w:r w:rsidRPr="004F4B8E">
          <w:rPr>
            <w:rFonts w:ascii="Times New Roman" w:hAnsi="Times New Roman" w:cs="Times New Roman"/>
            <w:b/>
            <w:color w:val="31849B"/>
            <w:sz w:val="20"/>
            <w:szCs w:val="20"/>
            <w:lang w:val="es-ES" w:eastAsia="es-ES"/>
          </w:rPr>
          <w:t>juntadclm@gmail.com</w:t>
        </w:r>
      </w:hyperlink>
      <w:r w:rsidRPr="004F4B8E">
        <w:rPr>
          <w:rFonts w:ascii="Times New Roman" w:hAnsi="Times New Roman" w:cs="Times New Roman"/>
          <w:bCs/>
          <w:sz w:val="20"/>
          <w:szCs w:val="20"/>
          <w:lang w:val="es-ES_tradnl" w:eastAsia="es-ES"/>
        </w:rPr>
        <w:t xml:space="preserve"> </w:t>
      </w:r>
      <w:r w:rsidRPr="00857A43">
        <w:rPr>
          <w:rFonts w:ascii="Times New Roman" w:hAnsi="Times New Roman" w:cs="Times New Roman"/>
          <w:b/>
          <w:bCs/>
          <w:color w:val="2E74B5" w:themeColor="accent1" w:themeShade="BF"/>
          <w:sz w:val="20"/>
          <w:szCs w:val="20"/>
          <w:u w:val="single"/>
          <w:lang w:val="es-ES_tradnl" w:eastAsia="es-ES"/>
        </w:rPr>
        <w:t xml:space="preserve">N° 0648-16. </w:t>
      </w:r>
    </w:p>
    <w:p w:rsidR="004F4B8E" w:rsidRPr="004F4B8E" w:rsidRDefault="004F4B8E" w:rsidP="004F4B8E">
      <w:pPr>
        <w:pStyle w:val="Prrafodelista"/>
        <w:spacing w:after="0" w:line="240" w:lineRule="auto"/>
        <w:jc w:val="both"/>
        <w:rPr>
          <w:rFonts w:ascii="Times New Roman" w:hAnsi="Times New Roman" w:cs="Times New Roman"/>
          <w:b/>
          <w:bCs/>
          <w:color w:val="ED7D31" w:themeColor="accent2"/>
          <w:sz w:val="16"/>
          <w:szCs w:val="16"/>
          <w:u w:val="single"/>
          <w:lang w:val="es-ES_tradnl" w:eastAsia="es-ES"/>
        </w:rPr>
      </w:pPr>
    </w:p>
    <w:p w:rsidR="004F4B8E" w:rsidRDefault="004F4B8E" w:rsidP="004F4B8E">
      <w:pPr>
        <w:pStyle w:val="Prrafodelista"/>
        <w:spacing w:after="0" w:line="240" w:lineRule="auto"/>
        <w:jc w:val="both"/>
        <w:rPr>
          <w:rFonts w:ascii="Times New Roman" w:hAnsi="Times New Roman" w:cs="Times New Roman"/>
          <w:b/>
          <w:bCs/>
          <w:color w:val="ED7D31" w:themeColor="accent2"/>
          <w:sz w:val="16"/>
          <w:szCs w:val="16"/>
          <w:u w:val="single"/>
          <w:lang w:val="es-ES_tradnl" w:eastAsia="es-ES"/>
        </w:rPr>
      </w:pPr>
    </w:p>
    <w:p w:rsidR="00857A43" w:rsidRPr="00857A43" w:rsidRDefault="00857A43" w:rsidP="00857A43">
      <w:pPr>
        <w:spacing w:after="0" w:line="240" w:lineRule="auto"/>
        <w:jc w:val="both"/>
        <w:rPr>
          <w:rFonts w:ascii="Times New Roman" w:hAnsi="Times New Roman" w:cs="Times New Roman"/>
          <w:b/>
          <w:color w:val="000000" w:themeColor="text1"/>
          <w:sz w:val="24"/>
          <w:szCs w:val="24"/>
          <w:u w:val="single"/>
          <w:lang w:val="es-ES_tradnl" w:eastAsia="es-ES"/>
        </w:rPr>
      </w:pPr>
      <w:r w:rsidRPr="00857A43">
        <w:rPr>
          <w:rFonts w:ascii="Times New Roman" w:hAnsi="Times New Roman" w:cs="Times New Roman"/>
          <w:b/>
          <w:color w:val="000000" w:themeColor="text1"/>
          <w:sz w:val="24"/>
          <w:szCs w:val="24"/>
          <w:u w:val="single"/>
          <w:lang w:val="es-ES_tradnl" w:eastAsia="es-ES"/>
        </w:rPr>
        <w:t>// SIN MÁS ASUNTOS QUE TRATAR LA PRESIDENCIA DA POR FINALIZADA LA SESIÓN AL SER LAS VENTIDOS HORAS CON DIEZ MINUTOS.-</w:t>
      </w:r>
    </w:p>
    <w:p w:rsidR="00857A43" w:rsidRPr="00857A43" w:rsidRDefault="00857A43" w:rsidP="004F4B8E">
      <w:pPr>
        <w:pStyle w:val="Prrafodelista"/>
        <w:spacing w:after="0" w:line="240" w:lineRule="auto"/>
        <w:jc w:val="both"/>
        <w:rPr>
          <w:rFonts w:ascii="Times New Roman" w:hAnsi="Times New Roman" w:cs="Times New Roman"/>
          <w:b/>
          <w:bCs/>
          <w:color w:val="ED7D31" w:themeColor="accent2"/>
          <w:sz w:val="28"/>
          <w:szCs w:val="28"/>
          <w:u w:val="single"/>
          <w:lang w:val="es-ES_tradnl" w:eastAsia="es-ES"/>
        </w:rPr>
      </w:pPr>
    </w:p>
    <w:p w:rsidR="00857A43" w:rsidRDefault="00857A43" w:rsidP="004F4B8E">
      <w:pPr>
        <w:pStyle w:val="Prrafodelista"/>
        <w:spacing w:after="0" w:line="240" w:lineRule="auto"/>
        <w:jc w:val="both"/>
        <w:rPr>
          <w:rFonts w:ascii="Times New Roman" w:hAnsi="Times New Roman" w:cs="Times New Roman"/>
          <w:b/>
          <w:bCs/>
          <w:color w:val="ED7D31" w:themeColor="accent2"/>
          <w:sz w:val="16"/>
          <w:szCs w:val="16"/>
          <w:u w:val="single"/>
          <w:lang w:val="es-ES_tradnl" w:eastAsia="es-ES"/>
        </w:rPr>
      </w:pPr>
    </w:p>
    <w:p w:rsidR="00857A43" w:rsidRDefault="00857A43" w:rsidP="004F4B8E">
      <w:pPr>
        <w:pStyle w:val="Prrafodelista"/>
        <w:spacing w:after="0" w:line="240" w:lineRule="auto"/>
        <w:jc w:val="both"/>
        <w:rPr>
          <w:rFonts w:ascii="Times New Roman" w:hAnsi="Times New Roman" w:cs="Times New Roman"/>
          <w:b/>
          <w:bCs/>
          <w:color w:val="ED7D31" w:themeColor="accent2"/>
          <w:sz w:val="16"/>
          <w:szCs w:val="16"/>
          <w:u w:val="single"/>
          <w:lang w:val="es-ES_tradnl" w:eastAsia="es-ES"/>
        </w:rPr>
      </w:pPr>
    </w:p>
    <w:p w:rsidR="00857A43" w:rsidRDefault="00857A43" w:rsidP="004F4B8E">
      <w:pPr>
        <w:pStyle w:val="Prrafodelista"/>
        <w:spacing w:after="0" w:line="240" w:lineRule="auto"/>
        <w:jc w:val="both"/>
        <w:rPr>
          <w:rFonts w:ascii="Times New Roman" w:hAnsi="Times New Roman" w:cs="Times New Roman"/>
          <w:b/>
          <w:bCs/>
          <w:color w:val="ED7D31" w:themeColor="accent2"/>
          <w:sz w:val="16"/>
          <w:szCs w:val="16"/>
          <w:u w:val="single"/>
          <w:lang w:val="es-ES_tradnl" w:eastAsia="es-ES"/>
        </w:rPr>
      </w:pPr>
    </w:p>
    <w:p w:rsidR="00857A43" w:rsidRPr="004F4B8E" w:rsidRDefault="00857A43" w:rsidP="004F4B8E">
      <w:pPr>
        <w:pStyle w:val="Prrafodelista"/>
        <w:spacing w:after="0" w:line="240" w:lineRule="auto"/>
        <w:jc w:val="both"/>
        <w:rPr>
          <w:rFonts w:ascii="Times New Roman" w:hAnsi="Times New Roman" w:cs="Times New Roman"/>
          <w:b/>
          <w:bCs/>
          <w:color w:val="ED7D31" w:themeColor="accent2"/>
          <w:sz w:val="16"/>
          <w:szCs w:val="16"/>
          <w:u w:val="single"/>
          <w:lang w:val="es-ES_tradnl" w:eastAsia="es-ES"/>
        </w:rPr>
      </w:pPr>
    </w:p>
    <w:p w:rsidR="004F4B8E" w:rsidRPr="004F4B8E" w:rsidRDefault="00857A43" w:rsidP="004F4B8E">
      <w:pPr>
        <w:spacing w:after="0" w:line="240" w:lineRule="auto"/>
        <w:rPr>
          <w:rFonts w:ascii="Times New Roman" w:hAnsi="Times New Roman" w:cs="Times New Roman"/>
          <w:b/>
          <w:color w:val="000000" w:themeColor="text1"/>
          <w:sz w:val="24"/>
          <w:szCs w:val="24"/>
          <w:lang w:val="es-ES" w:eastAsia="es-ES"/>
        </w:rPr>
      </w:pPr>
      <w:r>
        <w:rPr>
          <w:rFonts w:ascii="Times New Roman" w:hAnsi="Times New Roman" w:cs="Times New Roman"/>
          <w:b/>
          <w:color w:val="000000" w:themeColor="text1"/>
          <w:sz w:val="24"/>
          <w:szCs w:val="24"/>
          <w:lang w:val="es-ES" w:eastAsia="es-ES"/>
        </w:rPr>
        <w:t xml:space="preserve">MSC. FLORY A. ÁLVAREZ RODRÍGUEZ     </w:t>
      </w:r>
      <w:r w:rsidRPr="004F4B8E">
        <w:rPr>
          <w:rFonts w:ascii="Times New Roman" w:hAnsi="Times New Roman" w:cs="Times New Roman"/>
          <w:b/>
          <w:color w:val="000000" w:themeColor="text1"/>
          <w:sz w:val="24"/>
          <w:szCs w:val="24"/>
          <w:lang w:val="es-ES" w:eastAsia="es-ES"/>
        </w:rPr>
        <w:t>LIC. MANRIQUE CHAVES BORBÓN</w:t>
      </w:r>
    </w:p>
    <w:p w:rsidR="004F4B8E" w:rsidRDefault="00857A43" w:rsidP="004F4B8E">
      <w:pPr>
        <w:spacing w:after="0" w:line="240" w:lineRule="auto"/>
        <w:rPr>
          <w:rFonts w:ascii="Times New Roman" w:hAnsi="Times New Roman" w:cs="Times New Roman"/>
          <w:b/>
          <w:color w:val="000000" w:themeColor="text1"/>
          <w:sz w:val="24"/>
          <w:szCs w:val="24"/>
          <w:lang w:val="es-ES" w:eastAsia="es-ES"/>
        </w:rPr>
      </w:pPr>
      <w:r>
        <w:rPr>
          <w:rFonts w:ascii="Times New Roman" w:hAnsi="Times New Roman" w:cs="Times New Roman"/>
          <w:b/>
          <w:color w:val="000000" w:themeColor="text1"/>
          <w:sz w:val="24"/>
          <w:szCs w:val="24"/>
          <w:lang w:val="es-ES" w:eastAsia="es-ES"/>
        </w:rPr>
        <w:t xml:space="preserve">SECRETARIA CONCEJO MUNICIPAL          </w:t>
      </w:r>
      <w:r w:rsidRPr="004F4B8E">
        <w:rPr>
          <w:rFonts w:ascii="Times New Roman" w:hAnsi="Times New Roman" w:cs="Times New Roman"/>
          <w:b/>
          <w:color w:val="000000" w:themeColor="text1"/>
          <w:sz w:val="24"/>
          <w:szCs w:val="24"/>
          <w:lang w:val="es-ES" w:eastAsia="es-ES"/>
        </w:rPr>
        <w:t xml:space="preserve">PRESIDENTE MUNICIPAL </w:t>
      </w:r>
    </w:p>
    <w:p w:rsidR="00857A43" w:rsidRDefault="00857A43" w:rsidP="004F4B8E">
      <w:pPr>
        <w:spacing w:after="0" w:line="240" w:lineRule="auto"/>
        <w:rPr>
          <w:rFonts w:ascii="Times New Roman" w:hAnsi="Times New Roman" w:cs="Times New Roman"/>
          <w:b/>
          <w:color w:val="000000" w:themeColor="text1"/>
          <w:sz w:val="24"/>
          <w:szCs w:val="24"/>
          <w:lang w:val="es-ES" w:eastAsia="es-ES"/>
        </w:rPr>
      </w:pPr>
    </w:p>
    <w:p w:rsidR="00857A43" w:rsidRDefault="00857A43" w:rsidP="004F4B8E">
      <w:pPr>
        <w:spacing w:after="0" w:line="240" w:lineRule="auto"/>
        <w:rPr>
          <w:rFonts w:ascii="Times New Roman" w:hAnsi="Times New Roman" w:cs="Times New Roman"/>
          <w:b/>
          <w:color w:val="000000" w:themeColor="text1"/>
          <w:sz w:val="24"/>
          <w:szCs w:val="24"/>
          <w:lang w:val="es-ES" w:eastAsia="es-ES"/>
        </w:rPr>
      </w:pPr>
    </w:p>
    <w:p w:rsidR="00857A43" w:rsidRDefault="00857A43" w:rsidP="004F4B8E">
      <w:pPr>
        <w:spacing w:after="0" w:line="240" w:lineRule="auto"/>
        <w:rPr>
          <w:rFonts w:ascii="Times New Roman" w:hAnsi="Times New Roman" w:cs="Times New Roman"/>
          <w:b/>
          <w:color w:val="000000" w:themeColor="text1"/>
          <w:sz w:val="24"/>
          <w:szCs w:val="24"/>
          <w:lang w:val="es-ES" w:eastAsia="es-ES"/>
        </w:rPr>
      </w:pPr>
    </w:p>
    <w:p w:rsidR="00857A43" w:rsidRDefault="00857A43" w:rsidP="004F4B8E">
      <w:pPr>
        <w:spacing w:after="0" w:line="240" w:lineRule="auto"/>
        <w:rPr>
          <w:rFonts w:ascii="Times New Roman" w:hAnsi="Times New Roman" w:cs="Times New Roman"/>
          <w:b/>
          <w:color w:val="000000" w:themeColor="text1"/>
          <w:sz w:val="24"/>
          <w:szCs w:val="24"/>
          <w:lang w:val="es-ES" w:eastAsia="es-ES"/>
        </w:rPr>
      </w:pPr>
      <w:r>
        <w:rPr>
          <w:rFonts w:ascii="Times New Roman" w:hAnsi="Times New Roman" w:cs="Times New Roman"/>
          <w:b/>
          <w:color w:val="000000" w:themeColor="text1"/>
          <w:sz w:val="24"/>
          <w:szCs w:val="24"/>
          <w:lang w:val="es-ES" w:eastAsia="es-ES"/>
        </w:rPr>
        <w:t xml:space="preserve">SRA. OLGA SOLÍS SOTO    </w:t>
      </w:r>
      <w:r>
        <w:rPr>
          <w:rFonts w:ascii="Times New Roman" w:hAnsi="Times New Roman" w:cs="Times New Roman"/>
          <w:b/>
          <w:color w:val="000000" w:themeColor="text1"/>
          <w:sz w:val="24"/>
          <w:szCs w:val="24"/>
          <w:lang w:val="es-ES" w:eastAsia="es-ES"/>
        </w:rPr>
        <w:tab/>
      </w:r>
      <w:r>
        <w:rPr>
          <w:rFonts w:ascii="Times New Roman" w:hAnsi="Times New Roman" w:cs="Times New Roman"/>
          <w:b/>
          <w:color w:val="000000" w:themeColor="text1"/>
          <w:sz w:val="24"/>
          <w:szCs w:val="24"/>
          <w:lang w:val="es-ES" w:eastAsia="es-ES"/>
        </w:rPr>
        <w:tab/>
      </w:r>
      <w:r>
        <w:rPr>
          <w:rFonts w:ascii="Times New Roman" w:hAnsi="Times New Roman" w:cs="Times New Roman"/>
          <w:b/>
          <w:color w:val="000000" w:themeColor="text1"/>
          <w:sz w:val="24"/>
          <w:szCs w:val="24"/>
          <w:lang w:val="es-ES" w:eastAsia="es-ES"/>
        </w:rPr>
        <w:tab/>
        <w:t>MBA. JOSÉ M. ULATE AVENDAÑO</w:t>
      </w:r>
    </w:p>
    <w:p w:rsidR="00857A43" w:rsidRPr="00A75B96" w:rsidRDefault="00857A43" w:rsidP="004F4B8E">
      <w:pPr>
        <w:spacing w:after="0" w:line="240" w:lineRule="auto"/>
        <w:rPr>
          <w:rFonts w:ascii="Verdana" w:hAnsi="Verdana" w:cs="Times New Roman"/>
          <w:color w:val="4F6228"/>
          <w:sz w:val="16"/>
          <w:szCs w:val="16"/>
          <w:lang w:eastAsia="es-ES"/>
        </w:rPr>
      </w:pPr>
      <w:r>
        <w:rPr>
          <w:rFonts w:ascii="Times New Roman" w:hAnsi="Times New Roman" w:cs="Times New Roman"/>
          <w:b/>
          <w:color w:val="000000" w:themeColor="text1"/>
          <w:sz w:val="24"/>
          <w:szCs w:val="24"/>
          <w:lang w:val="es-ES" w:eastAsia="es-ES"/>
        </w:rPr>
        <w:t>ALCALDESA MUNICIPAL A.I.</w:t>
      </w:r>
      <w:r>
        <w:rPr>
          <w:rFonts w:ascii="Times New Roman" w:hAnsi="Times New Roman" w:cs="Times New Roman"/>
          <w:b/>
          <w:color w:val="000000" w:themeColor="text1"/>
          <w:sz w:val="24"/>
          <w:szCs w:val="24"/>
          <w:lang w:val="es-ES" w:eastAsia="es-ES"/>
        </w:rPr>
        <w:tab/>
      </w:r>
      <w:r>
        <w:rPr>
          <w:rFonts w:ascii="Times New Roman" w:hAnsi="Times New Roman" w:cs="Times New Roman"/>
          <w:b/>
          <w:color w:val="000000" w:themeColor="text1"/>
          <w:sz w:val="24"/>
          <w:szCs w:val="24"/>
          <w:lang w:val="es-ES" w:eastAsia="es-ES"/>
        </w:rPr>
        <w:tab/>
      </w:r>
      <w:r>
        <w:rPr>
          <w:rFonts w:ascii="Times New Roman" w:hAnsi="Times New Roman" w:cs="Times New Roman"/>
          <w:b/>
          <w:color w:val="000000" w:themeColor="text1"/>
          <w:sz w:val="24"/>
          <w:szCs w:val="24"/>
          <w:lang w:val="es-ES" w:eastAsia="es-ES"/>
        </w:rPr>
        <w:tab/>
        <w:t>ALCALDE MUNICIPAL</w:t>
      </w:r>
      <w:r>
        <w:rPr>
          <w:rFonts w:ascii="Times New Roman" w:hAnsi="Times New Roman" w:cs="Times New Roman"/>
          <w:b/>
          <w:color w:val="000000" w:themeColor="text1"/>
          <w:sz w:val="24"/>
          <w:szCs w:val="24"/>
          <w:lang w:val="es-ES" w:eastAsia="es-ES"/>
        </w:rPr>
        <w:tab/>
      </w:r>
      <w:r>
        <w:rPr>
          <w:rFonts w:ascii="Times New Roman" w:hAnsi="Times New Roman" w:cs="Times New Roman"/>
          <w:b/>
          <w:color w:val="000000" w:themeColor="text1"/>
          <w:sz w:val="24"/>
          <w:szCs w:val="24"/>
          <w:lang w:val="es-ES" w:eastAsia="es-ES"/>
        </w:rPr>
        <w:tab/>
      </w:r>
      <w:r>
        <w:rPr>
          <w:rFonts w:ascii="Times New Roman" w:hAnsi="Times New Roman" w:cs="Times New Roman"/>
          <w:b/>
          <w:color w:val="000000" w:themeColor="text1"/>
          <w:sz w:val="24"/>
          <w:szCs w:val="24"/>
          <w:lang w:val="es-ES" w:eastAsia="es-ES"/>
        </w:rPr>
        <w:tab/>
      </w:r>
      <w:r>
        <w:rPr>
          <w:rFonts w:ascii="Times New Roman" w:hAnsi="Times New Roman" w:cs="Times New Roman"/>
          <w:b/>
          <w:color w:val="000000" w:themeColor="text1"/>
          <w:sz w:val="24"/>
          <w:szCs w:val="24"/>
          <w:lang w:val="es-ES" w:eastAsia="es-ES"/>
        </w:rPr>
        <w:tab/>
      </w:r>
      <w:r>
        <w:rPr>
          <w:rFonts w:ascii="Times New Roman" w:hAnsi="Times New Roman" w:cs="Times New Roman"/>
          <w:b/>
          <w:color w:val="000000" w:themeColor="text1"/>
          <w:sz w:val="24"/>
          <w:szCs w:val="24"/>
          <w:lang w:val="es-ES" w:eastAsia="es-ES"/>
        </w:rPr>
        <w:tab/>
      </w:r>
    </w:p>
    <w:p w:rsidR="004F4B8E" w:rsidRDefault="004F4B8E" w:rsidP="004F4B8E">
      <w:pPr>
        <w:contextualSpacing/>
        <w:jc w:val="both"/>
        <w:rPr>
          <w:rFonts w:ascii="Verdana" w:eastAsia="Times New Roman" w:hAnsi="Verdana"/>
          <w:sz w:val="16"/>
          <w:szCs w:val="16"/>
          <w:lang w:val="es-ES"/>
        </w:rPr>
      </w:pPr>
    </w:p>
    <w:p w:rsidR="00857A43" w:rsidRDefault="00857A43" w:rsidP="004F4B8E">
      <w:pPr>
        <w:contextualSpacing/>
        <w:jc w:val="both"/>
        <w:rPr>
          <w:rFonts w:ascii="Verdana" w:eastAsia="Times New Roman" w:hAnsi="Verdana"/>
          <w:sz w:val="16"/>
          <w:szCs w:val="16"/>
          <w:lang w:val="es-ES"/>
        </w:rPr>
      </w:pPr>
    </w:p>
    <w:p w:rsidR="00857A43" w:rsidRPr="00857A43" w:rsidRDefault="00857A43" w:rsidP="004F4B8E">
      <w:pPr>
        <w:contextualSpacing/>
        <w:jc w:val="both"/>
        <w:rPr>
          <w:rFonts w:ascii="Times New Roman" w:eastAsia="Times New Roman" w:hAnsi="Times New Roman" w:cs="Times New Roman"/>
          <w:i/>
          <w:sz w:val="24"/>
          <w:szCs w:val="24"/>
          <w:lang w:val="es-ES"/>
        </w:rPr>
      </w:pPr>
      <w:r w:rsidRPr="00857A43">
        <w:rPr>
          <w:rFonts w:ascii="Times New Roman" w:eastAsia="Times New Roman" w:hAnsi="Times New Roman" w:cs="Times New Roman"/>
          <w:i/>
          <w:sz w:val="24"/>
          <w:szCs w:val="24"/>
          <w:lang w:val="es-ES"/>
        </w:rPr>
        <w:t>far/.</w:t>
      </w:r>
    </w:p>
    <w:p w:rsidR="004F4B8E" w:rsidRDefault="004F4B8E" w:rsidP="004F4B8E">
      <w:pPr>
        <w:contextualSpacing/>
        <w:jc w:val="both"/>
        <w:rPr>
          <w:rFonts w:ascii="Verdana" w:eastAsia="Times New Roman" w:hAnsi="Verdana"/>
          <w:sz w:val="16"/>
          <w:szCs w:val="16"/>
          <w:lang w:val="es-ES"/>
        </w:rPr>
      </w:pPr>
    </w:p>
    <w:p w:rsidR="004F4B8E" w:rsidRPr="004F4B8E" w:rsidRDefault="004F4B8E">
      <w:pPr>
        <w:rPr>
          <w:lang w:val="es-ES"/>
        </w:rPr>
      </w:pPr>
    </w:p>
    <w:sectPr w:rsidR="004F4B8E" w:rsidRPr="004F4B8E" w:rsidSect="00064111">
      <w:headerReference w:type="default" r:id="rId62"/>
      <w:footerReference w:type="default" r:id="rId63"/>
      <w:pgSz w:w="12242" w:h="18722" w:code="2519"/>
      <w:pgMar w:top="1418" w:right="1469"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111" w:rsidRDefault="00064111" w:rsidP="001641FE">
      <w:pPr>
        <w:spacing w:after="0" w:line="240" w:lineRule="auto"/>
      </w:pPr>
      <w:r>
        <w:separator/>
      </w:r>
    </w:p>
  </w:endnote>
  <w:endnote w:type="continuationSeparator" w:id="0">
    <w:p w:rsidR="00064111" w:rsidRDefault="00064111" w:rsidP="0016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656640"/>
      <w:docPartObj>
        <w:docPartGallery w:val="Page Numbers (Bottom of Page)"/>
        <w:docPartUnique/>
      </w:docPartObj>
    </w:sdtPr>
    <w:sdtEndPr/>
    <w:sdtContent>
      <w:p w:rsidR="00064111" w:rsidRDefault="00064111">
        <w:pPr>
          <w:pStyle w:val="Piedepgina"/>
          <w:jc w:val="center"/>
        </w:pPr>
        <w:r>
          <w:fldChar w:fldCharType="begin"/>
        </w:r>
        <w:r>
          <w:instrText>PAGE   \* MERGEFORMAT</w:instrText>
        </w:r>
        <w:r>
          <w:fldChar w:fldCharType="separate"/>
        </w:r>
        <w:r w:rsidR="002268F1" w:rsidRPr="002268F1">
          <w:rPr>
            <w:noProof/>
            <w:lang w:val="es-ES"/>
          </w:rPr>
          <w:t>1</w:t>
        </w:r>
        <w:r>
          <w:fldChar w:fldCharType="end"/>
        </w:r>
      </w:p>
    </w:sdtContent>
  </w:sdt>
  <w:p w:rsidR="00064111" w:rsidRDefault="000641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111" w:rsidRDefault="00064111" w:rsidP="001641FE">
      <w:pPr>
        <w:spacing w:after="0" w:line="240" w:lineRule="auto"/>
      </w:pPr>
      <w:r>
        <w:separator/>
      </w:r>
    </w:p>
  </w:footnote>
  <w:footnote w:type="continuationSeparator" w:id="0">
    <w:p w:rsidR="00064111" w:rsidRDefault="00064111" w:rsidP="001641FE">
      <w:pPr>
        <w:spacing w:after="0" w:line="240" w:lineRule="auto"/>
      </w:pPr>
      <w:r>
        <w:continuationSeparator/>
      </w:r>
    </w:p>
  </w:footnote>
  <w:footnote w:id="1">
    <w:p w:rsidR="00064111" w:rsidRPr="0041328C" w:rsidRDefault="00064111" w:rsidP="001641FE">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Al respecto véase</w:t>
      </w:r>
      <w:r>
        <w:rPr>
          <w:rFonts w:ascii="Calibri" w:hAnsi="Calibri" w:cs="Calibri"/>
          <w:sz w:val="16"/>
          <w:szCs w:val="16"/>
        </w:rPr>
        <w:t xml:space="preserve"> </w:t>
      </w:r>
      <w:r w:rsidRPr="0041328C">
        <w:rPr>
          <w:rFonts w:ascii="Calibri" w:hAnsi="Calibri" w:cs="Calibri"/>
          <w:sz w:val="16"/>
          <w:szCs w:val="16"/>
        </w:rPr>
        <w:t xml:space="preserve"> </w:t>
      </w:r>
      <w:r w:rsidRPr="001425BE">
        <w:rPr>
          <w:rFonts w:ascii="Calibri" w:hAnsi="Calibri" w:cs="Calibri"/>
          <w:sz w:val="16"/>
          <w:szCs w:val="16"/>
        </w:rPr>
        <w:t xml:space="preserve">Al respecto véase </w:t>
      </w:r>
      <w:r>
        <w:rPr>
          <w:rFonts w:ascii="Calibri" w:hAnsi="Calibri" w:cs="Calibri"/>
          <w:sz w:val="16"/>
          <w:szCs w:val="16"/>
        </w:rPr>
        <w:t>las Norm</w:t>
      </w:r>
      <w:r w:rsidRPr="001425BE">
        <w:rPr>
          <w:rFonts w:ascii="Calibri" w:hAnsi="Calibri" w:cs="Calibri"/>
          <w:sz w:val="16"/>
          <w:szCs w:val="16"/>
        </w:rPr>
        <w:t>a</w:t>
      </w:r>
      <w:r>
        <w:rPr>
          <w:rFonts w:ascii="Calibri" w:hAnsi="Calibri" w:cs="Calibri"/>
          <w:sz w:val="16"/>
          <w:szCs w:val="16"/>
        </w:rPr>
        <w:t>s</w:t>
      </w:r>
      <w:r w:rsidRPr="001425BE">
        <w:rPr>
          <w:rFonts w:ascii="Calibri" w:hAnsi="Calibri" w:cs="Calibri"/>
          <w:sz w:val="16"/>
          <w:szCs w:val="16"/>
        </w:rPr>
        <w:t xml:space="preserve"> Técnicas sobre Presupuesto Público N-1-2012-DC-DFOE., publicadas en </w:t>
      </w:r>
      <w:smartTag w:uri="urn:schemas-microsoft-com:office:smarttags" w:element="PersonName">
        <w:smartTagPr>
          <w:attr w:name="ProductID" w:val="La Gaceta No.64"/>
        </w:smartTagPr>
        <w:r w:rsidRPr="001425BE">
          <w:rPr>
            <w:rFonts w:ascii="Calibri" w:hAnsi="Calibri" w:cs="Calibri"/>
            <w:sz w:val="16"/>
            <w:szCs w:val="16"/>
          </w:rPr>
          <w:t>La Gaceta No.64</w:t>
        </w:r>
      </w:smartTag>
      <w:r w:rsidRPr="001425BE">
        <w:rPr>
          <w:rFonts w:ascii="Calibri" w:hAnsi="Calibri" w:cs="Calibri"/>
          <w:sz w:val="16"/>
          <w:szCs w:val="16"/>
        </w:rPr>
        <w:t xml:space="preserve"> del </w:t>
      </w:r>
      <w:smartTag w:uri="urn:schemas-microsoft-com:office:smarttags" w:element="date">
        <w:smartTagPr>
          <w:attr w:name="Year" w:val="2012"/>
          <w:attr w:name="Day" w:val="29"/>
          <w:attr w:name="Month" w:val="3"/>
          <w:attr w:name="ls" w:val="trans"/>
        </w:smartTagPr>
        <w:r w:rsidRPr="001425BE">
          <w:rPr>
            <w:rFonts w:ascii="Calibri" w:hAnsi="Calibri" w:cs="Calibri"/>
            <w:sz w:val="16"/>
            <w:szCs w:val="16"/>
          </w:rPr>
          <w:t>29 de marzo del 2012</w:t>
        </w:r>
      </w:smartTag>
      <w:r w:rsidRPr="001425BE">
        <w:rPr>
          <w:rFonts w:ascii="Calibri" w:hAnsi="Calibri" w:cs="Calibri"/>
          <w:sz w:val="16"/>
          <w:szCs w:val="16"/>
        </w:rPr>
        <w:t>.</w:t>
      </w:r>
      <w:r w:rsidRPr="0041328C">
        <w:rPr>
          <w:rFonts w:ascii="Calibri" w:hAnsi="Calibri" w:cs="Calibri"/>
          <w:sz w:val="16"/>
          <w:szCs w:val="16"/>
        </w:rPr>
        <w:t xml:space="preserve"> </w:t>
      </w:r>
    </w:p>
  </w:footnote>
  <w:footnote w:id="2">
    <w:p w:rsidR="00064111" w:rsidRPr="0041328C" w:rsidRDefault="00064111" w:rsidP="001641FE">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Pr>
          <w:rFonts w:ascii="Calibri" w:hAnsi="Calibri" w:cs="Calibri"/>
          <w:sz w:val="16"/>
          <w:szCs w:val="16"/>
        </w:rPr>
        <w:t>Idem</w:t>
      </w:r>
      <w:r w:rsidRPr="0041328C">
        <w:rPr>
          <w:rFonts w:ascii="Calibri" w:hAnsi="Calibri" w:cs="Calibri"/>
          <w:sz w:val="16"/>
          <w:szCs w:val="16"/>
        </w:rPr>
        <w:t xml:space="preserve">. </w:t>
      </w:r>
    </w:p>
  </w:footnote>
  <w:footnote w:id="3">
    <w:p w:rsidR="00064111" w:rsidRPr="0041328C" w:rsidRDefault="00064111" w:rsidP="001641FE">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1425BE">
        <w:rPr>
          <w:rFonts w:ascii="Calibri" w:hAnsi="Calibri" w:cs="Calibri"/>
          <w:sz w:val="16"/>
          <w:szCs w:val="16"/>
        </w:rPr>
        <w:t>Al respecto véase las Norma</w:t>
      </w:r>
      <w:r>
        <w:rPr>
          <w:rFonts w:ascii="Calibri" w:hAnsi="Calibri" w:cs="Calibri"/>
          <w:sz w:val="16"/>
          <w:szCs w:val="16"/>
        </w:rPr>
        <w:t>s</w:t>
      </w:r>
      <w:r w:rsidRPr="001425BE">
        <w:rPr>
          <w:rFonts w:ascii="Calibri" w:hAnsi="Calibri" w:cs="Calibri"/>
          <w:sz w:val="16"/>
          <w:szCs w:val="16"/>
        </w:rPr>
        <w:t xml:space="preserve"> Técnicas sobre Presupuesto Público N-1-2012-DC-DFOE., publicadas en La Gaceta N.</w:t>
      </w:r>
      <w:r>
        <w:rPr>
          <w:rFonts w:ascii="Calibri" w:hAnsi="Calibri" w:cs="Calibri"/>
          <w:sz w:val="16"/>
          <w:szCs w:val="16"/>
        </w:rPr>
        <w:t>°</w:t>
      </w:r>
      <w:r w:rsidRPr="001425BE">
        <w:rPr>
          <w:rFonts w:ascii="Calibri" w:hAnsi="Calibri" w:cs="Calibri"/>
          <w:sz w:val="16"/>
          <w:szCs w:val="16"/>
        </w:rPr>
        <w:t xml:space="preserve">64 del </w:t>
      </w:r>
      <w:smartTag w:uri="urn:schemas-microsoft-com:office:smarttags" w:element="date">
        <w:smartTagPr>
          <w:attr w:name="Year" w:val="2012"/>
          <w:attr w:name="Day" w:val="29"/>
          <w:attr w:name="Month" w:val="3"/>
          <w:attr w:name="ls" w:val="trans"/>
        </w:smartTagPr>
        <w:r w:rsidRPr="001425BE">
          <w:rPr>
            <w:rFonts w:ascii="Calibri" w:hAnsi="Calibri" w:cs="Calibri"/>
            <w:sz w:val="16"/>
            <w:szCs w:val="16"/>
          </w:rPr>
          <w:t>29 de marzo del 2012</w:t>
        </w:r>
      </w:smartTag>
      <w:r w:rsidRPr="001425BE">
        <w:rPr>
          <w:rFonts w:ascii="Calibri" w:hAnsi="Calibri" w:cs="Calibri"/>
          <w:sz w:val="16"/>
          <w:szCs w:val="16"/>
        </w:rPr>
        <w:t>.</w:t>
      </w:r>
      <w:r w:rsidRPr="0041328C">
        <w:rPr>
          <w:rFonts w:ascii="Calibri" w:hAnsi="Calibri" w:cs="Calibri"/>
          <w:sz w:val="16"/>
          <w:szCs w:val="16"/>
        </w:rPr>
        <w:t xml:space="preserve"> </w:t>
      </w:r>
    </w:p>
  </w:footnote>
  <w:footnote w:id="4">
    <w:p w:rsidR="00064111" w:rsidRPr="0041328C" w:rsidRDefault="00064111" w:rsidP="001641FE">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Sin perjuicio de las responsabilidades que se puedan atribuir a los funcionarios que han incumplido sus deberes, según lo establece </w:t>
      </w:r>
      <w:smartTag w:uri="urn:schemas-microsoft-com:office:smarttags" w:element="PersonName">
        <w:smartTagPr>
          <w:attr w:name="ProductID" w:val="la Ley"/>
        </w:smartTagPr>
        <w:r w:rsidRPr="0041328C">
          <w:rPr>
            <w:rFonts w:ascii="Calibri" w:hAnsi="Calibri" w:cs="Calibri"/>
            <w:sz w:val="16"/>
            <w:szCs w:val="16"/>
          </w:rPr>
          <w:t>la Ley</w:t>
        </w:r>
      </w:smartTag>
      <w:r w:rsidRPr="0041328C">
        <w:rPr>
          <w:rFonts w:ascii="Calibri" w:hAnsi="Calibri" w:cs="Calibri"/>
          <w:sz w:val="16"/>
          <w:szCs w:val="16"/>
        </w:rPr>
        <w:t xml:space="preserve"> de Administración Financiera de </w:t>
      </w:r>
      <w:smartTag w:uri="urn:schemas-microsoft-com:office:smarttags" w:element="PersonName">
        <w:smartTagPr>
          <w:attr w:name="ProductID" w:val="la Rep￺blica"/>
        </w:smartTagPr>
        <w:r w:rsidRPr="0041328C">
          <w:rPr>
            <w:rFonts w:ascii="Calibri" w:hAnsi="Calibri" w:cs="Calibri"/>
            <w:sz w:val="16"/>
            <w:szCs w:val="16"/>
          </w:rPr>
          <w:t>la República</w:t>
        </w:r>
      </w:smartTag>
      <w:r w:rsidRPr="0041328C">
        <w:rPr>
          <w:rFonts w:ascii="Calibri" w:hAnsi="Calibri" w:cs="Calibri"/>
          <w:sz w:val="16"/>
          <w:szCs w:val="16"/>
        </w:rPr>
        <w:t xml:space="preserve"> y Presupuestos Públicos y </w:t>
      </w:r>
      <w:smartTag w:uri="urn:schemas-microsoft-com:office:smarttags" w:element="PersonName">
        <w:smartTagPr>
          <w:attr w:name="ProductID" w:val="la Ley General"/>
        </w:smartTagPr>
        <w:r w:rsidRPr="0041328C">
          <w:rPr>
            <w:rFonts w:ascii="Calibri" w:hAnsi="Calibri" w:cs="Calibri"/>
            <w:sz w:val="16"/>
            <w:szCs w:val="16"/>
          </w:rPr>
          <w:t>la Ley General</w:t>
        </w:r>
      </w:smartTag>
      <w:r w:rsidRPr="0041328C">
        <w:rPr>
          <w:rFonts w:ascii="Calibri" w:hAnsi="Calibri" w:cs="Calibri"/>
          <w:sz w:val="16"/>
          <w:szCs w:val="16"/>
        </w:rPr>
        <w:t xml:space="preserve"> de Control Interno. </w:t>
      </w:r>
    </w:p>
  </w:footnote>
  <w:footnote w:id="5">
    <w:p w:rsidR="00064111" w:rsidRPr="0041328C" w:rsidRDefault="00064111" w:rsidP="001641FE">
      <w:pPr>
        <w:pStyle w:val="Textonotapie"/>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Además de los relativos al acta de aprobación del presupuesto ordinario, establecidos en el Código Municipal.</w:t>
      </w:r>
    </w:p>
  </w:footnote>
  <w:footnote w:id="6">
    <w:p w:rsidR="00064111" w:rsidRPr="0041328C" w:rsidRDefault="00064111" w:rsidP="001641FE">
      <w:pPr>
        <w:pStyle w:val="Textonotapie"/>
        <w:jc w:val="both"/>
        <w:rPr>
          <w:rFonts w:ascii="Calibri" w:hAnsi="Calibri" w:cs="Calibri"/>
          <w:sz w:val="16"/>
          <w:szCs w:val="16"/>
          <w:lang w:val="es-CR"/>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lang w:val="es-CR"/>
        </w:rPr>
        <w:t xml:space="preserve">Ley General de </w:t>
      </w:r>
      <w:smartTag w:uri="urn:schemas-microsoft-com:office:smarttags" w:element="PersonName">
        <w:smartTagPr>
          <w:attr w:name="ProductID" w:val="la Administraci￳n P￺blica"/>
        </w:smartTagPr>
        <w:r w:rsidRPr="0041328C">
          <w:rPr>
            <w:rFonts w:ascii="Calibri" w:hAnsi="Calibri" w:cs="Calibri"/>
            <w:sz w:val="16"/>
            <w:szCs w:val="16"/>
            <w:lang w:val="es-CR"/>
          </w:rPr>
          <w:t>la Administración Pública</w:t>
        </w:r>
      </w:smartTag>
      <w:r w:rsidRPr="0041328C">
        <w:rPr>
          <w:rFonts w:ascii="Calibri" w:hAnsi="Calibri" w:cs="Calibri"/>
          <w:sz w:val="16"/>
          <w:szCs w:val="16"/>
          <w:lang w:val="es-CR"/>
        </w:rPr>
        <w:t>, publicada en La Gaceta N.</w:t>
      </w:r>
      <w:r>
        <w:rPr>
          <w:rFonts w:ascii="Calibri" w:hAnsi="Calibri" w:cs="Calibri"/>
          <w:sz w:val="16"/>
          <w:szCs w:val="16"/>
          <w:lang w:val="es-CR"/>
        </w:rPr>
        <w:t>°</w:t>
      </w:r>
      <w:r w:rsidRPr="0041328C">
        <w:rPr>
          <w:rFonts w:ascii="Calibri" w:hAnsi="Calibri" w:cs="Calibri"/>
          <w:sz w:val="16"/>
          <w:szCs w:val="16"/>
          <w:lang w:val="es-CR"/>
        </w:rPr>
        <w:t xml:space="preserve">15 de </w:t>
      </w:r>
      <w:smartTag w:uri="urn:schemas-microsoft-com:office:smarttags" w:element="date">
        <w:smartTagPr>
          <w:attr w:name="Year" w:val="1979"/>
          <w:attr w:name="Day" w:val="22"/>
          <w:attr w:name="Month" w:val="1"/>
          <w:attr w:name="ls" w:val="trans"/>
        </w:smartTagPr>
        <w:r w:rsidRPr="0041328C">
          <w:rPr>
            <w:rFonts w:ascii="Calibri" w:hAnsi="Calibri" w:cs="Calibri"/>
            <w:sz w:val="16"/>
            <w:szCs w:val="16"/>
            <w:lang w:val="es-CR"/>
          </w:rPr>
          <w:t>22 de enero de 1979</w:t>
        </w:r>
      </w:smartTag>
      <w:r w:rsidRPr="0041328C">
        <w:rPr>
          <w:rFonts w:ascii="Calibri" w:hAnsi="Calibri" w:cs="Calibri"/>
          <w:sz w:val="16"/>
          <w:szCs w:val="16"/>
          <w:lang w:val="es-CR"/>
        </w:rPr>
        <w:t xml:space="preserve">. </w:t>
      </w:r>
    </w:p>
  </w:footnote>
  <w:footnote w:id="7">
    <w:p w:rsidR="00064111" w:rsidRPr="0041328C" w:rsidRDefault="00064111" w:rsidP="001641FE">
      <w:pPr>
        <w:pStyle w:val="Textonotapie"/>
        <w:ind w:left="284"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Los egresos respectivos se clasificarán en la partida y subpartida por objeto del gasto, así como en los programas presupuestarios correspondientes.</w:t>
      </w:r>
    </w:p>
  </w:footnote>
  <w:footnote w:id="8">
    <w:p w:rsidR="00064111" w:rsidRPr="0041328C" w:rsidRDefault="00064111" w:rsidP="001641FE">
      <w:pPr>
        <w:pStyle w:val="Textonotapie"/>
        <w:tabs>
          <w:tab w:val="left" w:pos="284"/>
        </w:tabs>
        <w:rPr>
          <w:rFonts w:ascii="Calibri" w:hAnsi="Calibri" w:cs="Calibri"/>
          <w:sz w:val="16"/>
          <w:szCs w:val="16"/>
        </w:rPr>
      </w:pPr>
      <w:r w:rsidRPr="0041328C">
        <w:rPr>
          <w:rStyle w:val="Refdenotaalpie"/>
          <w:rFonts w:ascii="Calibri" w:hAnsi="Calibri" w:cs="Calibri"/>
          <w:sz w:val="16"/>
          <w:szCs w:val="16"/>
        </w:rPr>
        <w:footnoteRef/>
      </w:r>
      <w:r>
        <w:rPr>
          <w:rFonts w:ascii="Calibri" w:hAnsi="Calibri" w:cs="Calibri"/>
          <w:sz w:val="16"/>
          <w:szCs w:val="16"/>
        </w:rPr>
        <w:t xml:space="preserve">   </w:t>
      </w:r>
      <w:r w:rsidRPr="0041328C">
        <w:rPr>
          <w:rFonts w:ascii="Calibri" w:hAnsi="Calibri" w:cs="Calibri"/>
          <w:sz w:val="16"/>
          <w:szCs w:val="16"/>
        </w:rPr>
        <w:t>Publicada en La Gaceta N</w:t>
      </w:r>
      <w:r>
        <w:rPr>
          <w:rFonts w:ascii="Calibri" w:hAnsi="Calibri" w:cs="Calibri"/>
          <w:sz w:val="16"/>
          <w:szCs w:val="16"/>
        </w:rPr>
        <w:t>.°</w:t>
      </w:r>
      <w:r w:rsidRPr="0041328C">
        <w:rPr>
          <w:rFonts w:ascii="Calibri" w:hAnsi="Calibri" w:cs="Calibri"/>
          <w:sz w:val="16"/>
          <w:szCs w:val="16"/>
        </w:rPr>
        <w:t xml:space="preserve"> 65 del </w:t>
      </w:r>
      <w:smartTag w:uri="urn:schemas-microsoft-com:office:smarttags" w:element="date">
        <w:smartTagPr>
          <w:attr w:name="Year" w:val="19"/>
          <w:attr w:name="Day" w:val="19"/>
          <w:attr w:name="Month" w:val="3"/>
          <w:attr w:name="ls" w:val="trans"/>
        </w:smartTagPr>
        <w:r w:rsidRPr="0041328C">
          <w:rPr>
            <w:rFonts w:ascii="Calibri" w:hAnsi="Calibri" w:cs="Calibri"/>
            <w:sz w:val="16"/>
            <w:szCs w:val="16"/>
          </w:rPr>
          <w:t>19 de marzo de 19</w:t>
        </w:r>
      </w:smartTag>
      <w:r w:rsidRPr="0041328C">
        <w:rPr>
          <w:rFonts w:ascii="Calibri" w:hAnsi="Calibri" w:cs="Calibri"/>
          <w:sz w:val="16"/>
          <w:szCs w:val="16"/>
        </w:rPr>
        <w:t>66.</w:t>
      </w:r>
    </w:p>
  </w:footnote>
  <w:footnote w:id="9">
    <w:p w:rsidR="00064111" w:rsidRPr="0041328C" w:rsidRDefault="00064111" w:rsidP="001641FE">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Pr>
          <w:rFonts w:ascii="Calibri" w:hAnsi="Calibri" w:cs="Calibri"/>
          <w:sz w:val="16"/>
          <w:szCs w:val="16"/>
        </w:rPr>
        <w:t>Publicada en el Alcance N</w:t>
      </w:r>
      <w:r w:rsidRPr="0041328C">
        <w:rPr>
          <w:rFonts w:ascii="Calibri" w:hAnsi="Calibri" w:cs="Calibri"/>
          <w:sz w:val="16"/>
          <w:szCs w:val="16"/>
        </w:rPr>
        <w:t>.</w:t>
      </w:r>
      <w:r>
        <w:rPr>
          <w:rFonts w:ascii="Calibri" w:hAnsi="Calibri" w:cs="Calibri"/>
          <w:sz w:val="16"/>
          <w:szCs w:val="16"/>
        </w:rPr>
        <w:t>°</w:t>
      </w:r>
      <w:r w:rsidRPr="0041328C">
        <w:rPr>
          <w:rFonts w:ascii="Calibri" w:hAnsi="Calibri" w:cs="Calibri"/>
          <w:sz w:val="16"/>
          <w:szCs w:val="16"/>
        </w:rPr>
        <w:t xml:space="preserve"> </w:t>
      </w:r>
      <w:smartTag w:uri="urn:schemas-microsoft-com:office:smarttags" w:element="metricconverter">
        <w:smartTagPr>
          <w:attr w:name="ProductID" w:val="38 a"/>
        </w:smartTagPr>
        <w:r w:rsidRPr="0041328C">
          <w:rPr>
            <w:rFonts w:ascii="Calibri" w:hAnsi="Calibri" w:cs="Calibri"/>
            <w:sz w:val="16"/>
            <w:szCs w:val="16"/>
          </w:rPr>
          <w:t>38 a</w:t>
        </w:r>
      </w:smartTag>
      <w:r w:rsidRPr="0041328C">
        <w:rPr>
          <w:rFonts w:ascii="Calibri" w:hAnsi="Calibri" w:cs="Calibri"/>
          <w:sz w:val="16"/>
          <w:szCs w:val="16"/>
        </w:rPr>
        <w:t xml:space="preserve"> La Gaceta N.</w:t>
      </w:r>
      <w:r>
        <w:rPr>
          <w:rFonts w:ascii="Calibri" w:hAnsi="Calibri" w:cs="Calibri"/>
          <w:sz w:val="16"/>
          <w:szCs w:val="16"/>
        </w:rPr>
        <w:t>°</w:t>
      </w:r>
      <w:r w:rsidRPr="0041328C">
        <w:rPr>
          <w:rFonts w:ascii="Calibri" w:hAnsi="Calibri" w:cs="Calibri"/>
          <w:sz w:val="16"/>
          <w:szCs w:val="16"/>
        </w:rPr>
        <w:t xml:space="preserve"> 120 del </w:t>
      </w:r>
      <w:smartTag w:uri="urn:schemas-microsoft-com:office:smarttags" w:element="date">
        <w:smartTagPr>
          <w:attr w:name="Year" w:val="2006"/>
          <w:attr w:name="Day" w:val="22"/>
          <w:attr w:name="Month" w:val="6"/>
          <w:attr w:name="ls" w:val="trans"/>
        </w:smartTagPr>
        <w:r w:rsidRPr="0041328C">
          <w:rPr>
            <w:rFonts w:ascii="Calibri" w:hAnsi="Calibri" w:cs="Calibri"/>
            <w:sz w:val="16"/>
            <w:szCs w:val="16"/>
          </w:rPr>
          <w:t>22 de junio del 2006</w:t>
        </w:r>
      </w:smartTag>
      <w:r w:rsidRPr="0041328C">
        <w:rPr>
          <w:rFonts w:ascii="Calibri" w:hAnsi="Calibri" w:cs="Calibri"/>
          <w:sz w:val="16"/>
          <w:szCs w:val="16"/>
        </w:rPr>
        <w:t>.</w:t>
      </w:r>
    </w:p>
  </w:footnote>
  <w:footnote w:id="10">
    <w:p w:rsidR="00064111" w:rsidRPr="0041328C" w:rsidRDefault="00064111" w:rsidP="001641FE">
      <w:pPr>
        <w:pStyle w:val="Textonotapie"/>
        <w:rPr>
          <w:rFonts w:ascii="Calibri" w:hAnsi="Calibri" w:cs="Calibri"/>
          <w:color w:val="000080"/>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DC3B59">
        <w:rPr>
          <w:rFonts w:ascii="Calibri" w:hAnsi="Calibri" w:cs="Calibri"/>
          <w:color w:val="auto"/>
          <w:sz w:val="16"/>
          <w:szCs w:val="16"/>
        </w:rPr>
        <w:t xml:space="preserve">Dicha certificación o arreglo de pago deberá adjuntarse al </w:t>
      </w:r>
      <w:r>
        <w:rPr>
          <w:rFonts w:ascii="Calibri" w:hAnsi="Calibri" w:cs="Calibri"/>
          <w:color w:val="auto"/>
          <w:sz w:val="16"/>
          <w:szCs w:val="16"/>
        </w:rPr>
        <w:t>documento presupuestario mediante la opción de adjuntos del</w:t>
      </w:r>
      <w:r w:rsidRPr="00DC3B59">
        <w:rPr>
          <w:rFonts w:ascii="Calibri" w:hAnsi="Calibri" w:cs="Calibri"/>
          <w:color w:val="auto"/>
          <w:sz w:val="16"/>
          <w:szCs w:val="16"/>
        </w:rPr>
        <w:t xml:space="preserve"> SIPP.</w:t>
      </w:r>
    </w:p>
  </w:footnote>
  <w:footnote w:id="11">
    <w:p w:rsidR="00064111" w:rsidRPr="0041328C" w:rsidRDefault="00064111" w:rsidP="001641FE">
      <w:pPr>
        <w:pStyle w:val="Textonotapie"/>
        <w:tabs>
          <w:tab w:val="left" w:pos="284"/>
        </w:tabs>
        <w:jc w:val="both"/>
        <w:rPr>
          <w:rFonts w:ascii="Calibri" w:hAnsi="Calibri" w:cs="Calibri"/>
          <w:color w:val="auto"/>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color w:val="auto"/>
          <w:sz w:val="16"/>
          <w:szCs w:val="16"/>
        </w:rPr>
        <w:t>Ley N</w:t>
      </w:r>
      <w:r>
        <w:rPr>
          <w:rFonts w:ascii="Calibri" w:hAnsi="Calibri" w:cs="Calibri"/>
          <w:color w:val="auto"/>
          <w:sz w:val="16"/>
          <w:szCs w:val="16"/>
        </w:rPr>
        <w:t>.°</w:t>
      </w:r>
      <w:r w:rsidRPr="0041328C">
        <w:rPr>
          <w:rFonts w:ascii="Calibri" w:hAnsi="Calibri" w:cs="Calibri"/>
          <w:color w:val="auto"/>
          <w:sz w:val="16"/>
          <w:szCs w:val="16"/>
        </w:rPr>
        <w:t xml:space="preserve"> 17 del </w:t>
      </w:r>
      <w:smartTag w:uri="urn:schemas-microsoft-com:office:smarttags" w:element="date">
        <w:smartTagPr>
          <w:attr w:name="Year" w:val="19"/>
          <w:attr w:name="Day" w:val="22"/>
          <w:attr w:name="Month" w:val="10"/>
          <w:attr w:name="ls" w:val="trans"/>
        </w:smartTagPr>
        <w:r w:rsidRPr="0041328C">
          <w:rPr>
            <w:rFonts w:ascii="Calibri" w:hAnsi="Calibri" w:cs="Calibri"/>
            <w:color w:val="auto"/>
            <w:sz w:val="16"/>
            <w:szCs w:val="16"/>
          </w:rPr>
          <w:t>22 de octubre de 19</w:t>
        </w:r>
      </w:smartTag>
      <w:r w:rsidRPr="0041328C">
        <w:rPr>
          <w:rFonts w:ascii="Calibri" w:hAnsi="Calibri" w:cs="Calibri"/>
          <w:color w:val="auto"/>
          <w:sz w:val="16"/>
          <w:szCs w:val="16"/>
        </w:rPr>
        <w:t>43.</w:t>
      </w:r>
    </w:p>
  </w:footnote>
  <w:footnote w:id="12">
    <w:p w:rsidR="00064111" w:rsidRPr="0041328C" w:rsidRDefault="00064111" w:rsidP="001641FE">
      <w:pPr>
        <w:pStyle w:val="Textonotapie"/>
        <w:tabs>
          <w:tab w:val="left" w:pos="284"/>
        </w:tabs>
        <w:jc w:val="both"/>
        <w:rPr>
          <w:rFonts w:ascii="Calibri" w:hAnsi="Calibri" w:cs="Calibri"/>
          <w:sz w:val="16"/>
          <w:szCs w:val="16"/>
        </w:rPr>
      </w:pPr>
      <w:r w:rsidRPr="0041328C">
        <w:rPr>
          <w:rStyle w:val="Refdenotaalpie"/>
          <w:rFonts w:ascii="Calibri" w:hAnsi="Calibri" w:cs="Calibri"/>
          <w:sz w:val="16"/>
          <w:szCs w:val="16"/>
        </w:rPr>
        <w:footnoteRef/>
      </w:r>
      <w:r w:rsidRPr="0041328C">
        <w:rPr>
          <w:rStyle w:val="Refdenotaalpie"/>
          <w:rFonts w:ascii="Calibri" w:hAnsi="Calibri" w:cs="Calibri"/>
          <w:sz w:val="16"/>
          <w:szCs w:val="16"/>
        </w:rPr>
        <w:t xml:space="preserve"> </w:t>
      </w:r>
      <w:r w:rsidRPr="0041328C">
        <w:rPr>
          <w:rFonts w:ascii="Calibri" w:hAnsi="Calibri" w:cs="Calibri"/>
          <w:sz w:val="16"/>
          <w:szCs w:val="16"/>
        </w:rPr>
        <w:tab/>
      </w:r>
      <w:r w:rsidRPr="0041328C">
        <w:rPr>
          <w:rFonts w:ascii="Calibri" w:hAnsi="Calibri" w:cs="Calibri"/>
          <w:color w:val="auto"/>
          <w:sz w:val="16"/>
          <w:szCs w:val="16"/>
        </w:rPr>
        <w:t>Publicada en La Gaceta N.</w:t>
      </w:r>
      <w:r>
        <w:rPr>
          <w:rFonts w:ascii="Calibri" w:hAnsi="Calibri" w:cs="Calibri"/>
          <w:color w:val="auto"/>
          <w:sz w:val="16"/>
          <w:szCs w:val="16"/>
        </w:rPr>
        <w:t>°</w:t>
      </w:r>
      <w:r w:rsidRPr="0041328C">
        <w:rPr>
          <w:rFonts w:ascii="Calibri" w:hAnsi="Calibri" w:cs="Calibri"/>
          <w:color w:val="auto"/>
          <w:sz w:val="16"/>
          <w:szCs w:val="16"/>
        </w:rPr>
        <w:t xml:space="preserve"> 192 del </w:t>
      </w:r>
      <w:smartTag w:uri="urn:schemas-microsoft-com:office:smarttags" w:element="date">
        <w:smartTagPr>
          <w:attr w:name="Year" w:val="19"/>
          <w:attr w:name="Day" w:val="29"/>
          <w:attr w:name="Month" w:val="8"/>
          <w:attr w:name="ls" w:val="trans"/>
        </w:smartTagPr>
        <w:r w:rsidRPr="0041328C">
          <w:rPr>
            <w:rFonts w:ascii="Calibri" w:hAnsi="Calibri" w:cs="Calibri"/>
            <w:color w:val="auto"/>
            <w:sz w:val="16"/>
            <w:szCs w:val="16"/>
          </w:rPr>
          <w:t>29 de agosto de 19</w:t>
        </w:r>
      </w:smartTag>
      <w:r w:rsidRPr="0041328C">
        <w:rPr>
          <w:rFonts w:ascii="Calibri" w:hAnsi="Calibri" w:cs="Calibri"/>
          <w:color w:val="auto"/>
          <w:sz w:val="16"/>
          <w:szCs w:val="16"/>
        </w:rPr>
        <w:t>43.</w:t>
      </w:r>
    </w:p>
  </w:footnote>
  <w:footnote w:id="13">
    <w:p w:rsidR="00064111" w:rsidRPr="0041328C" w:rsidRDefault="00064111" w:rsidP="001641FE">
      <w:pPr>
        <w:pStyle w:val="Textonotapie"/>
        <w:tabs>
          <w:tab w:val="left" w:pos="284"/>
        </w:tabs>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rPr>
        <w:tab/>
      </w:r>
      <w:r w:rsidRPr="0041328C">
        <w:rPr>
          <w:rFonts w:ascii="Calibri" w:hAnsi="Calibri" w:cs="Calibri"/>
          <w:color w:val="auto"/>
          <w:sz w:val="16"/>
          <w:szCs w:val="16"/>
        </w:rPr>
        <w:t>La base para el cálculo de dichos porcentajes corresponderá a los  montos por concepto de Remuneraciones básicas, Remuneraciones eventuales (excepto Dietas), Incentivos salariales (excepto decimotercer mes) y Remuneraciones diversas.</w:t>
      </w:r>
    </w:p>
  </w:footnote>
  <w:footnote w:id="14">
    <w:p w:rsidR="00064111" w:rsidRPr="0041328C" w:rsidRDefault="00064111" w:rsidP="001641FE">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rPr>
        <w:tab/>
        <w:t xml:space="preserve">Sin perjuicio de las responsabilidades que se puedan atribuir a los funcionarios que han incumplido sus deberes,  según lo establece </w:t>
      </w:r>
      <w:smartTag w:uri="urn:schemas-microsoft-com:office:smarttags" w:element="PersonName">
        <w:smartTagPr>
          <w:attr w:name="ProductID" w:val="la Ley"/>
        </w:smartTagPr>
        <w:r w:rsidRPr="0041328C">
          <w:rPr>
            <w:rFonts w:ascii="Calibri" w:hAnsi="Calibri" w:cs="Calibri"/>
            <w:sz w:val="16"/>
            <w:szCs w:val="16"/>
          </w:rPr>
          <w:t>la Ley</w:t>
        </w:r>
      </w:smartTag>
      <w:r w:rsidRPr="0041328C">
        <w:rPr>
          <w:rFonts w:ascii="Calibri" w:hAnsi="Calibri" w:cs="Calibri"/>
          <w:sz w:val="16"/>
          <w:szCs w:val="16"/>
        </w:rPr>
        <w:t xml:space="preserve"> de Administración Financiera y Presupuestos Públicos y </w:t>
      </w:r>
      <w:smartTag w:uri="urn:schemas-microsoft-com:office:smarttags" w:element="PersonName">
        <w:smartTagPr>
          <w:attr w:name="ProductID" w:val="la Ley General"/>
        </w:smartTagPr>
        <w:r w:rsidRPr="0041328C">
          <w:rPr>
            <w:rFonts w:ascii="Calibri" w:hAnsi="Calibri" w:cs="Calibri"/>
            <w:sz w:val="16"/>
            <w:szCs w:val="16"/>
          </w:rPr>
          <w:t>la Ley General</w:t>
        </w:r>
      </w:smartTag>
      <w:r w:rsidRPr="0041328C">
        <w:rPr>
          <w:rFonts w:ascii="Calibri" w:hAnsi="Calibri" w:cs="Calibri"/>
          <w:sz w:val="16"/>
          <w:szCs w:val="16"/>
        </w:rPr>
        <w:t xml:space="preserve"> de Control Interno.</w:t>
      </w:r>
    </w:p>
  </w:footnote>
  <w:footnote w:id="15">
    <w:p w:rsidR="00064111" w:rsidRPr="0041328C" w:rsidRDefault="00064111" w:rsidP="001641FE">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Publicada en </w:t>
      </w:r>
      <w:smartTag w:uri="urn:schemas-microsoft-com:office:smarttags" w:element="PersonName">
        <w:smartTagPr>
          <w:attr w:name="ProductID" w:val="La Gaceta N"/>
        </w:smartTagPr>
        <w:r w:rsidRPr="0041328C">
          <w:rPr>
            <w:rFonts w:ascii="Calibri" w:hAnsi="Calibri" w:cs="Calibri"/>
            <w:sz w:val="16"/>
            <w:szCs w:val="16"/>
          </w:rPr>
          <w:t>La Gaceta N</w:t>
        </w:r>
      </w:smartTag>
      <w:r w:rsidRPr="0041328C">
        <w:rPr>
          <w:rFonts w:ascii="Calibri" w:hAnsi="Calibri" w:cs="Calibri"/>
          <w:sz w:val="16"/>
          <w:szCs w:val="16"/>
        </w:rPr>
        <w:t xml:space="preserve">º 177 del </w:t>
      </w:r>
      <w:smartTag w:uri="urn:schemas-microsoft-com:office:smarttags" w:element="date">
        <w:smartTagPr>
          <w:attr w:name="ls" w:val="trans"/>
          <w:attr w:name="Month" w:val="9"/>
          <w:attr w:name="Day" w:val="14"/>
          <w:attr w:name="Year" w:val="1992"/>
        </w:smartTagPr>
        <w:r w:rsidRPr="0041328C">
          <w:rPr>
            <w:rFonts w:ascii="Calibri" w:hAnsi="Calibri" w:cs="Calibri"/>
            <w:sz w:val="16"/>
            <w:szCs w:val="16"/>
          </w:rPr>
          <w:t>14 de setiembre de 1992</w:t>
        </w:r>
      </w:smartTag>
      <w:r w:rsidRPr="0041328C">
        <w:rPr>
          <w:rFonts w:ascii="Calibri" w:hAnsi="Calibri" w:cs="Calibr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578803"/>
      <w:docPartObj>
        <w:docPartGallery w:val="Page Numbers (Top of Page)"/>
        <w:docPartUnique/>
      </w:docPartObj>
    </w:sdtPr>
    <w:sdtEndPr/>
    <w:sdtContent>
      <w:p w:rsidR="00064111" w:rsidRDefault="00064111">
        <w:pPr>
          <w:pStyle w:val="Encabezado"/>
          <w:jc w:val="center"/>
        </w:pPr>
        <w:r>
          <w:fldChar w:fldCharType="begin"/>
        </w:r>
        <w:r>
          <w:instrText>PAGE   \* MERGEFORMAT</w:instrText>
        </w:r>
        <w:r>
          <w:fldChar w:fldCharType="separate"/>
        </w:r>
        <w:r w:rsidR="002268F1" w:rsidRPr="002268F1">
          <w:rPr>
            <w:noProof/>
            <w:lang w:val="es-ES"/>
          </w:rPr>
          <w:t>1</w:t>
        </w:r>
        <w:r>
          <w:fldChar w:fldCharType="end"/>
        </w:r>
      </w:p>
    </w:sdtContent>
  </w:sdt>
  <w:p w:rsidR="00064111" w:rsidRDefault="000641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74E7"/>
    <w:multiLevelType w:val="hybridMultilevel"/>
    <w:tmpl w:val="419C6BC0"/>
    <w:lvl w:ilvl="0" w:tplc="C3646716">
      <w:numFmt w:val="bullet"/>
      <w:lvlText w:val="-"/>
      <w:lvlJc w:val="left"/>
      <w:pPr>
        <w:ind w:left="2136" w:hanging="360"/>
      </w:pPr>
      <w:rPr>
        <w:rFonts w:ascii="Times New Roman" w:eastAsia="Batang" w:hAnsi="Times New Roman" w:cs="Times New Roman" w:hint="default"/>
      </w:rPr>
    </w:lvl>
    <w:lvl w:ilvl="1" w:tplc="140A0003" w:tentative="1">
      <w:start w:val="1"/>
      <w:numFmt w:val="bullet"/>
      <w:lvlText w:val="o"/>
      <w:lvlJc w:val="left"/>
      <w:pPr>
        <w:ind w:left="2856" w:hanging="360"/>
      </w:pPr>
      <w:rPr>
        <w:rFonts w:ascii="Courier New" w:hAnsi="Courier New" w:cs="Courier New" w:hint="default"/>
      </w:rPr>
    </w:lvl>
    <w:lvl w:ilvl="2" w:tplc="140A0005" w:tentative="1">
      <w:start w:val="1"/>
      <w:numFmt w:val="bullet"/>
      <w:lvlText w:val=""/>
      <w:lvlJc w:val="left"/>
      <w:pPr>
        <w:ind w:left="3576" w:hanging="360"/>
      </w:pPr>
      <w:rPr>
        <w:rFonts w:ascii="Wingdings" w:hAnsi="Wingdings" w:hint="default"/>
      </w:rPr>
    </w:lvl>
    <w:lvl w:ilvl="3" w:tplc="140A0001" w:tentative="1">
      <w:start w:val="1"/>
      <w:numFmt w:val="bullet"/>
      <w:lvlText w:val=""/>
      <w:lvlJc w:val="left"/>
      <w:pPr>
        <w:ind w:left="4296" w:hanging="360"/>
      </w:pPr>
      <w:rPr>
        <w:rFonts w:ascii="Symbol" w:hAnsi="Symbol" w:hint="default"/>
      </w:rPr>
    </w:lvl>
    <w:lvl w:ilvl="4" w:tplc="140A0003" w:tentative="1">
      <w:start w:val="1"/>
      <w:numFmt w:val="bullet"/>
      <w:lvlText w:val="o"/>
      <w:lvlJc w:val="left"/>
      <w:pPr>
        <w:ind w:left="5016" w:hanging="360"/>
      </w:pPr>
      <w:rPr>
        <w:rFonts w:ascii="Courier New" w:hAnsi="Courier New" w:cs="Courier New" w:hint="default"/>
      </w:rPr>
    </w:lvl>
    <w:lvl w:ilvl="5" w:tplc="140A0005" w:tentative="1">
      <w:start w:val="1"/>
      <w:numFmt w:val="bullet"/>
      <w:lvlText w:val=""/>
      <w:lvlJc w:val="left"/>
      <w:pPr>
        <w:ind w:left="5736" w:hanging="360"/>
      </w:pPr>
      <w:rPr>
        <w:rFonts w:ascii="Wingdings" w:hAnsi="Wingdings" w:hint="default"/>
      </w:rPr>
    </w:lvl>
    <w:lvl w:ilvl="6" w:tplc="140A0001" w:tentative="1">
      <w:start w:val="1"/>
      <w:numFmt w:val="bullet"/>
      <w:lvlText w:val=""/>
      <w:lvlJc w:val="left"/>
      <w:pPr>
        <w:ind w:left="6456" w:hanging="360"/>
      </w:pPr>
      <w:rPr>
        <w:rFonts w:ascii="Symbol" w:hAnsi="Symbol" w:hint="default"/>
      </w:rPr>
    </w:lvl>
    <w:lvl w:ilvl="7" w:tplc="140A0003" w:tentative="1">
      <w:start w:val="1"/>
      <w:numFmt w:val="bullet"/>
      <w:lvlText w:val="o"/>
      <w:lvlJc w:val="left"/>
      <w:pPr>
        <w:ind w:left="7176" w:hanging="360"/>
      </w:pPr>
      <w:rPr>
        <w:rFonts w:ascii="Courier New" w:hAnsi="Courier New" w:cs="Courier New" w:hint="default"/>
      </w:rPr>
    </w:lvl>
    <w:lvl w:ilvl="8" w:tplc="140A0005" w:tentative="1">
      <w:start w:val="1"/>
      <w:numFmt w:val="bullet"/>
      <w:lvlText w:val=""/>
      <w:lvlJc w:val="left"/>
      <w:pPr>
        <w:ind w:left="7896" w:hanging="360"/>
      </w:pPr>
      <w:rPr>
        <w:rFonts w:ascii="Wingdings" w:hAnsi="Wingdings" w:hint="default"/>
      </w:rPr>
    </w:lvl>
  </w:abstractNum>
  <w:abstractNum w:abstractNumId="1" w15:restartNumberingAfterBreak="0">
    <w:nsid w:val="075E60E8"/>
    <w:multiLevelType w:val="hybridMultilevel"/>
    <w:tmpl w:val="2E1C5ED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7F91288"/>
    <w:multiLevelType w:val="hybridMultilevel"/>
    <w:tmpl w:val="77F6A68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322408"/>
    <w:multiLevelType w:val="hybridMultilevel"/>
    <w:tmpl w:val="2A009D8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4070742"/>
    <w:multiLevelType w:val="hybridMultilevel"/>
    <w:tmpl w:val="99B88CD0"/>
    <w:lvl w:ilvl="0" w:tplc="7DD61E6A">
      <w:start w:val="1"/>
      <w:numFmt w:val="decimal"/>
      <w:lvlText w:val="%1."/>
      <w:lvlJc w:val="left"/>
      <w:pPr>
        <w:tabs>
          <w:tab w:val="num" w:pos="720"/>
        </w:tabs>
        <w:ind w:left="720" w:hanging="360"/>
      </w:pPr>
      <w:rPr>
        <w:rFonts w:hint="default"/>
      </w:rPr>
    </w:lvl>
    <w:lvl w:ilvl="1" w:tplc="946A0FA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4EB3F50"/>
    <w:multiLevelType w:val="hybridMultilevel"/>
    <w:tmpl w:val="F1804648"/>
    <w:lvl w:ilvl="0" w:tplc="140A000B">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6" w15:restartNumberingAfterBreak="0">
    <w:nsid w:val="185F2B49"/>
    <w:multiLevelType w:val="hybridMultilevel"/>
    <w:tmpl w:val="4FE43266"/>
    <w:lvl w:ilvl="0" w:tplc="ACAEFC9C">
      <w:start w:val="1"/>
      <w:numFmt w:val="bullet"/>
      <w:lvlText w:val="•"/>
      <w:lvlJc w:val="left"/>
      <w:pPr>
        <w:ind w:left="1080" w:hanging="360"/>
      </w:pPr>
      <w:rPr>
        <w:rFont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7" w15:restartNumberingAfterBreak="0">
    <w:nsid w:val="18837E11"/>
    <w:multiLevelType w:val="hybridMultilevel"/>
    <w:tmpl w:val="3D4E3A9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8B04AF1"/>
    <w:multiLevelType w:val="hybridMultilevel"/>
    <w:tmpl w:val="3B94FDD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5A5C67"/>
    <w:multiLevelType w:val="hybridMultilevel"/>
    <w:tmpl w:val="0930DC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27F0BBB"/>
    <w:multiLevelType w:val="hybridMultilevel"/>
    <w:tmpl w:val="3D6E2CD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6DE5DEB"/>
    <w:multiLevelType w:val="hybridMultilevel"/>
    <w:tmpl w:val="60B20198"/>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703503A"/>
    <w:multiLevelType w:val="hybridMultilevel"/>
    <w:tmpl w:val="89A4D2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80F7055"/>
    <w:multiLevelType w:val="singleLevel"/>
    <w:tmpl w:val="0C0A000F"/>
    <w:lvl w:ilvl="0">
      <w:start w:val="1"/>
      <w:numFmt w:val="decimal"/>
      <w:lvlText w:val="%1."/>
      <w:lvlJc w:val="left"/>
      <w:pPr>
        <w:tabs>
          <w:tab w:val="num" w:pos="720"/>
        </w:tabs>
        <w:ind w:left="720" w:hanging="360"/>
      </w:pPr>
    </w:lvl>
  </w:abstractNum>
  <w:abstractNum w:abstractNumId="14" w15:restartNumberingAfterBreak="0">
    <w:nsid w:val="29BD79C8"/>
    <w:multiLevelType w:val="hybridMultilevel"/>
    <w:tmpl w:val="89A4D2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AF544ED"/>
    <w:multiLevelType w:val="hybridMultilevel"/>
    <w:tmpl w:val="9E5E2382"/>
    <w:lvl w:ilvl="0" w:tplc="0CA204DA">
      <w:start w:val="1"/>
      <w:numFmt w:val="decimal"/>
      <w:lvlText w:val="%1."/>
      <w:lvlJc w:val="left"/>
      <w:pPr>
        <w:ind w:left="405" w:hanging="360"/>
      </w:pPr>
      <w:rPr>
        <w:rFonts w:hint="default"/>
        <w:b/>
      </w:rPr>
    </w:lvl>
    <w:lvl w:ilvl="1" w:tplc="140A0019" w:tentative="1">
      <w:start w:val="1"/>
      <w:numFmt w:val="lowerLetter"/>
      <w:lvlText w:val="%2."/>
      <w:lvlJc w:val="left"/>
      <w:pPr>
        <w:ind w:left="1125" w:hanging="360"/>
      </w:pPr>
    </w:lvl>
    <w:lvl w:ilvl="2" w:tplc="140A001B" w:tentative="1">
      <w:start w:val="1"/>
      <w:numFmt w:val="lowerRoman"/>
      <w:lvlText w:val="%3."/>
      <w:lvlJc w:val="right"/>
      <w:pPr>
        <w:ind w:left="1845" w:hanging="180"/>
      </w:pPr>
    </w:lvl>
    <w:lvl w:ilvl="3" w:tplc="140A000F" w:tentative="1">
      <w:start w:val="1"/>
      <w:numFmt w:val="decimal"/>
      <w:lvlText w:val="%4."/>
      <w:lvlJc w:val="left"/>
      <w:pPr>
        <w:ind w:left="2565" w:hanging="360"/>
      </w:pPr>
    </w:lvl>
    <w:lvl w:ilvl="4" w:tplc="140A0019" w:tentative="1">
      <w:start w:val="1"/>
      <w:numFmt w:val="lowerLetter"/>
      <w:lvlText w:val="%5."/>
      <w:lvlJc w:val="left"/>
      <w:pPr>
        <w:ind w:left="3285" w:hanging="360"/>
      </w:pPr>
    </w:lvl>
    <w:lvl w:ilvl="5" w:tplc="140A001B" w:tentative="1">
      <w:start w:val="1"/>
      <w:numFmt w:val="lowerRoman"/>
      <w:lvlText w:val="%6."/>
      <w:lvlJc w:val="right"/>
      <w:pPr>
        <w:ind w:left="4005" w:hanging="180"/>
      </w:pPr>
    </w:lvl>
    <w:lvl w:ilvl="6" w:tplc="140A000F" w:tentative="1">
      <w:start w:val="1"/>
      <w:numFmt w:val="decimal"/>
      <w:lvlText w:val="%7."/>
      <w:lvlJc w:val="left"/>
      <w:pPr>
        <w:ind w:left="4725" w:hanging="360"/>
      </w:pPr>
    </w:lvl>
    <w:lvl w:ilvl="7" w:tplc="140A0019" w:tentative="1">
      <w:start w:val="1"/>
      <w:numFmt w:val="lowerLetter"/>
      <w:lvlText w:val="%8."/>
      <w:lvlJc w:val="left"/>
      <w:pPr>
        <w:ind w:left="5445" w:hanging="360"/>
      </w:pPr>
    </w:lvl>
    <w:lvl w:ilvl="8" w:tplc="140A001B" w:tentative="1">
      <w:start w:val="1"/>
      <w:numFmt w:val="lowerRoman"/>
      <w:lvlText w:val="%9."/>
      <w:lvlJc w:val="right"/>
      <w:pPr>
        <w:ind w:left="6165" w:hanging="180"/>
      </w:pPr>
    </w:lvl>
  </w:abstractNum>
  <w:abstractNum w:abstractNumId="16" w15:restartNumberingAfterBreak="0">
    <w:nsid w:val="2C12597E"/>
    <w:multiLevelType w:val="hybridMultilevel"/>
    <w:tmpl w:val="E962E25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C2366E1"/>
    <w:multiLevelType w:val="hybridMultilevel"/>
    <w:tmpl w:val="9F82A4D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E6A4CDF"/>
    <w:multiLevelType w:val="hybridMultilevel"/>
    <w:tmpl w:val="F912DDA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04A4FB9"/>
    <w:multiLevelType w:val="hybridMultilevel"/>
    <w:tmpl w:val="B1CC5D4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3230B68"/>
    <w:multiLevelType w:val="hybridMultilevel"/>
    <w:tmpl w:val="EEEC9D2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42C4486"/>
    <w:multiLevelType w:val="hybridMultilevel"/>
    <w:tmpl w:val="765C3D7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6314396"/>
    <w:multiLevelType w:val="hybridMultilevel"/>
    <w:tmpl w:val="FC92265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8F01BA8"/>
    <w:multiLevelType w:val="hybridMultilevel"/>
    <w:tmpl w:val="C67C24D8"/>
    <w:lvl w:ilvl="0" w:tplc="DB5CFCB2">
      <w:numFmt w:val="bullet"/>
      <w:lvlText w:val=""/>
      <w:lvlJc w:val="left"/>
      <w:pPr>
        <w:ind w:left="720" w:hanging="360"/>
      </w:pPr>
      <w:rPr>
        <w:rFonts w:ascii="Symbol" w:eastAsia="Batang"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9647F26"/>
    <w:multiLevelType w:val="hybridMultilevel"/>
    <w:tmpl w:val="89A4D2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3ACE38B2"/>
    <w:multiLevelType w:val="hybridMultilevel"/>
    <w:tmpl w:val="4150F6E4"/>
    <w:lvl w:ilvl="0" w:tplc="5C50F6D0">
      <w:start w:val="25"/>
      <w:numFmt w:val="bullet"/>
      <w:lvlText w:val=""/>
      <w:lvlJc w:val="left"/>
      <w:pPr>
        <w:ind w:left="720" w:hanging="360"/>
      </w:pPr>
      <w:rPr>
        <w:rFonts w:ascii="Symbol" w:eastAsia="Batang"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4261688"/>
    <w:multiLevelType w:val="hybridMultilevel"/>
    <w:tmpl w:val="D616A620"/>
    <w:lvl w:ilvl="0" w:tplc="5EEABEB6">
      <w:start w:val="1"/>
      <w:numFmt w:val="upperLetter"/>
      <w:lvlText w:val="%1."/>
      <w:lvlJc w:val="left"/>
      <w:pPr>
        <w:tabs>
          <w:tab w:val="num" w:pos="1137"/>
        </w:tabs>
        <w:ind w:left="1137" w:hanging="570"/>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27" w15:restartNumberingAfterBreak="0">
    <w:nsid w:val="455B034C"/>
    <w:multiLevelType w:val="hybridMultilevel"/>
    <w:tmpl w:val="318072D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5B74B5B"/>
    <w:multiLevelType w:val="hybridMultilevel"/>
    <w:tmpl w:val="86D2BE7C"/>
    <w:lvl w:ilvl="0" w:tplc="EB641B5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8D732C4"/>
    <w:multiLevelType w:val="hybridMultilevel"/>
    <w:tmpl w:val="6B80918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EDE7208"/>
    <w:multiLevelType w:val="hybridMultilevel"/>
    <w:tmpl w:val="89A4D2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FFA6417"/>
    <w:multiLevelType w:val="hybridMultilevel"/>
    <w:tmpl w:val="A476EFE2"/>
    <w:lvl w:ilvl="0" w:tplc="140A000F">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227642F"/>
    <w:multiLevelType w:val="hybridMultilevel"/>
    <w:tmpl w:val="C210747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4407587"/>
    <w:multiLevelType w:val="hybridMultilevel"/>
    <w:tmpl w:val="89A4D2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C8F2C29"/>
    <w:multiLevelType w:val="hybridMultilevel"/>
    <w:tmpl w:val="682CCF40"/>
    <w:lvl w:ilvl="0" w:tplc="797AAF48">
      <w:start w:val="1"/>
      <w:numFmt w:val="decimal"/>
      <w:lvlText w:val="%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D387AED"/>
    <w:multiLevelType w:val="hybridMultilevel"/>
    <w:tmpl w:val="BF0CE23C"/>
    <w:lvl w:ilvl="0" w:tplc="C054D2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E8B41AA"/>
    <w:multiLevelType w:val="hybridMultilevel"/>
    <w:tmpl w:val="89A4D2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6153038F"/>
    <w:multiLevelType w:val="hybridMultilevel"/>
    <w:tmpl w:val="55B206F6"/>
    <w:lvl w:ilvl="0" w:tplc="140A0017">
      <w:start w:val="1"/>
      <w:numFmt w:val="lowerLetter"/>
      <w:lvlText w:val="%1)"/>
      <w:lvlJc w:val="left"/>
      <w:pPr>
        <w:ind w:left="1287" w:hanging="360"/>
      </w:p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38" w15:restartNumberingAfterBreak="0">
    <w:nsid w:val="64EB483A"/>
    <w:multiLevelType w:val="hybridMultilevel"/>
    <w:tmpl w:val="7E9ED14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53F641A"/>
    <w:multiLevelType w:val="hybridMultilevel"/>
    <w:tmpl w:val="FF50303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5A81DC5"/>
    <w:multiLevelType w:val="hybridMultilevel"/>
    <w:tmpl w:val="5A7A72A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699F3FC9"/>
    <w:multiLevelType w:val="hybridMultilevel"/>
    <w:tmpl w:val="B9AEC04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6B6F5F3C"/>
    <w:multiLevelType w:val="hybridMultilevel"/>
    <w:tmpl w:val="89A4D2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4815422"/>
    <w:multiLevelType w:val="hybridMultilevel"/>
    <w:tmpl w:val="DD1C0C4A"/>
    <w:lvl w:ilvl="0" w:tplc="ACAEFC9C">
      <w:start w:val="1"/>
      <w:numFmt w:val="bullet"/>
      <w:lvlText w:val="•"/>
      <w:lvlJc w:val="left"/>
      <w:pPr>
        <w:ind w:left="1080" w:hanging="360"/>
      </w:pPr>
      <w:rPr>
        <w:rFont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4" w15:restartNumberingAfterBreak="0">
    <w:nsid w:val="79EF18E8"/>
    <w:multiLevelType w:val="hybridMultilevel"/>
    <w:tmpl w:val="5F7454EE"/>
    <w:lvl w:ilvl="0" w:tplc="83CA3B9A">
      <w:start w:val="1"/>
      <w:numFmt w:val="decimal"/>
      <w:lvlText w:val="%1."/>
      <w:lvlJc w:val="left"/>
      <w:pPr>
        <w:ind w:left="720" w:hanging="360"/>
      </w:pPr>
      <w:rPr>
        <w:b/>
        <w:color w:val="70AD47" w:themeColor="accent6"/>
        <w:sz w:val="22"/>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abstractNumId w:val="9"/>
  </w:num>
  <w:num w:numId="2">
    <w:abstractNumId w:val="25"/>
  </w:num>
  <w:num w:numId="3">
    <w:abstractNumId w:val="12"/>
  </w:num>
  <w:num w:numId="4">
    <w:abstractNumId w:val="21"/>
  </w:num>
  <w:num w:numId="5">
    <w:abstractNumId w:val="14"/>
  </w:num>
  <w:num w:numId="6">
    <w:abstractNumId w:val="24"/>
  </w:num>
  <w:num w:numId="7">
    <w:abstractNumId w:val="23"/>
  </w:num>
  <w:num w:numId="8">
    <w:abstractNumId w:val="34"/>
  </w:num>
  <w:num w:numId="9">
    <w:abstractNumId w:val="32"/>
  </w:num>
  <w:num w:numId="10">
    <w:abstractNumId w:val="36"/>
  </w:num>
  <w:num w:numId="11">
    <w:abstractNumId w:val="20"/>
  </w:num>
  <w:num w:numId="12">
    <w:abstractNumId w:val="16"/>
  </w:num>
  <w:num w:numId="13">
    <w:abstractNumId w:val="7"/>
  </w:num>
  <w:num w:numId="14">
    <w:abstractNumId w:val="10"/>
  </w:num>
  <w:num w:numId="15">
    <w:abstractNumId w:val="41"/>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44"/>
  </w:num>
  <w:num w:numId="19">
    <w:abstractNumId w:val="11"/>
  </w:num>
  <w:num w:numId="20">
    <w:abstractNumId w:val="2"/>
  </w:num>
  <w:num w:numId="21">
    <w:abstractNumId w:val="15"/>
  </w:num>
  <w:num w:numId="22">
    <w:abstractNumId w:val="33"/>
  </w:num>
  <w:num w:numId="23">
    <w:abstractNumId w:val="29"/>
  </w:num>
  <w:num w:numId="24">
    <w:abstractNumId w:val="13"/>
  </w:num>
  <w:num w:numId="25">
    <w:abstractNumId w:val="4"/>
  </w:num>
  <w:num w:numId="26">
    <w:abstractNumId w:val="26"/>
  </w:num>
  <w:num w:numId="27">
    <w:abstractNumId w:val="19"/>
  </w:num>
  <w:num w:numId="28">
    <w:abstractNumId w:val="39"/>
  </w:num>
  <w:num w:numId="29">
    <w:abstractNumId w:val="27"/>
  </w:num>
  <w:num w:numId="30">
    <w:abstractNumId w:val="5"/>
  </w:num>
  <w:num w:numId="31">
    <w:abstractNumId w:val="40"/>
  </w:num>
  <w:num w:numId="32">
    <w:abstractNumId w:val="0"/>
  </w:num>
  <w:num w:numId="33">
    <w:abstractNumId w:val="37"/>
  </w:num>
  <w:num w:numId="34">
    <w:abstractNumId w:val="28"/>
  </w:num>
  <w:num w:numId="35">
    <w:abstractNumId w:val="35"/>
  </w:num>
  <w:num w:numId="36">
    <w:abstractNumId w:val="38"/>
  </w:num>
  <w:num w:numId="37">
    <w:abstractNumId w:val="8"/>
  </w:num>
  <w:num w:numId="38">
    <w:abstractNumId w:val="17"/>
  </w:num>
  <w:num w:numId="39">
    <w:abstractNumId w:val="22"/>
  </w:num>
  <w:num w:numId="40">
    <w:abstractNumId w:val="6"/>
  </w:num>
  <w:num w:numId="41">
    <w:abstractNumId w:val="43"/>
  </w:num>
  <w:num w:numId="42">
    <w:abstractNumId w:val="1"/>
  </w:num>
  <w:num w:numId="43">
    <w:abstractNumId w:val="42"/>
  </w:num>
  <w:num w:numId="44">
    <w:abstractNumId w:val="3"/>
  </w:num>
  <w:num w:numId="45">
    <w:abstractNumId w:val="30"/>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B8E"/>
    <w:rsid w:val="000072B6"/>
    <w:rsid w:val="00023DD3"/>
    <w:rsid w:val="0004600B"/>
    <w:rsid w:val="00054A4B"/>
    <w:rsid w:val="00064111"/>
    <w:rsid w:val="00095F03"/>
    <w:rsid w:val="000C61A3"/>
    <w:rsid w:val="000F0D26"/>
    <w:rsid w:val="000F6BF5"/>
    <w:rsid w:val="00145C5C"/>
    <w:rsid w:val="00157685"/>
    <w:rsid w:val="001641FE"/>
    <w:rsid w:val="001F718E"/>
    <w:rsid w:val="002268F1"/>
    <w:rsid w:val="00265D82"/>
    <w:rsid w:val="00266D5D"/>
    <w:rsid w:val="002B5E4D"/>
    <w:rsid w:val="002C3795"/>
    <w:rsid w:val="00342A87"/>
    <w:rsid w:val="0035683B"/>
    <w:rsid w:val="00386D3C"/>
    <w:rsid w:val="003C74E3"/>
    <w:rsid w:val="00431734"/>
    <w:rsid w:val="0045606E"/>
    <w:rsid w:val="004654F3"/>
    <w:rsid w:val="00472E27"/>
    <w:rsid w:val="004C62B5"/>
    <w:rsid w:val="004F4B8E"/>
    <w:rsid w:val="005A556C"/>
    <w:rsid w:val="006375EA"/>
    <w:rsid w:val="006818D4"/>
    <w:rsid w:val="006B63BA"/>
    <w:rsid w:val="006C5B73"/>
    <w:rsid w:val="00711E8C"/>
    <w:rsid w:val="00712EB0"/>
    <w:rsid w:val="007160F6"/>
    <w:rsid w:val="007305A5"/>
    <w:rsid w:val="007335E0"/>
    <w:rsid w:val="007422D5"/>
    <w:rsid w:val="00766ACE"/>
    <w:rsid w:val="00784802"/>
    <w:rsid w:val="00785EEC"/>
    <w:rsid w:val="007A6BAD"/>
    <w:rsid w:val="007C4F9C"/>
    <w:rsid w:val="007C62D7"/>
    <w:rsid w:val="007E681D"/>
    <w:rsid w:val="007E7DAC"/>
    <w:rsid w:val="00840219"/>
    <w:rsid w:val="00857A43"/>
    <w:rsid w:val="00861967"/>
    <w:rsid w:val="00864882"/>
    <w:rsid w:val="00886DFA"/>
    <w:rsid w:val="00893F31"/>
    <w:rsid w:val="008D399D"/>
    <w:rsid w:val="00931DA3"/>
    <w:rsid w:val="009612C3"/>
    <w:rsid w:val="0097728A"/>
    <w:rsid w:val="00984B5B"/>
    <w:rsid w:val="00A03A04"/>
    <w:rsid w:val="00A14583"/>
    <w:rsid w:val="00A41249"/>
    <w:rsid w:val="00A47024"/>
    <w:rsid w:val="00A71F6D"/>
    <w:rsid w:val="00A84980"/>
    <w:rsid w:val="00A914E6"/>
    <w:rsid w:val="00B22765"/>
    <w:rsid w:val="00B67C0D"/>
    <w:rsid w:val="00B75056"/>
    <w:rsid w:val="00BD6FBE"/>
    <w:rsid w:val="00BE16BE"/>
    <w:rsid w:val="00C070B7"/>
    <w:rsid w:val="00C53BF8"/>
    <w:rsid w:val="00C64856"/>
    <w:rsid w:val="00C9163F"/>
    <w:rsid w:val="00CB7ACB"/>
    <w:rsid w:val="00CD2E8F"/>
    <w:rsid w:val="00CD3401"/>
    <w:rsid w:val="00D52BA6"/>
    <w:rsid w:val="00D85D82"/>
    <w:rsid w:val="00D91F70"/>
    <w:rsid w:val="00DA7451"/>
    <w:rsid w:val="00DD5C96"/>
    <w:rsid w:val="00DD6740"/>
    <w:rsid w:val="00E47592"/>
    <w:rsid w:val="00E51D96"/>
    <w:rsid w:val="00E75052"/>
    <w:rsid w:val="00EB48F8"/>
    <w:rsid w:val="00EB63E5"/>
    <w:rsid w:val="00EF3FC0"/>
    <w:rsid w:val="00F27F1D"/>
    <w:rsid w:val="00F31061"/>
    <w:rsid w:val="00F917DC"/>
    <w:rsid w:val="00FA409F"/>
    <w:rsid w:val="00FB796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53703F67-6959-49B9-9097-A866FF897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F4B8E"/>
    <w:rPr>
      <w:rFonts w:eastAsia="Bat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basedOn w:val="Fuentedeprrafopredeter"/>
    <w:link w:val="Sinespaciado"/>
    <w:uiPriority w:val="1"/>
    <w:locked/>
    <w:rsid w:val="004F4B8E"/>
    <w:rPr>
      <w:rFonts w:eastAsia="Batang"/>
      <w:lang w:val="es-ES"/>
    </w:rPr>
  </w:style>
  <w:style w:type="paragraph" w:styleId="Sinespaciado">
    <w:name w:val="No Spacing"/>
    <w:link w:val="SinespaciadoCar"/>
    <w:uiPriority w:val="1"/>
    <w:qFormat/>
    <w:rsid w:val="004F4B8E"/>
    <w:pPr>
      <w:spacing w:after="0" w:line="240" w:lineRule="auto"/>
    </w:pPr>
    <w:rPr>
      <w:rFonts w:eastAsia="Batang"/>
      <w:lang w:val="es-ES"/>
    </w:rPr>
  </w:style>
  <w:style w:type="paragraph" w:styleId="Textoindependiente">
    <w:name w:val="Body Text"/>
    <w:basedOn w:val="Normal"/>
    <w:link w:val="TextoindependienteCar"/>
    <w:uiPriority w:val="99"/>
    <w:unhideWhenUsed/>
    <w:qFormat/>
    <w:rsid w:val="004F4B8E"/>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4F4B8E"/>
    <w:rPr>
      <w:rFonts w:ascii="Calibri" w:eastAsia="Calibri" w:hAnsi="Calibri" w:cs="Times New Roman"/>
    </w:rPr>
  </w:style>
  <w:style w:type="paragraph" w:customStyle="1" w:styleId="Instruccionesenvocorreo">
    <w:name w:val="Instrucciones envío correo"/>
    <w:basedOn w:val="Normal"/>
    <w:rsid w:val="004F4B8E"/>
    <w:rPr>
      <w:rFonts w:ascii="Calibri" w:eastAsia="Calibri" w:hAnsi="Calibri" w:cs="Times New Roman"/>
    </w:rPr>
  </w:style>
  <w:style w:type="paragraph" w:styleId="Prrafodelista">
    <w:name w:val="List Paragraph"/>
    <w:aliases w:val="FooterText,numbered,List Paragraph1,Paragraphe de liste1,Bulletr List Paragraph,列出段落,列出段落1,lp1,lp11,Use Case List Paragraph"/>
    <w:basedOn w:val="Normal"/>
    <w:link w:val="PrrafodelistaCar"/>
    <w:uiPriority w:val="1"/>
    <w:qFormat/>
    <w:rsid w:val="004F4B8E"/>
    <w:pPr>
      <w:ind w:left="720"/>
      <w:contextualSpacing/>
    </w:pPr>
  </w:style>
  <w:style w:type="character" w:customStyle="1" w:styleId="PrrafodelistaCar">
    <w:name w:val="Párrafo de lista Car"/>
    <w:aliases w:val="FooterText Car,numbered Car,List Paragraph1 Car,Paragraphe de liste1 Car,Bulletr List Paragraph Car,列出段落 Car,列出段落1 Car,lp1 Car,lp11 Car,Use Case List Paragraph Car"/>
    <w:link w:val="Prrafodelista"/>
    <w:uiPriority w:val="34"/>
    <w:rsid w:val="004F4B8E"/>
    <w:rPr>
      <w:rFonts w:eastAsia="Batang"/>
    </w:rPr>
  </w:style>
  <w:style w:type="character" w:styleId="Hipervnculo">
    <w:name w:val="Hyperlink"/>
    <w:basedOn w:val="Fuentedeprrafopredeter"/>
    <w:uiPriority w:val="99"/>
    <w:unhideWhenUsed/>
    <w:rsid w:val="004F4B8E"/>
    <w:rPr>
      <w:color w:val="0563C1" w:themeColor="hyperlink"/>
      <w:u w:val="single"/>
    </w:rPr>
  </w:style>
  <w:style w:type="table" w:styleId="Tablaconcuadrcula">
    <w:name w:val="Table Grid"/>
    <w:basedOn w:val="Tablanormal"/>
    <w:rsid w:val="00EF3FC0"/>
    <w:pPr>
      <w:spacing w:after="0" w:line="240" w:lineRule="auto"/>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1641FE"/>
    <w:pPr>
      <w:spacing w:after="0" w:line="240" w:lineRule="auto"/>
      <w:jc w:val="center"/>
    </w:pPr>
    <w:rPr>
      <w:rFonts w:ascii="Times New Roman" w:eastAsia="Times New Roman" w:hAnsi="Times New Roman" w:cs="Times New Roman"/>
      <w:b/>
      <w:sz w:val="28"/>
      <w:szCs w:val="20"/>
      <w:lang w:val="es-ES_tradnl" w:eastAsia="es-ES"/>
    </w:rPr>
  </w:style>
  <w:style w:type="character" w:customStyle="1" w:styleId="TtuloCar">
    <w:name w:val="Título Car"/>
    <w:basedOn w:val="Fuentedeprrafopredeter"/>
    <w:link w:val="Ttulo"/>
    <w:rsid w:val="001641FE"/>
    <w:rPr>
      <w:rFonts w:ascii="Times New Roman" w:eastAsia="Times New Roman" w:hAnsi="Times New Roman" w:cs="Times New Roman"/>
      <w:b/>
      <w:sz w:val="28"/>
      <w:szCs w:val="20"/>
      <w:lang w:val="es-ES_tradnl" w:eastAsia="es-ES"/>
    </w:rPr>
  </w:style>
  <w:style w:type="paragraph" w:styleId="Subttulo">
    <w:name w:val="Subtitle"/>
    <w:basedOn w:val="Normal"/>
    <w:link w:val="SubttuloCar"/>
    <w:qFormat/>
    <w:rsid w:val="001641FE"/>
    <w:pPr>
      <w:spacing w:after="0" w:line="240" w:lineRule="auto"/>
    </w:pPr>
    <w:rPr>
      <w:rFonts w:ascii="Times New Roman" w:eastAsia="Times New Roman" w:hAnsi="Times New Roman" w:cs="Times New Roman"/>
      <w:b/>
      <w:sz w:val="28"/>
      <w:szCs w:val="20"/>
      <w:lang w:val="es-ES_tradnl" w:eastAsia="es-ES"/>
    </w:rPr>
  </w:style>
  <w:style w:type="character" w:customStyle="1" w:styleId="SubttuloCar">
    <w:name w:val="Subtítulo Car"/>
    <w:basedOn w:val="Fuentedeprrafopredeter"/>
    <w:link w:val="Subttulo"/>
    <w:rsid w:val="001641FE"/>
    <w:rPr>
      <w:rFonts w:ascii="Times New Roman" w:eastAsia="Times New Roman" w:hAnsi="Times New Roman" w:cs="Times New Roman"/>
      <w:b/>
      <w:sz w:val="28"/>
      <w:szCs w:val="20"/>
      <w:lang w:val="es-ES_tradnl" w:eastAsia="es-ES"/>
    </w:rPr>
  </w:style>
  <w:style w:type="character" w:styleId="Refdenotaalpie">
    <w:name w:val="footnote reference"/>
    <w:semiHidden/>
    <w:rsid w:val="001641FE"/>
    <w:rPr>
      <w:vertAlign w:val="superscript"/>
    </w:rPr>
  </w:style>
  <w:style w:type="paragraph" w:styleId="Textonotapie">
    <w:name w:val="footnote text"/>
    <w:basedOn w:val="Normal"/>
    <w:link w:val="TextonotapieCar"/>
    <w:semiHidden/>
    <w:rsid w:val="001641FE"/>
    <w:pPr>
      <w:spacing w:after="0" w:line="240" w:lineRule="auto"/>
    </w:pPr>
    <w:rPr>
      <w:rFonts w:ascii="Times New Roman" w:eastAsia="Times New Roman" w:hAnsi="Times New Roman" w:cs="Times New Roman"/>
      <w:color w:val="000000"/>
      <w:sz w:val="20"/>
      <w:szCs w:val="20"/>
      <w:lang w:val="es-ES"/>
    </w:rPr>
  </w:style>
  <w:style w:type="character" w:customStyle="1" w:styleId="TextonotapieCar">
    <w:name w:val="Texto nota pie Car"/>
    <w:basedOn w:val="Fuentedeprrafopredeter"/>
    <w:link w:val="Textonotapie"/>
    <w:semiHidden/>
    <w:rsid w:val="001641FE"/>
    <w:rPr>
      <w:rFonts w:ascii="Times New Roman" w:eastAsia="Times New Roman" w:hAnsi="Times New Roman" w:cs="Times New Roman"/>
      <w:color w:val="000000"/>
      <w:sz w:val="20"/>
      <w:szCs w:val="20"/>
      <w:lang w:val="es-ES"/>
    </w:rPr>
  </w:style>
  <w:style w:type="paragraph" w:styleId="NormalWeb">
    <w:name w:val="Normal (Web)"/>
    <w:basedOn w:val="Normal"/>
    <w:link w:val="NormalWebCar"/>
    <w:uiPriority w:val="99"/>
    <w:rsid w:val="001641FE"/>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NormalWebCar">
    <w:name w:val="Normal (Web) Car"/>
    <w:basedOn w:val="Fuentedeprrafopredeter"/>
    <w:link w:val="NormalWeb"/>
    <w:uiPriority w:val="99"/>
    <w:locked/>
    <w:rsid w:val="00E75052"/>
    <w:rPr>
      <w:rFonts w:ascii="Arial Unicode MS" w:eastAsia="Arial Unicode MS" w:hAnsi="Arial Unicode MS" w:cs="Arial Unicode MS"/>
      <w:sz w:val="24"/>
      <w:szCs w:val="24"/>
      <w:lang w:val="es-ES" w:eastAsia="es-ES"/>
    </w:rPr>
  </w:style>
  <w:style w:type="paragraph" w:styleId="Encabezado">
    <w:name w:val="header"/>
    <w:basedOn w:val="Normal"/>
    <w:link w:val="EncabezadoCar"/>
    <w:uiPriority w:val="99"/>
    <w:unhideWhenUsed/>
    <w:rsid w:val="00C070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70B7"/>
    <w:rPr>
      <w:rFonts w:eastAsia="Batang"/>
    </w:rPr>
  </w:style>
  <w:style w:type="paragraph" w:styleId="Piedepgina">
    <w:name w:val="footer"/>
    <w:basedOn w:val="Normal"/>
    <w:link w:val="PiedepginaCar"/>
    <w:uiPriority w:val="99"/>
    <w:unhideWhenUsed/>
    <w:rsid w:val="00C070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70B7"/>
    <w:rPr>
      <w:rFonts w:eastAsia="Batang"/>
    </w:rPr>
  </w:style>
  <w:style w:type="paragraph" w:styleId="Textodeglobo">
    <w:name w:val="Balloon Text"/>
    <w:basedOn w:val="Normal"/>
    <w:link w:val="TextodegloboCar"/>
    <w:uiPriority w:val="99"/>
    <w:semiHidden/>
    <w:unhideWhenUsed/>
    <w:rsid w:val="004654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54F3"/>
    <w:rPr>
      <w:rFonts w:ascii="Segoe UI" w:eastAsia="Batang"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62464">
      <w:bodyDiv w:val="1"/>
      <w:marLeft w:val="0"/>
      <w:marRight w:val="0"/>
      <w:marTop w:val="0"/>
      <w:marBottom w:val="0"/>
      <w:divBdr>
        <w:top w:val="none" w:sz="0" w:space="0" w:color="auto"/>
        <w:left w:val="none" w:sz="0" w:space="0" w:color="auto"/>
        <w:bottom w:val="none" w:sz="0" w:space="0" w:color="auto"/>
        <w:right w:val="none" w:sz="0" w:space="0" w:color="auto"/>
      </w:divBdr>
    </w:div>
    <w:div w:id="514392454">
      <w:bodyDiv w:val="1"/>
      <w:marLeft w:val="0"/>
      <w:marRight w:val="0"/>
      <w:marTop w:val="0"/>
      <w:marBottom w:val="0"/>
      <w:divBdr>
        <w:top w:val="none" w:sz="0" w:space="0" w:color="auto"/>
        <w:left w:val="none" w:sz="0" w:space="0" w:color="auto"/>
        <w:bottom w:val="none" w:sz="0" w:space="0" w:color="auto"/>
        <w:right w:val="none" w:sz="0" w:space="0" w:color="auto"/>
      </w:divBdr>
    </w:div>
    <w:div w:id="766535743">
      <w:bodyDiv w:val="1"/>
      <w:marLeft w:val="0"/>
      <w:marRight w:val="0"/>
      <w:marTop w:val="0"/>
      <w:marBottom w:val="0"/>
      <w:divBdr>
        <w:top w:val="none" w:sz="0" w:space="0" w:color="auto"/>
        <w:left w:val="none" w:sz="0" w:space="0" w:color="auto"/>
        <w:bottom w:val="none" w:sz="0" w:space="0" w:color="auto"/>
        <w:right w:val="none" w:sz="0" w:space="0" w:color="auto"/>
      </w:divBdr>
    </w:div>
    <w:div w:id="104702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ulieta.fernandez@fuerzapublica.go.cr" TargetMode="Externa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hyperlink" Target="mailto:asoc.centrodiurno@gmail.com" TargetMode="External"/><Relationship Id="rId55" Type="http://schemas.openxmlformats.org/officeDocument/2006/relationships/hyperlink" Target="mailto:pao_xmarchena@hotmail.com"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067-2016-juventud@mcj.go.cr" TargetMode="Externa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hyperlink" Target="mailto:sjimenez@asamblea.go.cr"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nvida.heredia@gmail.com"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hyperlink" Target="mailto:aaraya@asamblea.go.cr" TargetMode="External"/><Relationship Id="rId58" Type="http://schemas.openxmlformats.org/officeDocument/2006/relationships/hyperlink" Target="mailto:patentadosheredianos@hotmail.com" TargetMode="External"/><Relationship Id="rId5" Type="http://schemas.openxmlformats.org/officeDocument/2006/relationships/webSettings" Target="webSettings.xml"/><Relationship Id="rId15" Type="http://schemas.openxmlformats.org/officeDocument/2006/relationships/hyperlink" Target="mailto:sarareiluna@gmail.com"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hyperlink" Target="mailto:adilaaso@hotmail.es" TargetMode="External"/><Relationship Id="rId57" Type="http://schemas.openxmlformats.org/officeDocument/2006/relationships/hyperlink" Target="mailto:asoc.centrodiurno@gmail.com" TargetMode="External"/><Relationship Id="rId61" Type="http://schemas.openxmlformats.org/officeDocument/2006/relationships/hyperlink" Target="mailto:juntadclm@gmail.com" TargetMode="External"/><Relationship Id="rId10" Type="http://schemas.openxmlformats.org/officeDocument/2006/relationships/hyperlink" Target="mailto:esc.ulloa@mep.go.cr" TargetMode="Externa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yperlink" Target="mailto:alexisconejosanchez@gmail.com" TargetMode="External"/><Relationship Id="rId60" Type="http://schemas.openxmlformats.org/officeDocument/2006/relationships/hyperlink" Target="mailto:adilaaso@hotmail.e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uillermo@monteroymontero.com"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hyperlink" Target="mailto:jsalazam@mopt.go" TargetMode="External"/><Relationship Id="rId56" Type="http://schemas.openxmlformats.org/officeDocument/2006/relationships/hyperlink" Target="mailto:palaspa@ice.co.cr"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juntadclm@gmail.com" TargetMode="External"/><Relationship Id="rId3" Type="http://schemas.openxmlformats.org/officeDocument/2006/relationships/styles" Target="styles.xml"/><Relationship Id="rId12" Type="http://schemas.openxmlformats.org/officeDocument/2006/relationships/hyperlink" Target="mailto:pakletearheredia@gmail.com" TargetMode="Externa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hyperlink" Target="mailto:contraloria.general.@cgr.go.c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5ADA5-E58E-4BDB-99AD-044848D2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18744</Words>
  <Characters>103098</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E_Castellon</cp:lastModifiedBy>
  <cp:revision>2</cp:revision>
  <cp:lastPrinted>2016-09-26T19:50:00Z</cp:lastPrinted>
  <dcterms:created xsi:type="dcterms:W3CDTF">2016-09-30T14:19:00Z</dcterms:created>
  <dcterms:modified xsi:type="dcterms:W3CDTF">2016-09-30T14:19:00Z</dcterms:modified>
</cp:coreProperties>
</file>